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83" w:rsidRPr="00F300EA" w:rsidRDefault="00705691">
      <w:pPr>
        <w:rPr>
          <w:rFonts w:ascii="Times New Roman" w:hAnsi="Times New Roman"/>
          <w:sz w:val="32"/>
          <w:szCs w:val="32"/>
        </w:rPr>
      </w:pPr>
      <w:r>
        <w:rPr>
          <w:lang w:eastAsia="lv-LV"/>
        </w:rPr>
        <w:drawing>
          <wp:anchor distT="0" distB="0" distL="114300" distR="114300" simplePos="0" relativeHeight="251658240" behindDoc="1" locked="0" layoutInCell="1" allowOverlap="1">
            <wp:simplePos x="0" y="0"/>
            <wp:positionH relativeFrom="column">
              <wp:posOffset>233045</wp:posOffset>
            </wp:positionH>
            <wp:positionV relativeFrom="paragraph">
              <wp:posOffset>-69215</wp:posOffset>
            </wp:positionV>
            <wp:extent cx="1864995" cy="723900"/>
            <wp:effectExtent l="19050" t="0" r="1905" b="0"/>
            <wp:wrapThrough wrapText="bothSides">
              <wp:wrapPolygon edited="0">
                <wp:start x="3530" y="0"/>
                <wp:lineTo x="-221" y="13642"/>
                <wp:lineTo x="-221" y="15347"/>
                <wp:lineTo x="2648" y="18189"/>
                <wp:lineTo x="3530" y="21032"/>
                <wp:lineTo x="4854" y="21032"/>
                <wp:lineTo x="5736" y="18758"/>
                <wp:lineTo x="9267" y="18189"/>
                <wp:lineTo x="21622" y="11368"/>
                <wp:lineTo x="21622" y="7389"/>
                <wp:lineTo x="18974" y="5684"/>
                <wp:lineTo x="4854" y="0"/>
                <wp:lineTo x="3530" y="0"/>
              </wp:wrapPolygon>
            </wp:wrapThrough>
            <wp:docPr id="7" name="Picture 1" descr="Description: C:\Users\Gunta\Desktop\jubileja\CVG_logo_CMYK_v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Gunta\Desktop\jubileja\CVG_logo_CMYK_v2-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4995" cy="723900"/>
                    </a:xfrm>
                    <a:prstGeom prst="rect">
                      <a:avLst/>
                    </a:prstGeom>
                    <a:noFill/>
                    <a:ln>
                      <a:noFill/>
                    </a:ln>
                  </pic:spPr>
                </pic:pic>
              </a:graphicData>
            </a:graphic>
          </wp:anchor>
        </w:drawing>
      </w:r>
    </w:p>
    <w:p w:rsidR="00585C38" w:rsidRDefault="00585C38" w:rsidP="00887A1B">
      <w:pPr>
        <w:ind w:left="4111"/>
        <w:jc w:val="center"/>
        <w:rPr>
          <w:rFonts w:ascii="Times New Roman" w:hAnsi="Times New Roman"/>
          <w:b/>
          <w:sz w:val="24"/>
          <w:szCs w:val="24"/>
        </w:rPr>
      </w:pPr>
    </w:p>
    <w:p w:rsidR="00585C38" w:rsidRPr="00585C38" w:rsidRDefault="00E90CBA" w:rsidP="00887A1B">
      <w:pPr>
        <w:ind w:left="4111"/>
        <w:jc w:val="center"/>
        <w:rPr>
          <w:rFonts w:ascii="Times New Roman" w:hAnsi="Times New Roman"/>
          <w:b/>
        </w:rPr>
      </w:pPr>
      <w:r w:rsidRPr="00887A1B">
        <w:rPr>
          <w:rFonts w:ascii="Times New Roman" w:hAnsi="Times New Roman"/>
          <w:b/>
          <w:sz w:val="24"/>
          <w:szCs w:val="24"/>
          <w:lang w:eastAsia="lv-LV"/>
        </w:rPr>
        <w:drawing>
          <wp:anchor distT="0" distB="0" distL="114300" distR="114300" simplePos="0" relativeHeight="251657216" behindDoc="1" locked="0" layoutInCell="1" allowOverlap="1">
            <wp:simplePos x="0" y="0"/>
            <wp:positionH relativeFrom="column">
              <wp:posOffset>471805</wp:posOffset>
            </wp:positionH>
            <wp:positionV relativeFrom="paragraph">
              <wp:posOffset>17780</wp:posOffset>
            </wp:positionV>
            <wp:extent cx="2255520" cy="1148080"/>
            <wp:effectExtent l="19050" t="0" r="0" b="0"/>
            <wp:wrapThrough wrapText="bothSides">
              <wp:wrapPolygon edited="0">
                <wp:start x="-182" y="0"/>
                <wp:lineTo x="-182" y="21146"/>
                <wp:lineTo x="21527" y="21146"/>
                <wp:lineTo x="21527" y="0"/>
                <wp:lineTo x="-182" y="0"/>
              </wp:wrapPolygon>
            </wp:wrapThrough>
            <wp:docPr id="2" name="Picture 7" descr="Description: http://www.cvg.edu.lv/usr/pictures/cvg_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www.cvg.edu.lv/usr/pictures/cvg_foto.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5520" cy="1148080"/>
                    </a:xfrm>
                    <a:prstGeom prst="rect">
                      <a:avLst/>
                    </a:prstGeom>
                    <a:noFill/>
                    <a:ln>
                      <a:noFill/>
                    </a:ln>
                  </pic:spPr>
                </pic:pic>
              </a:graphicData>
            </a:graphic>
          </wp:anchor>
        </w:drawing>
      </w:r>
      <w:r w:rsidR="00703083" w:rsidRPr="00887A1B">
        <w:rPr>
          <w:rFonts w:ascii="Times New Roman" w:hAnsi="Times New Roman"/>
          <w:b/>
          <w:sz w:val="24"/>
          <w:szCs w:val="24"/>
        </w:rPr>
        <w:t>Cēsu Valsts ģimnāzija</w:t>
      </w:r>
      <w:r w:rsidR="00817A3B">
        <w:rPr>
          <w:rFonts w:ascii="Times New Roman" w:hAnsi="Times New Roman"/>
          <w:b/>
          <w:sz w:val="24"/>
          <w:szCs w:val="24"/>
        </w:rPr>
        <w:t>s reģionālais metodiskais centrs</w:t>
      </w:r>
    </w:p>
    <w:p w:rsidR="00EB6457" w:rsidRPr="00585C38" w:rsidRDefault="00EB6457" w:rsidP="00887A1B">
      <w:pPr>
        <w:ind w:left="4111"/>
        <w:jc w:val="center"/>
        <w:rPr>
          <w:rFonts w:ascii="Times New Roman" w:hAnsi="Times New Roman"/>
          <w:b/>
          <w:sz w:val="28"/>
          <w:szCs w:val="28"/>
        </w:rPr>
      </w:pPr>
      <w:r w:rsidRPr="00585C38">
        <w:rPr>
          <w:rFonts w:ascii="Times New Roman" w:hAnsi="Times New Roman"/>
          <w:b/>
          <w:sz w:val="28"/>
          <w:szCs w:val="28"/>
        </w:rPr>
        <w:t>organizē</w:t>
      </w:r>
      <w:r w:rsidR="00887A1B" w:rsidRPr="00585C38">
        <w:rPr>
          <w:rFonts w:ascii="Times New Roman" w:hAnsi="Times New Roman"/>
          <w:b/>
          <w:sz w:val="28"/>
          <w:szCs w:val="28"/>
        </w:rPr>
        <w:t xml:space="preserve"> semināru</w:t>
      </w:r>
      <w:r w:rsidR="00817A3B">
        <w:rPr>
          <w:rFonts w:ascii="Times New Roman" w:hAnsi="Times New Roman"/>
          <w:b/>
          <w:sz w:val="28"/>
          <w:szCs w:val="28"/>
        </w:rPr>
        <w:t>/praktiskās darbnīcas</w:t>
      </w:r>
    </w:p>
    <w:p w:rsidR="00887A1B" w:rsidRPr="00887A1B" w:rsidRDefault="00887A1B" w:rsidP="00887A1B">
      <w:pPr>
        <w:ind w:left="4111"/>
        <w:jc w:val="center"/>
        <w:rPr>
          <w:rFonts w:ascii="Times New Roman" w:hAnsi="Times New Roman"/>
          <w:b/>
          <w:sz w:val="24"/>
          <w:szCs w:val="24"/>
        </w:rPr>
      </w:pPr>
    </w:p>
    <w:p w:rsidR="00654377" w:rsidRPr="00705691" w:rsidRDefault="00817A3B" w:rsidP="001C3B45">
      <w:pPr>
        <w:ind w:left="3600"/>
        <w:jc w:val="center"/>
        <w:rPr>
          <w:rFonts w:ascii="Times New Roman" w:hAnsi="Times New Roman"/>
          <w:sz w:val="24"/>
          <w:szCs w:val="24"/>
        </w:rPr>
      </w:pPr>
      <w:r>
        <w:rPr>
          <w:rFonts w:ascii="Times New Roman" w:hAnsi="Times New Roman"/>
          <w:b/>
          <w:sz w:val="24"/>
          <w:szCs w:val="24"/>
        </w:rPr>
        <w:t>pedagogiem, mācību priekšmetu MK vadītājiem, klašu audzinātājiem, interesentiem</w:t>
      </w:r>
    </w:p>
    <w:p w:rsidR="000D3495" w:rsidRDefault="000D3495" w:rsidP="003B2A3F">
      <w:pPr>
        <w:ind w:left="1985" w:hanging="709"/>
        <w:rPr>
          <w:rFonts w:ascii="Times New Roman" w:hAnsi="Times New Roman"/>
          <w:b/>
          <w:sz w:val="32"/>
          <w:szCs w:val="32"/>
        </w:rPr>
      </w:pPr>
    </w:p>
    <w:p w:rsidR="00654377" w:rsidRPr="00BE428A" w:rsidRDefault="00654377" w:rsidP="003B2A3F">
      <w:pPr>
        <w:ind w:left="1985" w:hanging="709"/>
        <w:rPr>
          <w:rFonts w:ascii="Times New Roman" w:hAnsi="Times New Roman"/>
          <w:b/>
          <w:sz w:val="32"/>
          <w:szCs w:val="32"/>
        </w:rPr>
      </w:pPr>
      <w:r w:rsidRPr="00BE428A">
        <w:rPr>
          <w:rFonts w:ascii="Times New Roman" w:hAnsi="Times New Roman"/>
          <w:b/>
          <w:sz w:val="32"/>
          <w:szCs w:val="32"/>
        </w:rPr>
        <w:t>„</w:t>
      </w:r>
      <w:r w:rsidR="00817A3B">
        <w:rPr>
          <w:rFonts w:ascii="Times New Roman" w:hAnsi="Times New Roman"/>
          <w:b/>
          <w:sz w:val="32"/>
          <w:szCs w:val="32"/>
        </w:rPr>
        <w:t>Noderīga personalizēta atgriezeniskā saite skolēnu individuālo kompetenču attīstībai un mācību snieguma uzlabošanai”</w:t>
      </w:r>
    </w:p>
    <w:p w:rsidR="000B7516" w:rsidRDefault="00705691" w:rsidP="00705691">
      <w:pPr>
        <w:jc w:val="center"/>
        <w:rPr>
          <w:rFonts w:ascii="Times New Roman" w:hAnsi="Times New Roman"/>
          <w:b/>
          <w:sz w:val="24"/>
          <w:szCs w:val="24"/>
        </w:rPr>
      </w:pPr>
      <w:r>
        <w:rPr>
          <w:rFonts w:ascii="Times New Roman" w:hAnsi="Times New Roman"/>
          <w:b/>
          <w:sz w:val="24"/>
          <w:szCs w:val="24"/>
        </w:rPr>
        <w:t>20</w:t>
      </w:r>
      <w:r w:rsidR="00817A3B">
        <w:rPr>
          <w:rFonts w:ascii="Times New Roman" w:hAnsi="Times New Roman"/>
          <w:b/>
          <w:sz w:val="24"/>
          <w:szCs w:val="24"/>
        </w:rPr>
        <w:t>20</w:t>
      </w:r>
      <w:r>
        <w:rPr>
          <w:rFonts w:ascii="Times New Roman" w:hAnsi="Times New Roman"/>
          <w:b/>
          <w:sz w:val="24"/>
          <w:szCs w:val="24"/>
        </w:rPr>
        <w:t xml:space="preserve">.gada </w:t>
      </w:r>
      <w:r w:rsidR="00817A3B">
        <w:rPr>
          <w:rFonts w:ascii="Times New Roman" w:hAnsi="Times New Roman"/>
          <w:b/>
          <w:sz w:val="24"/>
          <w:szCs w:val="24"/>
        </w:rPr>
        <w:t>19</w:t>
      </w:r>
      <w:r w:rsidR="00585C38">
        <w:rPr>
          <w:rFonts w:ascii="Times New Roman" w:hAnsi="Times New Roman"/>
          <w:b/>
          <w:sz w:val="24"/>
          <w:szCs w:val="24"/>
        </w:rPr>
        <w:t>.</w:t>
      </w:r>
      <w:r w:rsidR="008B125C">
        <w:rPr>
          <w:rFonts w:ascii="Times New Roman" w:hAnsi="Times New Roman"/>
          <w:b/>
          <w:sz w:val="24"/>
          <w:szCs w:val="24"/>
        </w:rPr>
        <w:t>oktobris</w:t>
      </w:r>
      <w:r w:rsidR="00BE428A" w:rsidRPr="00705691">
        <w:rPr>
          <w:rFonts w:ascii="Times New Roman" w:hAnsi="Times New Roman"/>
          <w:b/>
          <w:sz w:val="24"/>
          <w:szCs w:val="24"/>
        </w:rPr>
        <w:t xml:space="preserve">  </w:t>
      </w:r>
      <w:r w:rsidR="00B8390F" w:rsidRPr="00705691">
        <w:rPr>
          <w:rFonts w:ascii="Times New Roman" w:hAnsi="Times New Roman"/>
          <w:b/>
          <w:sz w:val="24"/>
          <w:szCs w:val="24"/>
        </w:rPr>
        <w:t xml:space="preserve"> </w:t>
      </w:r>
      <w:r w:rsidR="00B8390F" w:rsidRPr="00705691">
        <w:rPr>
          <w:rFonts w:ascii="Times New Roman" w:hAnsi="Times New Roman"/>
          <w:b/>
        </w:rPr>
        <w:t>plkst</w:t>
      </w:r>
      <w:r w:rsidR="00B8390F" w:rsidRPr="00705691">
        <w:rPr>
          <w:rFonts w:ascii="Times New Roman" w:hAnsi="Times New Roman"/>
          <w:b/>
          <w:sz w:val="24"/>
          <w:szCs w:val="24"/>
        </w:rPr>
        <w:t>.</w:t>
      </w:r>
      <w:r w:rsidR="00817A3B">
        <w:rPr>
          <w:rFonts w:ascii="Times New Roman" w:hAnsi="Times New Roman"/>
          <w:b/>
          <w:sz w:val="24"/>
          <w:szCs w:val="24"/>
        </w:rPr>
        <w:t xml:space="preserve"> </w:t>
      </w:r>
      <w:r w:rsidR="00CE31AF">
        <w:rPr>
          <w:rFonts w:ascii="Times New Roman" w:hAnsi="Times New Roman"/>
          <w:b/>
          <w:sz w:val="24"/>
          <w:szCs w:val="24"/>
        </w:rPr>
        <w:t>9.30 – 13.10</w:t>
      </w:r>
    </w:p>
    <w:p w:rsidR="00705691" w:rsidRPr="003B2A3F" w:rsidRDefault="00287D03" w:rsidP="00981ED9">
      <w:pPr>
        <w:jc w:val="center"/>
        <w:rPr>
          <w:rFonts w:ascii="Times New Roman" w:hAnsi="Times New Roman"/>
          <w:b/>
        </w:rPr>
      </w:pPr>
      <w:r>
        <w:rPr>
          <w:rFonts w:ascii="Times New Roman" w:hAnsi="Times New Roman"/>
        </w:rPr>
        <w:t>Dalībnieki</w:t>
      </w:r>
      <w:r w:rsidR="00705691" w:rsidRPr="003B2A3F">
        <w:rPr>
          <w:rFonts w:ascii="Times New Roman" w:hAnsi="Times New Roman"/>
        </w:rPr>
        <w:t xml:space="preserve"> saņems </w:t>
      </w:r>
      <w:r w:rsidR="00600DB3" w:rsidRPr="003B2A3F">
        <w:rPr>
          <w:rFonts w:ascii="Times New Roman" w:hAnsi="Times New Roman"/>
        </w:rPr>
        <w:t xml:space="preserve"> </w:t>
      </w:r>
      <w:r w:rsidR="00981ED9" w:rsidRPr="003B2A3F">
        <w:rPr>
          <w:rFonts w:ascii="Times New Roman" w:hAnsi="Times New Roman"/>
          <w:b/>
        </w:rPr>
        <w:t>6</w:t>
      </w:r>
      <w:r w:rsidR="00705691" w:rsidRPr="003B2A3F">
        <w:rPr>
          <w:rFonts w:ascii="Times New Roman" w:hAnsi="Times New Roman"/>
          <w:b/>
        </w:rPr>
        <w:t xml:space="preserve"> stundu apliecību</w:t>
      </w:r>
      <w:r w:rsidR="00705691" w:rsidRPr="003B2A3F">
        <w:rPr>
          <w:rFonts w:ascii="Times New Roman" w:hAnsi="Times New Roman"/>
        </w:rPr>
        <w:t>, kas</w:t>
      </w:r>
      <w:r w:rsidR="00705691" w:rsidRPr="003B2A3F">
        <w:rPr>
          <w:rFonts w:ascii="Times New Roman" w:hAnsi="Times New Roman"/>
          <w:b/>
        </w:rPr>
        <w:t xml:space="preserve"> </w:t>
      </w:r>
      <w:r w:rsidR="00705691" w:rsidRPr="003B2A3F">
        <w:rPr>
          <w:rFonts w:ascii="Times New Roman" w:hAnsi="Times New Roman"/>
        </w:rPr>
        <w:t xml:space="preserve">derīga </w:t>
      </w:r>
      <w:r w:rsidR="00705691" w:rsidRPr="003B2A3F">
        <w:rPr>
          <w:rFonts w:ascii="Times New Roman" w:hAnsi="Times New Roman"/>
          <w:b/>
        </w:rPr>
        <w:t>trīs gadus</w:t>
      </w:r>
      <w:r w:rsidR="00705691" w:rsidRPr="003B2A3F">
        <w:rPr>
          <w:rFonts w:ascii="Times New Roman" w:hAnsi="Times New Roman"/>
        </w:rPr>
        <w:t xml:space="preserve"> no izsniegšanas dienas.</w:t>
      </w:r>
    </w:p>
    <w:p w:rsidR="00981ED9" w:rsidRPr="003B2A3F" w:rsidRDefault="00887A1B" w:rsidP="00981ED9">
      <w:pPr>
        <w:jc w:val="center"/>
        <w:rPr>
          <w:rFonts w:ascii="Times New Roman" w:hAnsi="Times New Roman"/>
          <w:shd w:val="clear" w:color="auto" w:fill="FFFFFF"/>
        </w:rPr>
      </w:pPr>
      <w:r w:rsidRPr="003B2A3F">
        <w:rPr>
          <w:rFonts w:ascii="Times New Roman" w:hAnsi="Times New Roman"/>
        </w:rPr>
        <w:t>Seminārs tiek organizēts</w:t>
      </w:r>
      <w:r w:rsidR="00817A3B">
        <w:rPr>
          <w:rFonts w:ascii="Times New Roman" w:hAnsi="Times New Roman"/>
        </w:rPr>
        <w:t xml:space="preserve"> </w:t>
      </w:r>
      <w:r w:rsidR="00C120CA" w:rsidRPr="003B2A3F">
        <w:rPr>
          <w:rFonts w:ascii="Times New Roman" w:hAnsi="Times New Roman"/>
          <w:shd w:val="clear" w:color="auto" w:fill="FFFFFF"/>
        </w:rPr>
        <w:t xml:space="preserve">saskaņā </w:t>
      </w:r>
      <w:r w:rsidR="00981ED9" w:rsidRPr="003B2A3F">
        <w:rPr>
          <w:rFonts w:ascii="Times New Roman" w:hAnsi="Times New Roman"/>
          <w:shd w:val="clear" w:color="auto" w:fill="FFFFFF"/>
        </w:rPr>
        <w:t>ar Izglītības un zinātnes ministrijas</w:t>
      </w:r>
      <w:r w:rsidR="000B3DD3">
        <w:rPr>
          <w:rFonts w:ascii="Times New Roman" w:hAnsi="Times New Roman"/>
          <w:shd w:val="clear" w:color="auto" w:fill="FFFFFF"/>
        </w:rPr>
        <w:t>, Cēsu novada domes</w:t>
      </w:r>
      <w:r w:rsidR="00981ED9" w:rsidRPr="003B2A3F">
        <w:rPr>
          <w:rFonts w:ascii="Times New Roman" w:hAnsi="Times New Roman"/>
          <w:shd w:val="clear" w:color="auto" w:fill="FFFFFF"/>
        </w:rPr>
        <w:t xml:space="preserve"> un  Cēsu Valsts ģimnāzijas 20</w:t>
      </w:r>
      <w:r w:rsidR="00347729">
        <w:rPr>
          <w:rFonts w:ascii="Times New Roman" w:hAnsi="Times New Roman"/>
          <w:shd w:val="clear" w:color="auto" w:fill="FFFFFF"/>
        </w:rPr>
        <w:t>20</w:t>
      </w:r>
      <w:r w:rsidR="00981ED9" w:rsidRPr="003B2A3F">
        <w:rPr>
          <w:rFonts w:ascii="Times New Roman" w:hAnsi="Times New Roman"/>
          <w:shd w:val="clear" w:color="auto" w:fill="FFFFFF"/>
        </w:rPr>
        <w:t xml:space="preserve">.gada </w:t>
      </w:r>
      <w:r w:rsidR="00347729">
        <w:rPr>
          <w:rFonts w:ascii="Times New Roman" w:hAnsi="Times New Roman"/>
          <w:shd w:val="clear" w:color="auto" w:fill="FFFFFF"/>
        </w:rPr>
        <w:t>20.augusta</w:t>
      </w:r>
      <w:r w:rsidR="00981ED9" w:rsidRPr="003B2A3F">
        <w:rPr>
          <w:rFonts w:ascii="Times New Roman" w:hAnsi="Times New Roman"/>
          <w:shd w:val="clear" w:color="auto" w:fill="FFFFFF"/>
        </w:rPr>
        <w:t xml:space="preserve"> vienošanos  Nr.2-2</w:t>
      </w:r>
      <w:r w:rsidR="00347729">
        <w:rPr>
          <w:rFonts w:ascii="Times New Roman" w:hAnsi="Times New Roman"/>
          <w:shd w:val="clear" w:color="auto" w:fill="FFFFFF"/>
        </w:rPr>
        <w:t>e</w:t>
      </w:r>
      <w:r w:rsidR="00981ED9" w:rsidRPr="003B2A3F">
        <w:rPr>
          <w:rFonts w:ascii="Times New Roman" w:hAnsi="Times New Roman"/>
          <w:shd w:val="clear" w:color="auto" w:fill="FFFFFF"/>
        </w:rPr>
        <w:t>/</w:t>
      </w:r>
      <w:r w:rsidR="00347729">
        <w:rPr>
          <w:rFonts w:ascii="Times New Roman" w:hAnsi="Times New Roman"/>
          <w:shd w:val="clear" w:color="auto" w:fill="FFFFFF"/>
        </w:rPr>
        <w:t>20</w:t>
      </w:r>
      <w:r w:rsidR="00981ED9" w:rsidRPr="003B2A3F">
        <w:rPr>
          <w:rFonts w:ascii="Times New Roman" w:hAnsi="Times New Roman"/>
          <w:shd w:val="clear" w:color="auto" w:fill="FFFFFF"/>
        </w:rPr>
        <w:t>/2</w:t>
      </w:r>
      <w:r w:rsidR="00347729">
        <w:rPr>
          <w:rFonts w:ascii="Times New Roman" w:hAnsi="Times New Roman"/>
          <w:shd w:val="clear" w:color="auto" w:fill="FFFFFF"/>
        </w:rPr>
        <w:t>73</w:t>
      </w:r>
      <w:r w:rsidR="00981ED9" w:rsidRPr="003B2A3F">
        <w:rPr>
          <w:rFonts w:ascii="Times New Roman" w:hAnsi="Times New Roman"/>
          <w:shd w:val="clear" w:color="auto" w:fill="FFFFFF"/>
        </w:rPr>
        <w:t xml:space="preserve"> par papildu valsts budžeta finansējuma piešķiršanu vispārējās izglītības iestāžu pedagogu profesionālās kompet</w:t>
      </w:r>
      <w:r w:rsidR="00C120CA" w:rsidRPr="003B2A3F">
        <w:rPr>
          <w:rFonts w:ascii="Times New Roman" w:hAnsi="Times New Roman"/>
          <w:shd w:val="clear" w:color="auto" w:fill="FFFFFF"/>
        </w:rPr>
        <w:t>ences pilnveides organizēšanai.</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276"/>
        <w:gridCol w:w="7371"/>
      </w:tblGrid>
      <w:tr w:rsidR="007614B7" w:rsidRPr="0093047C" w:rsidTr="00D20CCE">
        <w:trPr>
          <w:trHeight w:val="85"/>
        </w:trPr>
        <w:tc>
          <w:tcPr>
            <w:tcW w:w="1809" w:type="dxa"/>
            <w:shd w:val="clear" w:color="auto" w:fill="auto"/>
          </w:tcPr>
          <w:p w:rsidR="007614B7" w:rsidRPr="00C120CA" w:rsidRDefault="007614B7" w:rsidP="00981ED9">
            <w:pPr>
              <w:spacing w:before="60" w:after="60" w:line="240" w:lineRule="auto"/>
              <w:rPr>
                <w:rFonts w:ascii="Times New Roman" w:hAnsi="Times New Roman"/>
                <w:sz w:val="24"/>
                <w:szCs w:val="24"/>
              </w:rPr>
            </w:pPr>
            <w:r>
              <w:rPr>
                <w:rFonts w:ascii="Times New Roman" w:hAnsi="Times New Roman"/>
                <w:sz w:val="24"/>
                <w:szCs w:val="24"/>
              </w:rPr>
              <w:t xml:space="preserve">9.15 </w:t>
            </w:r>
            <w:r w:rsidR="004D79A3">
              <w:rPr>
                <w:rFonts w:ascii="Times New Roman" w:hAnsi="Times New Roman"/>
                <w:sz w:val="24"/>
                <w:szCs w:val="24"/>
              </w:rPr>
              <w:t>–</w:t>
            </w:r>
            <w:r>
              <w:rPr>
                <w:rFonts w:ascii="Times New Roman" w:hAnsi="Times New Roman"/>
                <w:sz w:val="24"/>
                <w:szCs w:val="24"/>
              </w:rPr>
              <w:t xml:space="preserve"> 9.25</w:t>
            </w:r>
          </w:p>
        </w:tc>
        <w:tc>
          <w:tcPr>
            <w:tcW w:w="8647" w:type="dxa"/>
            <w:gridSpan w:val="2"/>
          </w:tcPr>
          <w:p w:rsidR="007614B7" w:rsidRPr="00C120CA" w:rsidRDefault="007614B7" w:rsidP="00166240">
            <w:pPr>
              <w:spacing w:before="60" w:after="60" w:line="240" w:lineRule="auto"/>
              <w:rPr>
                <w:rFonts w:ascii="Times New Roman" w:hAnsi="Times New Roman"/>
                <w:sz w:val="24"/>
                <w:szCs w:val="24"/>
              </w:rPr>
            </w:pPr>
            <w:r w:rsidRPr="00C120CA">
              <w:rPr>
                <w:rFonts w:ascii="Times New Roman" w:hAnsi="Times New Roman"/>
                <w:sz w:val="24"/>
                <w:szCs w:val="24"/>
              </w:rPr>
              <w:t>Reģistrēšanās</w:t>
            </w:r>
            <w:r>
              <w:rPr>
                <w:rFonts w:ascii="Times New Roman" w:hAnsi="Times New Roman"/>
                <w:sz w:val="24"/>
                <w:szCs w:val="24"/>
              </w:rPr>
              <w:t xml:space="preserve">. Kafijas pauzes tiek organizētas katrā darbnīcu telpā . Lūgums ņemt līdzi personīgajai lietošanai katram savu ūdens/sulas  pudeli. Ar roku dezinfekcijas līdzekļiem nodrošinām. </w:t>
            </w:r>
          </w:p>
        </w:tc>
      </w:tr>
      <w:tr w:rsidR="0058084D" w:rsidRPr="0093047C" w:rsidTr="007614B7">
        <w:trPr>
          <w:trHeight w:val="832"/>
        </w:trPr>
        <w:tc>
          <w:tcPr>
            <w:tcW w:w="1809" w:type="dxa"/>
            <w:shd w:val="clear" w:color="auto" w:fill="auto"/>
          </w:tcPr>
          <w:p w:rsidR="0058084D" w:rsidRDefault="0058084D" w:rsidP="00981ED9">
            <w:pPr>
              <w:spacing w:before="60" w:after="60" w:line="240" w:lineRule="auto"/>
              <w:rPr>
                <w:rFonts w:ascii="Times New Roman" w:hAnsi="Times New Roman"/>
                <w:b/>
                <w:sz w:val="24"/>
                <w:szCs w:val="24"/>
              </w:rPr>
            </w:pPr>
          </w:p>
          <w:p w:rsidR="0058084D" w:rsidRPr="00C120CA" w:rsidRDefault="0058084D" w:rsidP="002F2CF3">
            <w:pPr>
              <w:spacing w:before="60" w:after="60" w:line="240" w:lineRule="auto"/>
              <w:rPr>
                <w:rFonts w:ascii="Times New Roman" w:hAnsi="Times New Roman"/>
                <w:b/>
                <w:sz w:val="24"/>
                <w:szCs w:val="24"/>
              </w:rPr>
            </w:pPr>
            <w:r>
              <w:rPr>
                <w:rFonts w:ascii="Times New Roman" w:hAnsi="Times New Roman"/>
                <w:b/>
                <w:sz w:val="24"/>
                <w:szCs w:val="24"/>
              </w:rPr>
              <w:t xml:space="preserve">9.30 </w:t>
            </w:r>
            <w:r w:rsidR="004D79A3">
              <w:rPr>
                <w:rFonts w:ascii="Times New Roman" w:hAnsi="Times New Roman"/>
                <w:b/>
                <w:sz w:val="24"/>
                <w:szCs w:val="24"/>
              </w:rPr>
              <w:t>–</w:t>
            </w:r>
            <w:r>
              <w:rPr>
                <w:rFonts w:ascii="Times New Roman" w:hAnsi="Times New Roman"/>
                <w:b/>
                <w:sz w:val="24"/>
                <w:szCs w:val="24"/>
              </w:rPr>
              <w:t xml:space="preserve"> 10.10</w:t>
            </w:r>
          </w:p>
        </w:tc>
        <w:tc>
          <w:tcPr>
            <w:tcW w:w="1276" w:type="dxa"/>
          </w:tcPr>
          <w:p w:rsidR="0058084D" w:rsidRDefault="007614B7" w:rsidP="00585C38">
            <w:pPr>
              <w:spacing w:after="180"/>
              <w:rPr>
                <w:rFonts w:ascii="Times New Roman" w:hAnsi="Times New Roman"/>
                <w:b/>
                <w:sz w:val="24"/>
                <w:szCs w:val="24"/>
              </w:rPr>
            </w:pPr>
            <w:r>
              <w:rPr>
                <w:rFonts w:ascii="Times New Roman" w:hAnsi="Times New Roman"/>
                <w:b/>
                <w:sz w:val="24"/>
                <w:szCs w:val="24"/>
              </w:rPr>
              <w:t>23.kab.</w:t>
            </w:r>
          </w:p>
          <w:p w:rsidR="007614B7" w:rsidRPr="007A6D38" w:rsidRDefault="007614B7" w:rsidP="00585C38">
            <w:pPr>
              <w:spacing w:after="180"/>
              <w:rPr>
                <w:rFonts w:ascii="Times New Roman" w:hAnsi="Times New Roman"/>
                <w:sz w:val="24"/>
                <w:szCs w:val="24"/>
              </w:rPr>
            </w:pPr>
            <w:r w:rsidRPr="007A6D38">
              <w:rPr>
                <w:rFonts w:ascii="Times New Roman" w:hAnsi="Times New Roman"/>
                <w:sz w:val="24"/>
                <w:szCs w:val="24"/>
              </w:rPr>
              <w:t>3.stāvs</w:t>
            </w:r>
          </w:p>
        </w:tc>
        <w:tc>
          <w:tcPr>
            <w:tcW w:w="7371" w:type="dxa"/>
            <w:shd w:val="clear" w:color="auto" w:fill="auto"/>
          </w:tcPr>
          <w:p w:rsidR="0058084D" w:rsidRPr="00126340" w:rsidRDefault="0058084D" w:rsidP="00585C38">
            <w:pPr>
              <w:spacing w:after="180"/>
              <w:rPr>
                <w:rFonts w:ascii="Times New Roman" w:hAnsi="Times New Roman"/>
                <w:b/>
                <w:sz w:val="24"/>
                <w:szCs w:val="24"/>
              </w:rPr>
            </w:pPr>
            <w:r w:rsidRPr="00126340">
              <w:rPr>
                <w:rFonts w:ascii="Times New Roman" w:hAnsi="Times New Roman"/>
                <w:b/>
                <w:sz w:val="24"/>
                <w:szCs w:val="24"/>
              </w:rPr>
              <w:t>IT rīku izmantošana mācību procesā un ārpusklases darbā</w:t>
            </w:r>
          </w:p>
          <w:p w:rsidR="0058084D" w:rsidRPr="00126340" w:rsidRDefault="007A6D38" w:rsidP="0058084D">
            <w:pPr>
              <w:spacing w:after="180"/>
              <w:rPr>
                <w:rFonts w:ascii="Times New Roman" w:hAnsi="Times New Roman"/>
                <w:b/>
                <w:sz w:val="24"/>
                <w:szCs w:val="24"/>
              </w:rPr>
            </w:pPr>
            <w:r w:rsidRPr="00126340">
              <w:rPr>
                <w:rFonts w:ascii="Times New Roman" w:hAnsi="Times New Roman"/>
                <w:sz w:val="24"/>
                <w:szCs w:val="24"/>
              </w:rPr>
              <w:t>M</w:t>
            </w:r>
            <w:r w:rsidR="0058084D" w:rsidRPr="00126340">
              <w:rPr>
                <w:rFonts w:ascii="Times New Roman" w:hAnsi="Times New Roman"/>
                <w:sz w:val="24"/>
                <w:szCs w:val="24"/>
              </w:rPr>
              <w:t>g.paed.Ieva Lapsiņa</w:t>
            </w:r>
          </w:p>
        </w:tc>
      </w:tr>
      <w:tr w:rsidR="0058084D" w:rsidRPr="0093047C" w:rsidTr="007614B7">
        <w:trPr>
          <w:trHeight w:val="832"/>
        </w:trPr>
        <w:tc>
          <w:tcPr>
            <w:tcW w:w="1809" w:type="dxa"/>
            <w:shd w:val="clear" w:color="auto" w:fill="auto"/>
          </w:tcPr>
          <w:p w:rsidR="0058084D" w:rsidRDefault="0058084D" w:rsidP="00981ED9">
            <w:pPr>
              <w:spacing w:before="60" w:after="60" w:line="240" w:lineRule="auto"/>
              <w:rPr>
                <w:rFonts w:ascii="Times New Roman" w:hAnsi="Times New Roman"/>
                <w:b/>
                <w:sz w:val="24"/>
                <w:szCs w:val="24"/>
              </w:rPr>
            </w:pPr>
          </w:p>
          <w:p w:rsidR="0058084D" w:rsidRDefault="0058084D" w:rsidP="00981ED9">
            <w:pPr>
              <w:spacing w:before="60" w:after="60" w:line="240" w:lineRule="auto"/>
              <w:rPr>
                <w:rFonts w:ascii="Times New Roman" w:hAnsi="Times New Roman"/>
                <w:b/>
                <w:sz w:val="24"/>
                <w:szCs w:val="24"/>
              </w:rPr>
            </w:pPr>
            <w:r>
              <w:rPr>
                <w:rFonts w:ascii="Times New Roman" w:hAnsi="Times New Roman"/>
                <w:b/>
                <w:sz w:val="24"/>
                <w:szCs w:val="24"/>
              </w:rPr>
              <w:t xml:space="preserve">9.30 </w:t>
            </w:r>
            <w:r w:rsidR="004D79A3">
              <w:rPr>
                <w:rFonts w:ascii="Times New Roman" w:hAnsi="Times New Roman"/>
                <w:b/>
                <w:sz w:val="24"/>
                <w:szCs w:val="24"/>
              </w:rPr>
              <w:t>–</w:t>
            </w:r>
            <w:r>
              <w:rPr>
                <w:rFonts w:ascii="Times New Roman" w:hAnsi="Times New Roman"/>
                <w:b/>
                <w:sz w:val="24"/>
                <w:szCs w:val="24"/>
              </w:rPr>
              <w:t xml:space="preserve"> 10.10</w:t>
            </w:r>
          </w:p>
        </w:tc>
        <w:tc>
          <w:tcPr>
            <w:tcW w:w="1276" w:type="dxa"/>
          </w:tcPr>
          <w:p w:rsidR="007614B7" w:rsidRDefault="007A6D38" w:rsidP="00585C38">
            <w:pPr>
              <w:spacing w:after="180"/>
              <w:rPr>
                <w:rFonts w:ascii="Times New Roman" w:hAnsi="Times New Roman"/>
                <w:b/>
                <w:sz w:val="24"/>
                <w:szCs w:val="24"/>
              </w:rPr>
            </w:pPr>
            <w:r>
              <w:rPr>
                <w:rFonts w:ascii="Times New Roman" w:hAnsi="Times New Roman"/>
                <w:b/>
                <w:sz w:val="24"/>
                <w:szCs w:val="24"/>
              </w:rPr>
              <w:t>5.kab.</w:t>
            </w:r>
          </w:p>
          <w:p w:rsidR="007A6D38" w:rsidRPr="007A6D38" w:rsidRDefault="007A6D38" w:rsidP="00585C38">
            <w:pPr>
              <w:spacing w:after="180"/>
              <w:rPr>
                <w:rFonts w:ascii="Times New Roman" w:hAnsi="Times New Roman"/>
                <w:sz w:val="24"/>
                <w:szCs w:val="24"/>
              </w:rPr>
            </w:pPr>
            <w:r w:rsidRPr="007A6D38">
              <w:rPr>
                <w:rFonts w:ascii="Times New Roman" w:hAnsi="Times New Roman"/>
                <w:sz w:val="24"/>
                <w:szCs w:val="24"/>
              </w:rPr>
              <w:t>1.stāvs</w:t>
            </w:r>
          </w:p>
        </w:tc>
        <w:tc>
          <w:tcPr>
            <w:tcW w:w="7371" w:type="dxa"/>
            <w:shd w:val="clear" w:color="auto" w:fill="auto"/>
          </w:tcPr>
          <w:p w:rsidR="0058084D" w:rsidRPr="00126340" w:rsidRDefault="0058084D" w:rsidP="00585C38">
            <w:pPr>
              <w:spacing w:after="180"/>
              <w:rPr>
                <w:rFonts w:ascii="Times New Roman" w:hAnsi="Times New Roman"/>
                <w:b/>
                <w:sz w:val="24"/>
                <w:szCs w:val="24"/>
              </w:rPr>
            </w:pPr>
            <w:r w:rsidRPr="00126340">
              <w:rPr>
                <w:rFonts w:ascii="Times New Roman" w:hAnsi="Times New Roman"/>
                <w:b/>
                <w:sz w:val="24"/>
                <w:szCs w:val="24"/>
              </w:rPr>
              <w:t xml:space="preserve">Mācīšanās izziņas līmeņi un uzdevumi atbilstoši SOLO </w:t>
            </w:r>
            <w:r w:rsidR="007614B7" w:rsidRPr="00126340">
              <w:rPr>
                <w:rFonts w:ascii="Times New Roman" w:hAnsi="Times New Roman"/>
                <w:b/>
                <w:sz w:val="24"/>
                <w:szCs w:val="24"/>
              </w:rPr>
              <w:t>taksonomijai</w:t>
            </w:r>
          </w:p>
          <w:p w:rsidR="0058084D" w:rsidRDefault="007A6D38" w:rsidP="009F289A">
            <w:pPr>
              <w:spacing w:after="180"/>
              <w:rPr>
                <w:rFonts w:ascii="Times New Roman" w:hAnsi="Times New Roman"/>
                <w:sz w:val="24"/>
                <w:szCs w:val="24"/>
              </w:rPr>
            </w:pPr>
            <w:r w:rsidRPr="00126340">
              <w:rPr>
                <w:rFonts w:ascii="Times New Roman" w:hAnsi="Times New Roman"/>
                <w:sz w:val="24"/>
                <w:szCs w:val="24"/>
              </w:rPr>
              <w:t>M</w:t>
            </w:r>
            <w:r w:rsidR="0058084D" w:rsidRPr="00126340">
              <w:rPr>
                <w:rFonts w:ascii="Times New Roman" w:hAnsi="Times New Roman"/>
                <w:sz w:val="24"/>
                <w:szCs w:val="24"/>
              </w:rPr>
              <w:t>g.paed.Inita Kriškāne</w:t>
            </w:r>
          </w:p>
          <w:p w:rsidR="00794DAD" w:rsidRPr="00126340" w:rsidRDefault="00794DAD" w:rsidP="009F289A">
            <w:pPr>
              <w:spacing w:after="180"/>
              <w:rPr>
                <w:rFonts w:ascii="Times New Roman" w:hAnsi="Times New Roman"/>
                <w:sz w:val="24"/>
                <w:szCs w:val="24"/>
              </w:rPr>
            </w:pPr>
            <w:r>
              <w:rPr>
                <w:rFonts w:ascii="Constantia" w:hAnsi="Constantia"/>
                <w:i/>
                <w:sz w:val="24"/>
                <w:szCs w:val="24"/>
              </w:rPr>
              <w:t>Pēc brīvprātības principa ņemt līdzi savus portatīvos datorus</w:t>
            </w:r>
          </w:p>
        </w:tc>
      </w:tr>
      <w:tr w:rsidR="0058084D" w:rsidRPr="0093047C" w:rsidTr="007614B7">
        <w:trPr>
          <w:trHeight w:val="1049"/>
        </w:trPr>
        <w:tc>
          <w:tcPr>
            <w:tcW w:w="1809" w:type="dxa"/>
            <w:shd w:val="clear" w:color="auto" w:fill="auto"/>
          </w:tcPr>
          <w:p w:rsidR="0058084D" w:rsidRDefault="0058084D" w:rsidP="00981ED9">
            <w:pPr>
              <w:spacing w:before="60" w:after="60" w:line="240" w:lineRule="auto"/>
              <w:rPr>
                <w:rFonts w:ascii="Times New Roman" w:hAnsi="Times New Roman"/>
                <w:b/>
                <w:sz w:val="24"/>
                <w:szCs w:val="24"/>
              </w:rPr>
            </w:pPr>
            <w:r>
              <w:rPr>
                <w:rFonts w:ascii="Times New Roman" w:hAnsi="Times New Roman"/>
                <w:b/>
                <w:sz w:val="24"/>
                <w:szCs w:val="24"/>
              </w:rPr>
              <w:t xml:space="preserve">9.30 </w:t>
            </w:r>
            <w:r w:rsidR="004D79A3">
              <w:rPr>
                <w:rFonts w:ascii="Times New Roman" w:hAnsi="Times New Roman"/>
                <w:b/>
                <w:sz w:val="24"/>
                <w:szCs w:val="24"/>
              </w:rPr>
              <w:t>–</w:t>
            </w:r>
            <w:r>
              <w:rPr>
                <w:rFonts w:ascii="Times New Roman" w:hAnsi="Times New Roman"/>
                <w:b/>
                <w:sz w:val="24"/>
                <w:szCs w:val="24"/>
              </w:rPr>
              <w:t xml:space="preserve"> 10.10</w:t>
            </w:r>
          </w:p>
        </w:tc>
        <w:tc>
          <w:tcPr>
            <w:tcW w:w="1276" w:type="dxa"/>
          </w:tcPr>
          <w:p w:rsidR="0058084D" w:rsidRDefault="007614B7" w:rsidP="0058084D">
            <w:pPr>
              <w:spacing w:after="180"/>
              <w:rPr>
                <w:rFonts w:ascii="Times New Roman" w:hAnsi="Times New Roman"/>
                <w:b/>
                <w:sz w:val="24"/>
                <w:szCs w:val="24"/>
              </w:rPr>
            </w:pPr>
            <w:r>
              <w:rPr>
                <w:rFonts w:ascii="Times New Roman" w:hAnsi="Times New Roman"/>
                <w:b/>
                <w:sz w:val="24"/>
                <w:szCs w:val="24"/>
              </w:rPr>
              <w:t>34.kab.</w:t>
            </w:r>
          </w:p>
          <w:p w:rsidR="007614B7" w:rsidRPr="007A6D38" w:rsidRDefault="007614B7" w:rsidP="0058084D">
            <w:pPr>
              <w:spacing w:after="180"/>
              <w:rPr>
                <w:rFonts w:ascii="Times New Roman" w:hAnsi="Times New Roman"/>
                <w:sz w:val="24"/>
                <w:szCs w:val="24"/>
              </w:rPr>
            </w:pPr>
            <w:r w:rsidRPr="007A6D38">
              <w:rPr>
                <w:rFonts w:ascii="Times New Roman" w:hAnsi="Times New Roman"/>
                <w:sz w:val="24"/>
                <w:szCs w:val="24"/>
              </w:rPr>
              <w:t>3.stāvs</w:t>
            </w:r>
          </w:p>
        </w:tc>
        <w:tc>
          <w:tcPr>
            <w:tcW w:w="7371" w:type="dxa"/>
            <w:shd w:val="clear" w:color="auto" w:fill="auto"/>
          </w:tcPr>
          <w:p w:rsidR="0058084D" w:rsidRPr="00126340" w:rsidRDefault="0058084D" w:rsidP="0058084D">
            <w:pPr>
              <w:spacing w:after="180"/>
              <w:rPr>
                <w:rFonts w:ascii="Times New Roman" w:hAnsi="Times New Roman"/>
                <w:b/>
                <w:sz w:val="24"/>
                <w:szCs w:val="24"/>
              </w:rPr>
            </w:pPr>
            <w:r w:rsidRPr="00126340">
              <w:rPr>
                <w:rFonts w:ascii="Times New Roman" w:hAnsi="Times New Roman"/>
                <w:b/>
                <w:sz w:val="24"/>
                <w:szCs w:val="24"/>
              </w:rPr>
              <w:t xml:space="preserve">Atbalsts klases audzinātājam                                           </w:t>
            </w:r>
          </w:p>
          <w:p w:rsidR="0058084D" w:rsidRPr="00126340" w:rsidRDefault="007A6D38" w:rsidP="0058084D">
            <w:pPr>
              <w:spacing w:after="180"/>
              <w:rPr>
                <w:rFonts w:ascii="Times New Roman" w:hAnsi="Times New Roman"/>
                <w:sz w:val="24"/>
                <w:szCs w:val="24"/>
              </w:rPr>
            </w:pPr>
            <w:r w:rsidRPr="00126340">
              <w:rPr>
                <w:rFonts w:ascii="Times New Roman" w:hAnsi="Times New Roman"/>
                <w:sz w:val="24"/>
                <w:szCs w:val="24"/>
              </w:rPr>
              <w:t>M</w:t>
            </w:r>
            <w:r w:rsidR="0058084D" w:rsidRPr="00126340">
              <w:rPr>
                <w:rFonts w:ascii="Times New Roman" w:hAnsi="Times New Roman"/>
                <w:sz w:val="24"/>
                <w:szCs w:val="24"/>
              </w:rPr>
              <w:t>g.paed. Agrita Bartušēvica</w:t>
            </w:r>
          </w:p>
        </w:tc>
      </w:tr>
      <w:tr w:rsidR="0058084D" w:rsidRPr="0093047C" w:rsidTr="007614B7">
        <w:tc>
          <w:tcPr>
            <w:tcW w:w="1809" w:type="dxa"/>
            <w:shd w:val="clear" w:color="auto" w:fill="auto"/>
          </w:tcPr>
          <w:p w:rsidR="0058084D" w:rsidRDefault="0058084D" w:rsidP="002A42A2">
            <w:pPr>
              <w:spacing w:before="60" w:after="60" w:line="240" w:lineRule="auto"/>
              <w:rPr>
                <w:rFonts w:ascii="Times New Roman" w:hAnsi="Times New Roman"/>
                <w:b/>
                <w:sz w:val="24"/>
                <w:szCs w:val="24"/>
              </w:rPr>
            </w:pPr>
            <w:r>
              <w:rPr>
                <w:rFonts w:ascii="Times New Roman" w:hAnsi="Times New Roman"/>
                <w:b/>
                <w:sz w:val="24"/>
                <w:szCs w:val="24"/>
              </w:rPr>
              <w:t>10.20 – 11.10</w:t>
            </w:r>
          </w:p>
          <w:p w:rsidR="0058084D" w:rsidRPr="00C120CA" w:rsidRDefault="0058084D" w:rsidP="002A42A2">
            <w:pPr>
              <w:spacing w:before="60" w:after="60" w:line="240" w:lineRule="auto"/>
              <w:rPr>
                <w:rFonts w:ascii="Times New Roman" w:hAnsi="Times New Roman"/>
                <w:sz w:val="24"/>
                <w:szCs w:val="24"/>
              </w:rPr>
            </w:pPr>
          </w:p>
        </w:tc>
        <w:tc>
          <w:tcPr>
            <w:tcW w:w="1276" w:type="dxa"/>
          </w:tcPr>
          <w:p w:rsidR="0058084D" w:rsidRDefault="007614B7" w:rsidP="009E2C6C">
            <w:pPr>
              <w:spacing w:before="60" w:after="60" w:line="240" w:lineRule="auto"/>
              <w:rPr>
                <w:rFonts w:ascii="Times New Roman" w:hAnsi="Times New Roman"/>
                <w:b/>
                <w:sz w:val="24"/>
                <w:szCs w:val="24"/>
              </w:rPr>
            </w:pPr>
            <w:r>
              <w:rPr>
                <w:rFonts w:ascii="Times New Roman" w:hAnsi="Times New Roman"/>
                <w:b/>
                <w:sz w:val="24"/>
                <w:szCs w:val="24"/>
              </w:rPr>
              <w:t>4.stāva</w:t>
            </w:r>
          </w:p>
          <w:p w:rsidR="007614B7" w:rsidRPr="0048321B" w:rsidRDefault="007614B7" w:rsidP="009E2C6C">
            <w:pPr>
              <w:spacing w:before="60" w:after="60" w:line="240" w:lineRule="auto"/>
              <w:rPr>
                <w:rFonts w:ascii="Times New Roman" w:hAnsi="Times New Roman"/>
                <w:b/>
                <w:sz w:val="24"/>
                <w:szCs w:val="24"/>
              </w:rPr>
            </w:pPr>
            <w:r>
              <w:rPr>
                <w:rFonts w:ascii="Times New Roman" w:hAnsi="Times New Roman"/>
                <w:b/>
                <w:sz w:val="24"/>
                <w:szCs w:val="24"/>
              </w:rPr>
              <w:t>zāle</w:t>
            </w:r>
          </w:p>
        </w:tc>
        <w:tc>
          <w:tcPr>
            <w:tcW w:w="7371" w:type="dxa"/>
            <w:shd w:val="clear" w:color="auto" w:fill="auto"/>
          </w:tcPr>
          <w:p w:rsidR="0058084D" w:rsidRPr="00126340" w:rsidRDefault="0058084D" w:rsidP="009E2C6C">
            <w:pPr>
              <w:spacing w:before="60" w:after="60" w:line="240" w:lineRule="auto"/>
              <w:rPr>
                <w:rFonts w:ascii="Times New Roman" w:hAnsi="Times New Roman"/>
                <w:b/>
                <w:sz w:val="24"/>
                <w:szCs w:val="24"/>
              </w:rPr>
            </w:pPr>
            <w:r w:rsidRPr="00126340">
              <w:rPr>
                <w:rFonts w:ascii="Times New Roman" w:hAnsi="Times New Roman"/>
                <w:b/>
                <w:sz w:val="24"/>
                <w:szCs w:val="24"/>
              </w:rPr>
              <w:t xml:space="preserve">Teātra māksla kā starpdisciplinārs un efektīgs sadarbības paņēmiens                                                                  </w:t>
            </w:r>
          </w:p>
          <w:p w:rsidR="0058084D" w:rsidRDefault="007A6D38" w:rsidP="00166240">
            <w:pPr>
              <w:spacing w:before="60" w:after="60" w:line="240" w:lineRule="auto"/>
              <w:rPr>
                <w:rFonts w:ascii="Times New Roman" w:hAnsi="Times New Roman"/>
                <w:sz w:val="24"/>
                <w:szCs w:val="24"/>
              </w:rPr>
            </w:pPr>
            <w:r w:rsidRPr="00126340">
              <w:rPr>
                <w:rFonts w:ascii="Times New Roman" w:hAnsi="Times New Roman"/>
                <w:sz w:val="24"/>
                <w:szCs w:val="24"/>
              </w:rPr>
              <w:t>M</w:t>
            </w:r>
            <w:r w:rsidR="0058084D" w:rsidRPr="00126340">
              <w:rPr>
                <w:rFonts w:ascii="Times New Roman" w:hAnsi="Times New Roman"/>
                <w:sz w:val="24"/>
                <w:szCs w:val="24"/>
              </w:rPr>
              <w:t>g.paed. Inguna Gaile</w:t>
            </w:r>
          </w:p>
          <w:p w:rsidR="000D3495" w:rsidRPr="00794DAD" w:rsidRDefault="00794DAD" w:rsidP="00166240">
            <w:pPr>
              <w:spacing w:before="60" w:after="60" w:line="240" w:lineRule="auto"/>
              <w:rPr>
                <w:rFonts w:ascii="Times New Roman" w:hAnsi="Times New Roman"/>
                <w:i/>
                <w:sz w:val="24"/>
                <w:szCs w:val="24"/>
              </w:rPr>
            </w:pPr>
            <w:r w:rsidRPr="00794DAD">
              <w:rPr>
                <w:rFonts w:ascii="Times New Roman" w:hAnsi="Times New Roman"/>
                <w:i/>
                <w:sz w:val="24"/>
                <w:szCs w:val="24"/>
              </w:rPr>
              <w:t>Līdzi jāņem zeķītes vai viegli maiņas apavi.</w:t>
            </w:r>
          </w:p>
        </w:tc>
      </w:tr>
      <w:tr w:rsidR="0058084D" w:rsidRPr="0093047C" w:rsidTr="007614B7">
        <w:tc>
          <w:tcPr>
            <w:tcW w:w="1809" w:type="dxa"/>
            <w:shd w:val="clear" w:color="auto" w:fill="auto"/>
          </w:tcPr>
          <w:p w:rsidR="0058084D" w:rsidRDefault="0058084D" w:rsidP="009E2C6C">
            <w:pPr>
              <w:spacing w:before="60" w:after="60" w:line="240" w:lineRule="auto"/>
              <w:rPr>
                <w:rFonts w:ascii="Times New Roman" w:hAnsi="Times New Roman"/>
                <w:b/>
                <w:sz w:val="24"/>
                <w:szCs w:val="24"/>
              </w:rPr>
            </w:pPr>
          </w:p>
          <w:p w:rsidR="0058084D" w:rsidRDefault="0058084D" w:rsidP="00166240">
            <w:pPr>
              <w:spacing w:before="60" w:after="60" w:line="240" w:lineRule="auto"/>
              <w:rPr>
                <w:rFonts w:ascii="Times New Roman" w:hAnsi="Times New Roman"/>
                <w:b/>
                <w:sz w:val="24"/>
                <w:szCs w:val="24"/>
              </w:rPr>
            </w:pPr>
            <w:r>
              <w:rPr>
                <w:rFonts w:ascii="Times New Roman" w:hAnsi="Times New Roman"/>
                <w:b/>
                <w:sz w:val="24"/>
                <w:szCs w:val="24"/>
              </w:rPr>
              <w:t>10.20 – 11.10</w:t>
            </w:r>
          </w:p>
          <w:p w:rsidR="0058084D" w:rsidRPr="00C120CA" w:rsidRDefault="0058084D" w:rsidP="009E2C6C">
            <w:pPr>
              <w:spacing w:before="60" w:after="60" w:line="240" w:lineRule="auto"/>
              <w:rPr>
                <w:rFonts w:ascii="Times New Roman" w:hAnsi="Times New Roman"/>
                <w:b/>
                <w:sz w:val="24"/>
                <w:szCs w:val="24"/>
              </w:rPr>
            </w:pPr>
          </w:p>
        </w:tc>
        <w:tc>
          <w:tcPr>
            <w:tcW w:w="1276" w:type="dxa"/>
          </w:tcPr>
          <w:p w:rsidR="007614B7" w:rsidRDefault="00050432" w:rsidP="00661C81">
            <w:pPr>
              <w:spacing w:before="60" w:after="60" w:line="240" w:lineRule="auto"/>
              <w:rPr>
                <w:rFonts w:ascii="Times New Roman" w:hAnsi="Times New Roman"/>
                <w:b/>
                <w:sz w:val="24"/>
                <w:szCs w:val="24"/>
              </w:rPr>
            </w:pPr>
            <w:r>
              <w:rPr>
                <w:rFonts w:ascii="Times New Roman" w:hAnsi="Times New Roman"/>
                <w:b/>
                <w:sz w:val="24"/>
                <w:szCs w:val="24"/>
              </w:rPr>
              <w:t>27.kab.</w:t>
            </w:r>
          </w:p>
          <w:p w:rsidR="00050432" w:rsidRPr="007A6D38" w:rsidRDefault="00050432" w:rsidP="00661C81">
            <w:pPr>
              <w:spacing w:before="60" w:after="60" w:line="240" w:lineRule="auto"/>
              <w:rPr>
                <w:rFonts w:ascii="Times New Roman" w:hAnsi="Times New Roman"/>
                <w:sz w:val="24"/>
                <w:szCs w:val="24"/>
              </w:rPr>
            </w:pPr>
            <w:r w:rsidRPr="007A6D38">
              <w:rPr>
                <w:rFonts w:ascii="Times New Roman" w:hAnsi="Times New Roman"/>
                <w:sz w:val="24"/>
                <w:szCs w:val="24"/>
              </w:rPr>
              <w:t>3.stāvs</w:t>
            </w:r>
          </w:p>
        </w:tc>
        <w:tc>
          <w:tcPr>
            <w:tcW w:w="7371" w:type="dxa"/>
            <w:shd w:val="clear" w:color="auto" w:fill="auto"/>
          </w:tcPr>
          <w:p w:rsidR="0058084D" w:rsidRPr="00126340" w:rsidRDefault="0058084D" w:rsidP="00E8753F">
            <w:pPr>
              <w:spacing w:before="60" w:after="60" w:line="240" w:lineRule="auto"/>
              <w:rPr>
                <w:rStyle w:val="Strong"/>
                <w:rFonts w:ascii="Times New Roman" w:hAnsi="Times New Roman"/>
                <w:color w:val="000000"/>
                <w:sz w:val="24"/>
                <w:szCs w:val="24"/>
                <w:bdr w:val="none" w:sz="0" w:space="0" w:color="auto" w:frame="1"/>
                <w:shd w:val="clear" w:color="auto" w:fill="FFFFFF"/>
              </w:rPr>
            </w:pPr>
            <w:r w:rsidRPr="00126340">
              <w:rPr>
                <w:rFonts w:ascii="Times New Roman" w:hAnsi="Times New Roman"/>
                <w:b/>
                <w:sz w:val="24"/>
                <w:szCs w:val="24"/>
              </w:rPr>
              <w:t xml:space="preserve">IT rīku izmantošana attālinātajā mācību procesā. </w:t>
            </w:r>
            <w:r w:rsidRPr="00126340">
              <w:rPr>
                <w:rStyle w:val="Strong"/>
                <w:rFonts w:ascii="Times New Roman" w:hAnsi="Times New Roman"/>
                <w:color w:val="000000"/>
                <w:sz w:val="24"/>
                <w:szCs w:val="24"/>
                <w:bdr w:val="none" w:sz="0" w:space="0" w:color="auto" w:frame="1"/>
                <w:shd w:val="clear" w:color="auto" w:fill="FFFFFF"/>
              </w:rPr>
              <w:t>Padlet.com; Plickers.com</w:t>
            </w:r>
          </w:p>
          <w:p w:rsidR="0058084D" w:rsidRPr="00126340" w:rsidRDefault="007A6D38" w:rsidP="00E8753F">
            <w:pPr>
              <w:spacing w:before="60" w:after="60" w:line="240" w:lineRule="auto"/>
              <w:rPr>
                <w:rFonts w:ascii="Times New Roman" w:hAnsi="Times New Roman"/>
                <w:b/>
                <w:sz w:val="24"/>
                <w:szCs w:val="24"/>
              </w:rPr>
            </w:pPr>
            <w:r w:rsidRPr="00126340">
              <w:rPr>
                <w:rStyle w:val="Strong"/>
                <w:rFonts w:ascii="Times New Roman" w:hAnsi="Times New Roman"/>
                <w:b w:val="0"/>
                <w:color w:val="000000"/>
                <w:sz w:val="24"/>
                <w:szCs w:val="24"/>
                <w:bdr w:val="none" w:sz="0" w:space="0" w:color="auto" w:frame="1"/>
                <w:shd w:val="clear" w:color="auto" w:fill="FFFFFF"/>
              </w:rPr>
              <w:t>Bc.paed.</w:t>
            </w:r>
            <w:r w:rsidR="0058084D" w:rsidRPr="00126340">
              <w:rPr>
                <w:rStyle w:val="Strong"/>
                <w:rFonts w:ascii="Times New Roman" w:hAnsi="Times New Roman"/>
                <w:b w:val="0"/>
                <w:color w:val="000000"/>
                <w:sz w:val="24"/>
                <w:szCs w:val="24"/>
                <w:bdr w:val="none" w:sz="0" w:space="0" w:color="auto" w:frame="1"/>
                <w:shd w:val="clear" w:color="auto" w:fill="FFFFFF"/>
              </w:rPr>
              <w:t>Karīna Rutmane</w:t>
            </w:r>
          </w:p>
        </w:tc>
      </w:tr>
      <w:tr w:rsidR="0058084D" w:rsidRPr="0093047C" w:rsidTr="007614B7">
        <w:tc>
          <w:tcPr>
            <w:tcW w:w="1809" w:type="dxa"/>
            <w:shd w:val="clear" w:color="auto" w:fill="auto"/>
          </w:tcPr>
          <w:p w:rsidR="0058084D" w:rsidRDefault="0058084D" w:rsidP="00166240">
            <w:pPr>
              <w:spacing w:before="60" w:after="60" w:line="240" w:lineRule="auto"/>
              <w:rPr>
                <w:rFonts w:ascii="Times New Roman" w:hAnsi="Times New Roman"/>
                <w:b/>
                <w:sz w:val="24"/>
                <w:szCs w:val="24"/>
              </w:rPr>
            </w:pPr>
            <w:r>
              <w:rPr>
                <w:rFonts w:ascii="Times New Roman" w:hAnsi="Times New Roman"/>
                <w:b/>
                <w:sz w:val="24"/>
                <w:szCs w:val="24"/>
              </w:rPr>
              <w:t>10.20 – 11.10</w:t>
            </w:r>
          </w:p>
          <w:p w:rsidR="0058084D" w:rsidRPr="00C120CA" w:rsidRDefault="0058084D" w:rsidP="002A42A2">
            <w:pPr>
              <w:spacing w:before="60" w:after="60" w:line="240" w:lineRule="auto"/>
              <w:rPr>
                <w:rFonts w:ascii="Times New Roman" w:hAnsi="Times New Roman"/>
                <w:b/>
                <w:sz w:val="24"/>
                <w:szCs w:val="24"/>
              </w:rPr>
            </w:pPr>
          </w:p>
        </w:tc>
        <w:tc>
          <w:tcPr>
            <w:tcW w:w="1276" w:type="dxa"/>
          </w:tcPr>
          <w:p w:rsidR="0058084D" w:rsidRDefault="007614B7" w:rsidP="00E8753F">
            <w:pPr>
              <w:pStyle w:val="ListParagraph"/>
              <w:spacing w:before="60" w:after="60" w:line="240" w:lineRule="auto"/>
              <w:ind w:left="0"/>
              <w:contextualSpacing w:val="0"/>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30.kab.</w:t>
            </w:r>
          </w:p>
          <w:p w:rsidR="007614B7" w:rsidRPr="007A6D38" w:rsidRDefault="007614B7" w:rsidP="00E8753F">
            <w:pPr>
              <w:pStyle w:val="ListParagraph"/>
              <w:spacing w:before="60" w:after="60" w:line="240" w:lineRule="auto"/>
              <w:ind w:left="0"/>
              <w:contextualSpacing w:val="0"/>
              <w:rPr>
                <w:rFonts w:ascii="Times New Roman" w:hAnsi="Times New Roman"/>
                <w:color w:val="000000"/>
                <w:sz w:val="24"/>
                <w:szCs w:val="24"/>
                <w:shd w:val="clear" w:color="auto" w:fill="FFFFFF"/>
              </w:rPr>
            </w:pPr>
            <w:r w:rsidRPr="007A6D38">
              <w:rPr>
                <w:rFonts w:ascii="Times New Roman" w:hAnsi="Times New Roman"/>
                <w:color w:val="000000"/>
                <w:sz w:val="24"/>
                <w:szCs w:val="24"/>
                <w:shd w:val="clear" w:color="auto" w:fill="FFFFFF"/>
              </w:rPr>
              <w:t>3.stāvs</w:t>
            </w:r>
          </w:p>
        </w:tc>
        <w:tc>
          <w:tcPr>
            <w:tcW w:w="7371" w:type="dxa"/>
            <w:shd w:val="clear" w:color="auto" w:fill="auto"/>
          </w:tcPr>
          <w:p w:rsidR="0058084D" w:rsidRPr="0058084D" w:rsidRDefault="0058084D" w:rsidP="00E8753F">
            <w:pPr>
              <w:pStyle w:val="ListParagraph"/>
              <w:spacing w:before="60" w:after="60" w:line="240" w:lineRule="auto"/>
              <w:ind w:left="0"/>
              <w:contextualSpacing w:val="0"/>
              <w:rPr>
                <w:rFonts w:ascii="Times New Roman" w:hAnsi="Times New Roman"/>
                <w:b/>
                <w:color w:val="000000"/>
                <w:sz w:val="24"/>
                <w:szCs w:val="24"/>
                <w:shd w:val="clear" w:color="auto" w:fill="FFFFFF"/>
              </w:rPr>
            </w:pPr>
            <w:r w:rsidRPr="0058084D">
              <w:rPr>
                <w:rFonts w:ascii="Times New Roman" w:hAnsi="Times New Roman"/>
                <w:b/>
                <w:color w:val="000000"/>
                <w:sz w:val="24"/>
                <w:szCs w:val="24"/>
                <w:shd w:val="clear" w:color="auto" w:fill="FFFFFF"/>
              </w:rPr>
              <w:t xml:space="preserve">Uzņēmējdarbība skolā </w:t>
            </w:r>
            <w:r w:rsidR="004D79A3">
              <w:rPr>
                <w:rFonts w:ascii="Times New Roman" w:hAnsi="Times New Roman"/>
                <w:b/>
                <w:color w:val="000000"/>
                <w:sz w:val="24"/>
                <w:szCs w:val="24"/>
                <w:shd w:val="clear" w:color="auto" w:fill="FFFFFF"/>
              </w:rPr>
              <w:t>–</w:t>
            </w:r>
            <w:r w:rsidRPr="0058084D">
              <w:rPr>
                <w:rFonts w:ascii="Times New Roman" w:hAnsi="Times New Roman"/>
                <w:b/>
                <w:color w:val="000000"/>
                <w:sz w:val="24"/>
                <w:szCs w:val="24"/>
                <w:shd w:val="clear" w:color="auto" w:fill="FFFFFF"/>
              </w:rPr>
              <w:t xml:space="preserve"> mīts vai patiesība šodienas datu laikmetā</w:t>
            </w:r>
          </w:p>
          <w:p w:rsidR="0058084D" w:rsidRDefault="007A6D38" w:rsidP="00E8753F">
            <w:pPr>
              <w:pStyle w:val="ListParagraph"/>
              <w:spacing w:before="60" w:after="60" w:line="240" w:lineRule="auto"/>
              <w:ind w:left="0"/>
              <w:contextualSpacing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M</w:t>
            </w:r>
            <w:r w:rsidR="000C0D02">
              <w:rPr>
                <w:rFonts w:ascii="Times New Roman" w:hAnsi="Times New Roman"/>
                <w:color w:val="000000"/>
                <w:sz w:val="24"/>
                <w:szCs w:val="24"/>
                <w:shd w:val="clear" w:color="auto" w:fill="FFFFFF"/>
              </w:rPr>
              <w:t>g.paed. I</w:t>
            </w:r>
            <w:r w:rsidR="0058084D" w:rsidRPr="0058084D">
              <w:rPr>
                <w:rFonts w:ascii="Times New Roman" w:hAnsi="Times New Roman"/>
                <w:color w:val="000000"/>
                <w:sz w:val="24"/>
                <w:szCs w:val="24"/>
                <w:shd w:val="clear" w:color="auto" w:fill="FFFFFF"/>
              </w:rPr>
              <w:t>nga Ozola</w:t>
            </w:r>
          </w:p>
          <w:p w:rsidR="000D3495" w:rsidRPr="00C120CA" w:rsidRDefault="000D3495" w:rsidP="00E8753F">
            <w:pPr>
              <w:pStyle w:val="ListParagraph"/>
              <w:spacing w:before="60" w:after="60" w:line="240" w:lineRule="auto"/>
              <w:ind w:left="0"/>
              <w:contextualSpacing w:val="0"/>
              <w:rPr>
                <w:rFonts w:ascii="Times New Roman" w:hAnsi="Times New Roman"/>
                <w:sz w:val="24"/>
                <w:szCs w:val="24"/>
              </w:rPr>
            </w:pPr>
          </w:p>
        </w:tc>
      </w:tr>
      <w:tr w:rsidR="0058084D" w:rsidRPr="0093047C" w:rsidTr="007614B7">
        <w:tc>
          <w:tcPr>
            <w:tcW w:w="1809" w:type="dxa"/>
            <w:shd w:val="clear" w:color="auto" w:fill="auto"/>
          </w:tcPr>
          <w:p w:rsidR="0058084D" w:rsidRDefault="0058084D" w:rsidP="00166240">
            <w:pPr>
              <w:spacing w:before="60" w:after="60" w:line="240" w:lineRule="auto"/>
              <w:rPr>
                <w:rFonts w:ascii="Times New Roman" w:hAnsi="Times New Roman"/>
                <w:b/>
                <w:sz w:val="24"/>
                <w:szCs w:val="24"/>
              </w:rPr>
            </w:pPr>
            <w:r>
              <w:rPr>
                <w:rFonts w:ascii="Times New Roman" w:hAnsi="Times New Roman"/>
                <w:b/>
                <w:sz w:val="24"/>
                <w:szCs w:val="24"/>
              </w:rPr>
              <w:lastRenderedPageBreak/>
              <w:t>11.20 – 12.00</w:t>
            </w:r>
          </w:p>
        </w:tc>
        <w:tc>
          <w:tcPr>
            <w:tcW w:w="1276" w:type="dxa"/>
          </w:tcPr>
          <w:p w:rsidR="007614B7" w:rsidRDefault="007614B7" w:rsidP="007614B7">
            <w:pPr>
              <w:spacing w:after="180"/>
              <w:rPr>
                <w:rFonts w:ascii="Times New Roman" w:hAnsi="Times New Roman"/>
                <w:b/>
                <w:sz w:val="24"/>
                <w:szCs w:val="24"/>
              </w:rPr>
            </w:pPr>
            <w:r>
              <w:rPr>
                <w:rFonts w:ascii="Times New Roman" w:hAnsi="Times New Roman"/>
                <w:b/>
                <w:sz w:val="24"/>
                <w:szCs w:val="24"/>
              </w:rPr>
              <w:t>5.kab.</w:t>
            </w:r>
          </w:p>
          <w:p w:rsidR="0058084D" w:rsidRPr="007A6D38" w:rsidRDefault="007614B7" w:rsidP="007614B7">
            <w:pPr>
              <w:pStyle w:val="ListParagraph"/>
              <w:spacing w:before="60" w:after="60" w:line="240" w:lineRule="auto"/>
              <w:ind w:left="0"/>
              <w:contextualSpacing w:val="0"/>
              <w:rPr>
                <w:rFonts w:ascii="Times New Roman" w:hAnsi="Times New Roman"/>
                <w:sz w:val="24"/>
                <w:szCs w:val="24"/>
              </w:rPr>
            </w:pPr>
            <w:r w:rsidRPr="007A6D38">
              <w:rPr>
                <w:rFonts w:ascii="Times New Roman" w:hAnsi="Times New Roman"/>
                <w:sz w:val="24"/>
                <w:szCs w:val="24"/>
              </w:rPr>
              <w:t>1.stāvs</w:t>
            </w:r>
          </w:p>
        </w:tc>
        <w:tc>
          <w:tcPr>
            <w:tcW w:w="7371" w:type="dxa"/>
            <w:shd w:val="clear" w:color="auto" w:fill="auto"/>
          </w:tcPr>
          <w:p w:rsidR="0058084D" w:rsidRDefault="0058084D" w:rsidP="00E8753F">
            <w:pPr>
              <w:pStyle w:val="ListParagraph"/>
              <w:spacing w:before="60" w:after="60" w:line="240" w:lineRule="auto"/>
              <w:ind w:left="0"/>
              <w:contextualSpacing w:val="0"/>
              <w:rPr>
                <w:rFonts w:ascii="Times New Roman" w:hAnsi="Times New Roman"/>
                <w:b/>
                <w:sz w:val="24"/>
                <w:szCs w:val="24"/>
              </w:rPr>
            </w:pPr>
            <w:r>
              <w:rPr>
                <w:rFonts w:ascii="Times New Roman" w:hAnsi="Times New Roman"/>
                <w:b/>
                <w:sz w:val="24"/>
                <w:szCs w:val="24"/>
              </w:rPr>
              <w:t>Pedagogu profesionālā darba optimizācijas iespējas. Kā ietaupīt laiku, gatavojoties stundām?</w:t>
            </w:r>
          </w:p>
          <w:p w:rsidR="0058084D" w:rsidRPr="007A6D38" w:rsidRDefault="007A6D38" w:rsidP="00E8753F">
            <w:pPr>
              <w:pStyle w:val="ListParagraph"/>
              <w:spacing w:before="60" w:after="60" w:line="240" w:lineRule="auto"/>
              <w:ind w:left="0"/>
              <w:contextualSpacing w:val="0"/>
              <w:rPr>
                <w:rFonts w:ascii="Times New Roman" w:hAnsi="Times New Roman"/>
                <w:sz w:val="24"/>
                <w:szCs w:val="24"/>
              </w:rPr>
            </w:pPr>
            <w:r w:rsidRPr="007A6D38">
              <w:rPr>
                <w:rFonts w:ascii="Times New Roman" w:hAnsi="Times New Roman"/>
                <w:sz w:val="24"/>
                <w:szCs w:val="24"/>
              </w:rPr>
              <w:t>M</w:t>
            </w:r>
            <w:r w:rsidR="0058084D" w:rsidRPr="007A6D38">
              <w:rPr>
                <w:rFonts w:ascii="Times New Roman" w:hAnsi="Times New Roman"/>
                <w:sz w:val="24"/>
                <w:szCs w:val="24"/>
              </w:rPr>
              <w:t>g.paed.Inita Kriškāne</w:t>
            </w:r>
          </w:p>
        </w:tc>
      </w:tr>
      <w:tr w:rsidR="0058084D" w:rsidRPr="0093047C" w:rsidTr="007614B7">
        <w:tc>
          <w:tcPr>
            <w:tcW w:w="1809" w:type="dxa"/>
            <w:shd w:val="clear" w:color="auto" w:fill="auto"/>
          </w:tcPr>
          <w:p w:rsidR="0058084D" w:rsidRDefault="0058084D" w:rsidP="00166240">
            <w:pPr>
              <w:spacing w:before="60" w:after="60" w:line="240" w:lineRule="auto"/>
              <w:rPr>
                <w:rFonts w:ascii="Times New Roman" w:hAnsi="Times New Roman"/>
                <w:b/>
                <w:sz w:val="24"/>
                <w:szCs w:val="24"/>
              </w:rPr>
            </w:pPr>
            <w:r>
              <w:rPr>
                <w:rFonts w:ascii="Times New Roman" w:hAnsi="Times New Roman"/>
                <w:b/>
                <w:sz w:val="24"/>
                <w:szCs w:val="24"/>
              </w:rPr>
              <w:t>11.20 – 12.00</w:t>
            </w:r>
          </w:p>
        </w:tc>
        <w:tc>
          <w:tcPr>
            <w:tcW w:w="1276" w:type="dxa"/>
          </w:tcPr>
          <w:p w:rsidR="007614B7" w:rsidRDefault="007614B7" w:rsidP="007614B7">
            <w:pPr>
              <w:spacing w:after="180"/>
              <w:rPr>
                <w:rFonts w:ascii="Times New Roman" w:hAnsi="Times New Roman"/>
                <w:b/>
                <w:sz w:val="24"/>
                <w:szCs w:val="24"/>
              </w:rPr>
            </w:pPr>
            <w:r>
              <w:rPr>
                <w:rFonts w:ascii="Times New Roman" w:hAnsi="Times New Roman"/>
                <w:b/>
                <w:sz w:val="24"/>
                <w:szCs w:val="24"/>
              </w:rPr>
              <w:t>34.kab.</w:t>
            </w:r>
          </w:p>
          <w:p w:rsidR="0058084D" w:rsidRPr="007A6D38" w:rsidRDefault="007614B7" w:rsidP="007614B7">
            <w:pPr>
              <w:spacing w:after="180"/>
              <w:rPr>
                <w:rFonts w:ascii="Times New Roman" w:hAnsi="Times New Roman"/>
                <w:sz w:val="24"/>
                <w:szCs w:val="24"/>
              </w:rPr>
            </w:pPr>
            <w:r w:rsidRPr="007A6D38">
              <w:rPr>
                <w:rFonts w:ascii="Times New Roman" w:hAnsi="Times New Roman"/>
                <w:sz w:val="24"/>
                <w:szCs w:val="24"/>
              </w:rPr>
              <w:t>3.stāvs</w:t>
            </w:r>
          </w:p>
        </w:tc>
        <w:tc>
          <w:tcPr>
            <w:tcW w:w="7371" w:type="dxa"/>
            <w:shd w:val="clear" w:color="auto" w:fill="auto"/>
          </w:tcPr>
          <w:p w:rsidR="0058084D" w:rsidRDefault="0058084D" w:rsidP="0048321B">
            <w:pPr>
              <w:spacing w:after="180"/>
              <w:rPr>
                <w:rFonts w:ascii="Times New Roman" w:hAnsi="Times New Roman"/>
                <w:b/>
                <w:sz w:val="24"/>
                <w:szCs w:val="24"/>
              </w:rPr>
            </w:pPr>
            <w:r>
              <w:rPr>
                <w:rFonts w:ascii="Times New Roman" w:hAnsi="Times New Roman"/>
                <w:b/>
                <w:sz w:val="24"/>
                <w:szCs w:val="24"/>
              </w:rPr>
              <w:t xml:space="preserve">Atbalsts klases audzinātājam                                             </w:t>
            </w:r>
          </w:p>
          <w:p w:rsidR="0058084D" w:rsidRPr="007A6D38" w:rsidRDefault="007A6D38" w:rsidP="0048321B">
            <w:pPr>
              <w:pStyle w:val="ListParagraph"/>
              <w:spacing w:before="60" w:after="60" w:line="240" w:lineRule="auto"/>
              <w:ind w:left="0"/>
              <w:contextualSpacing w:val="0"/>
              <w:rPr>
                <w:rFonts w:ascii="Times New Roman" w:hAnsi="Times New Roman"/>
                <w:sz w:val="24"/>
                <w:szCs w:val="24"/>
              </w:rPr>
            </w:pPr>
            <w:r w:rsidRPr="007A6D38">
              <w:rPr>
                <w:rFonts w:ascii="Times New Roman" w:hAnsi="Times New Roman"/>
                <w:sz w:val="24"/>
                <w:szCs w:val="24"/>
              </w:rPr>
              <w:t>M</w:t>
            </w:r>
            <w:r w:rsidR="0058084D" w:rsidRPr="007A6D38">
              <w:rPr>
                <w:rFonts w:ascii="Times New Roman" w:hAnsi="Times New Roman"/>
                <w:sz w:val="24"/>
                <w:szCs w:val="24"/>
              </w:rPr>
              <w:t>g.paed. Agrita Bartušēvica</w:t>
            </w:r>
          </w:p>
        </w:tc>
      </w:tr>
      <w:tr w:rsidR="0058084D" w:rsidRPr="0093047C" w:rsidTr="007614B7">
        <w:tc>
          <w:tcPr>
            <w:tcW w:w="1809" w:type="dxa"/>
            <w:shd w:val="clear" w:color="auto" w:fill="auto"/>
          </w:tcPr>
          <w:p w:rsidR="0058084D" w:rsidRDefault="0058084D" w:rsidP="00166240">
            <w:pPr>
              <w:spacing w:before="60" w:after="60" w:line="240" w:lineRule="auto"/>
              <w:rPr>
                <w:rFonts w:ascii="Times New Roman" w:hAnsi="Times New Roman"/>
                <w:b/>
                <w:sz w:val="24"/>
                <w:szCs w:val="24"/>
              </w:rPr>
            </w:pPr>
            <w:r>
              <w:rPr>
                <w:rFonts w:ascii="Times New Roman" w:hAnsi="Times New Roman"/>
                <w:b/>
                <w:sz w:val="24"/>
                <w:szCs w:val="24"/>
              </w:rPr>
              <w:t>11.20 – 12.00</w:t>
            </w:r>
          </w:p>
        </w:tc>
        <w:tc>
          <w:tcPr>
            <w:tcW w:w="1276" w:type="dxa"/>
          </w:tcPr>
          <w:p w:rsidR="007614B7" w:rsidRDefault="007614B7" w:rsidP="007614B7">
            <w:pPr>
              <w:spacing w:after="180"/>
              <w:rPr>
                <w:rFonts w:ascii="Times New Roman" w:hAnsi="Times New Roman"/>
                <w:b/>
                <w:sz w:val="24"/>
                <w:szCs w:val="24"/>
              </w:rPr>
            </w:pPr>
            <w:r>
              <w:rPr>
                <w:rFonts w:ascii="Times New Roman" w:hAnsi="Times New Roman"/>
                <w:b/>
                <w:sz w:val="24"/>
                <w:szCs w:val="24"/>
              </w:rPr>
              <w:t>23.kab.</w:t>
            </w:r>
          </w:p>
          <w:p w:rsidR="0058084D" w:rsidRPr="007A6D38" w:rsidRDefault="007614B7" w:rsidP="007614B7">
            <w:pPr>
              <w:spacing w:after="180"/>
              <w:rPr>
                <w:rFonts w:ascii="Times New Roman" w:hAnsi="Times New Roman"/>
                <w:sz w:val="24"/>
                <w:szCs w:val="24"/>
              </w:rPr>
            </w:pPr>
            <w:r w:rsidRPr="007A6D38">
              <w:rPr>
                <w:rFonts w:ascii="Times New Roman" w:hAnsi="Times New Roman"/>
                <w:sz w:val="24"/>
                <w:szCs w:val="24"/>
              </w:rPr>
              <w:t>3.stāvs</w:t>
            </w:r>
          </w:p>
        </w:tc>
        <w:tc>
          <w:tcPr>
            <w:tcW w:w="7371" w:type="dxa"/>
            <w:shd w:val="clear" w:color="auto" w:fill="auto"/>
          </w:tcPr>
          <w:p w:rsidR="0058084D" w:rsidRPr="0058084D" w:rsidRDefault="0058084D" w:rsidP="0058084D">
            <w:pPr>
              <w:spacing w:after="180"/>
              <w:rPr>
                <w:rFonts w:ascii="Times New Roman" w:hAnsi="Times New Roman"/>
                <w:b/>
                <w:sz w:val="24"/>
                <w:szCs w:val="24"/>
              </w:rPr>
            </w:pPr>
            <w:r w:rsidRPr="0058084D">
              <w:rPr>
                <w:rFonts w:ascii="Times New Roman" w:hAnsi="Times New Roman"/>
                <w:b/>
                <w:sz w:val="24"/>
                <w:szCs w:val="24"/>
              </w:rPr>
              <w:t>IT rīku izmantošana mācību procesā un ārpusklases darbā.</w:t>
            </w:r>
          </w:p>
          <w:p w:rsidR="0058084D" w:rsidRPr="00C120CA" w:rsidRDefault="007A6D38" w:rsidP="0058084D">
            <w:pPr>
              <w:pStyle w:val="ListParagraph"/>
              <w:spacing w:before="60" w:after="60" w:line="240" w:lineRule="auto"/>
              <w:ind w:left="0"/>
              <w:contextualSpacing w:val="0"/>
              <w:rPr>
                <w:rFonts w:ascii="Times New Roman" w:hAnsi="Times New Roman"/>
                <w:sz w:val="24"/>
                <w:szCs w:val="24"/>
              </w:rPr>
            </w:pPr>
            <w:r>
              <w:rPr>
                <w:rFonts w:ascii="Times New Roman" w:hAnsi="Times New Roman"/>
                <w:sz w:val="24"/>
                <w:szCs w:val="24"/>
              </w:rPr>
              <w:t>M</w:t>
            </w:r>
            <w:r w:rsidR="0058084D" w:rsidRPr="0058084D">
              <w:rPr>
                <w:rFonts w:ascii="Times New Roman" w:hAnsi="Times New Roman"/>
                <w:sz w:val="24"/>
                <w:szCs w:val="24"/>
              </w:rPr>
              <w:t>g.paed.Ieva Lapsiņa</w:t>
            </w:r>
          </w:p>
        </w:tc>
      </w:tr>
      <w:tr w:rsidR="0058084D" w:rsidRPr="0093047C" w:rsidTr="007614B7">
        <w:tc>
          <w:tcPr>
            <w:tcW w:w="1809" w:type="dxa"/>
            <w:shd w:val="clear" w:color="auto" w:fill="auto"/>
          </w:tcPr>
          <w:p w:rsidR="0058084D" w:rsidRDefault="0058084D" w:rsidP="00166240">
            <w:pPr>
              <w:spacing w:before="60" w:after="60" w:line="240" w:lineRule="auto"/>
              <w:rPr>
                <w:rFonts w:ascii="Times New Roman" w:hAnsi="Times New Roman"/>
                <w:b/>
                <w:sz w:val="24"/>
                <w:szCs w:val="24"/>
              </w:rPr>
            </w:pPr>
            <w:r>
              <w:rPr>
                <w:rFonts w:ascii="Times New Roman" w:hAnsi="Times New Roman"/>
                <w:b/>
                <w:sz w:val="24"/>
                <w:szCs w:val="24"/>
              </w:rPr>
              <w:t>11.20 – 13.10</w:t>
            </w:r>
          </w:p>
        </w:tc>
        <w:tc>
          <w:tcPr>
            <w:tcW w:w="1276" w:type="dxa"/>
          </w:tcPr>
          <w:p w:rsidR="0058084D" w:rsidRDefault="007614B7" w:rsidP="00E8753F">
            <w:pPr>
              <w:pStyle w:val="ListParagraph"/>
              <w:spacing w:before="60" w:after="60" w:line="240" w:lineRule="auto"/>
              <w:ind w:left="0"/>
              <w:contextualSpacing w:val="0"/>
              <w:rPr>
                <w:rFonts w:ascii="Times New Roman" w:hAnsi="Times New Roman"/>
                <w:b/>
                <w:sz w:val="24"/>
                <w:szCs w:val="24"/>
              </w:rPr>
            </w:pPr>
            <w:r>
              <w:rPr>
                <w:rFonts w:ascii="Times New Roman" w:hAnsi="Times New Roman"/>
                <w:b/>
                <w:sz w:val="24"/>
                <w:szCs w:val="24"/>
              </w:rPr>
              <w:t>1.kab</w:t>
            </w:r>
          </w:p>
          <w:p w:rsidR="007614B7" w:rsidRPr="007A6D38" w:rsidRDefault="007614B7" w:rsidP="00E8753F">
            <w:pPr>
              <w:pStyle w:val="ListParagraph"/>
              <w:spacing w:before="60" w:after="60" w:line="240" w:lineRule="auto"/>
              <w:ind w:left="0"/>
              <w:contextualSpacing w:val="0"/>
              <w:rPr>
                <w:rFonts w:ascii="Times New Roman" w:hAnsi="Times New Roman"/>
                <w:sz w:val="24"/>
                <w:szCs w:val="24"/>
              </w:rPr>
            </w:pPr>
            <w:r w:rsidRPr="007A6D38">
              <w:rPr>
                <w:rFonts w:ascii="Times New Roman" w:hAnsi="Times New Roman"/>
                <w:sz w:val="24"/>
                <w:szCs w:val="24"/>
              </w:rPr>
              <w:t>1.stāvs</w:t>
            </w:r>
          </w:p>
        </w:tc>
        <w:tc>
          <w:tcPr>
            <w:tcW w:w="7371" w:type="dxa"/>
            <w:shd w:val="clear" w:color="auto" w:fill="auto"/>
          </w:tcPr>
          <w:p w:rsidR="0058084D" w:rsidRPr="0058084D" w:rsidRDefault="0058084D" w:rsidP="00E8753F">
            <w:pPr>
              <w:pStyle w:val="ListParagraph"/>
              <w:spacing w:before="60" w:after="60" w:line="240" w:lineRule="auto"/>
              <w:ind w:left="0"/>
              <w:contextualSpacing w:val="0"/>
              <w:rPr>
                <w:rFonts w:ascii="Times New Roman" w:hAnsi="Times New Roman"/>
                <w:b/>
                <w:sz w:val="24"/>
                <w:szCs w:val="24"/>
              </w:rPr>
            </w:pPr>
            <w:r w:rsidRPr="0058084D">
              <w:rPr>
                <w:rFonts w:ascii="Times New Roman" w:hAnsi="Times New Roman"/>
                <w:b/>
                <w:sz w:val="24"/>
                <w:szCs w:val="24"/>
              </w:rPr>
              <w:t xml:space="preserve">Molekulārā kulinārija, </w:t>
            </w:r>
            <w:r w:rsidR="005A31C6">
              <w:rPr>
                <w:rFonts w:ascii="Times New Roman" w:hAnsi="Times New Roman"/>
                <w:b/>
                <w:sz w:val="24"/>
                <w:szCs w:val="24"/>
              </w:rPr>
              <w:t>aktualizējot s</w:t>
            </w:r>
            <w:r w:rsidRPr="0058084D">
              <w:rPr>
                <w:rFonts w:ascii="Times New Roman" w:hAnsi="Times New Roman"/>
                <w:b/>
                <w:sz w:val="24"/>
                <w:szCs w:val="24"/>
              </w:rPr>
              <w:t>t</w:t>
            </w:r>
            <w:r w:rsidR="005A31C6">
              <w:rPr>
                <w:rFonts w:ascii="Times New Roman" w:hAnsi="Times New Roman"/>
                <w:b/>
                <w:sz w:val="24"/>
                <w:szCs w:val="24"/>
              </w:rPr>
              <w:t>a</w:t>
            </w:r>
            <w:r w:rsidRPr="0058084D">
              <w:rPr>
                <w:rFonts w:ascii="Times New Roman" w:hAnsi="Times New Roman"/>
                <w:b/>
                <w:sz w:val="24"/>
                <w:szCs w:val="24"/>
              </w:rPr>
              <w:t>rpdisciplinaritāti un sasaistot ķīmiju ar sadzīvi.</w:t>
            </w:r>
            <w:r>
              <w:rPr>
                <w:rFonts w:ascii="Times New Roman" w:hAnsi="Times New Roman"/>
                <w:b/>
                <w:sz w:val="24"/>
                <w:szCs w:val="24"/>
              </w:rPr>
              <w:t xml:space="preserve">                                                                               </w:t>
            </w:r>
          </w:p>
          <w:p w:rsidR="0058084D" w:rsidRPr="00C120CA" w:rsidRDefault="007A6D38" w:rsidP="00E8753F">
            <w:pPr>
              <w:pStyle w:val="ListParagraph"/>
              <w:spacing w:before="60" w:after="60" w:line="240" w:lineRule="auto"/>
              <w:ind w:left="0"/>
              <w:contextualSpacing w:val="0"/>
              <w:rPr>
                <w:rFonts w:ascii="Times New Roman" w:hAnsi="Times New Roman"/>
                <w:sz w:val="24"/>
                <w:szCs w:val="24"/>
              </w:rPr>
            </w:pPr>
            <w:r>
              <w:rPr>
                <w:rFonts w:ascii="Times New Roman" w:hAnsi="Times New Roman"/>
                <w:sz w:val="24"/>
                <w:szCs w:val="24"/>
              </w:rPr>
              <w:t>M</w:t>
            </w:r>
            <w:r w:rsidR="0058084D">
              <w:rPr>
                <w:rFonts w:ascii="Times New Roman" w:hAnsi="Times New Roman"/>
                <w:sz w:val="24"/>
                <w:szCs w:val="24"/>
              </w:rPr>
              <w:t>g.paed. Inese Kukaine</w:t>
            </w:r>
          </w:p>
        </w:tc>
      </w:tr>
      <w:tr w:rsidR="0058084D" w:rsidRPr="0093047C" w:rsidTr="007614B7">
        <w:tc>
          <w:tcPr>
            <w:tcW w:w="1809" w:type="dxa"/>
            <w:shd w:val="clear" w:color="auto" w:fill="auto"/>
          </w:tcPr>
          <w:p w:rsidR="0058084D" w:rsidRDefault="0058084D" w:rsidP="00166240">
            <w:pPr>
              <w:spacing w:before="60" w:after="60" w:line="240" w:lineRule="auto"/>
              <w:rPr>
                <w:rFonts w:ascii="Times New Roman" w:hAnsi="Times New Roman"/>
                <w:b/>
                <w:sz w:val="24"/>
                <w:szCs w:val="24"/>
              </w:rPr>
            </w:pPr>
            <w:r>
              <w:rPr>
                <w:rFonts w:ascii="Times New Roman" w:hAnsi="Times New Roman"/>
                <w:b/>
                <w:sz w:val="24"/>
                <w:szCs w:val="24"/>
              </w:rPr>
              <w:t>12.10 - 13.00</w:t>
            </w:r>
          </w:p>
        </w:tc>
        <w:tc>
          <w:tcPr>
            <w:tcW w:w="1276" w:type="dxa"/>
          </w:tcPr>
          <w:p w:rsidR="007614B7" w:rsidRDefault="007614B7" w:rsidP="007614B7">
            <w:pPr>
              <w:spacing w:before="60" w:after="60" w:line="240" w:lineRule="auto"/>
              <w:rPr>
                <w:rFonts w:ascii="Times New Roman" w:hAnsi="Times New Roman"/>
                <w:b/>
                <w:sz w:val="24"/>
                <w:szCs w:val="24"/>
              </w:rPr>
            </w:pPr>
            <w:r>
              <w:rPr>
                <w:rFonts w:ascii="Times New Roman" w:hAnsi="Times New Roman"/>
                <w:b/>
                <w:sz w:val="24"/>
                <w:szCs w:val="24"/>
              </w:rPr>
              <w:t>27.kab</w:t>
            </w:r>
          </w:p>
          <w:p w:rsidR="0058084D" w:rsidRPr="007A6D38" w:rsidRDefault="007614B7" w:rsidP="007614B7">
            <w:pPr>
              <w:spacing w:before="60" w:after="60" w:line="240" w:lineRule="auto"/>
              <w:rPr>
                <w:rFonts w:ascii="Times New Roman" w:hAnsi="Times New Roman"/>
                <w:sz w:val="24"/>
                <w:szCs w:val="24"/>
              </w:rPr>
            </w:pPr>
            <w:r w:rsidRPr="007A6D38">
              <w:rPr>
                <w:rFonts w:ascii="Times New Roman" w:hAnsi="Times New Roman"/>
                <w:sz w:val="24"/>
                <w:szCs w:val="24"/>
              </w:rPr>
              <w:t>3.stāvs</w:t>
            </w:r>
          </w:p>
        </w:tc>
        <w:tc>
          <w:tcPr>
            <w:tcW w:w="7371" w:type="dxa"/>
            <w:shd w:val="clear" w:color="auto" w:fill="auto"/>
          </w:tcPr>
          <w:p w:rsidR="0058084D" w:rsidRPr="0048321B" w:rsidRDefault="0058084D" w:rsidP="0048321B">
            <w:pPr>
              <w:spacing w:before="60" w:after="60" w:line="240" w:lineRule="auto"/>
              <w:rPr>
                <w:rStyle w:val="Strong"/>
                <w:rFonts w:ascii="Times New Roman" w:hAnsi="Times New Roman"/>
                <w:color w:val="000000"/>
                <w:sz w:val="24"/>
                <w:szCs w:val="24"/>
                <w:bdr w:val="none" w:sz="0" w:space="0" w:color="auto" w:frame="1"/>
                <w:shd w:val="clear" w:color="auto" w:fill="FFFFFF"/>
              </w:rPr>
            </w:pPr>
            <w:r w:rsidRPr="0048321B">
              <w:rPr>
                <w:rFonts w:ascii="Times New Roman" w:hAnsi="Times New Roman"/>
                <w:b/>
                <w:sz w:val="24"/>
                <w:szCs w:val="24"/>
              </w:rPr>
              <w:t xml:space="preserve">IT rīku izmantošana attālinātajā mācību procesā. </w:t>
            </w:r>
            <w:r w:rsidRPr="0048321B">
              <w:rPr>
                <w:rStyle w:val="Strong"/>
                <w:rFonts w:ascii="Times New Roman" w:hAnsi="Times New Roman"/>
                <w:color w:val="000000"/>
                <w:sz w:val="24"/>
                <w:szCs w:val="24"/>
                <w:bdr w:val="none" w:sz="0" w:space="0" w:color="auto" w:frame="1"/>
                <w:shd w:val="clear" w:color="auto" w:fill="FFFFFF"/>
              </w:rPr>
              <w:t>Padlet.com; Plickers.com</w:t>
            </w:r>
          </w:p>
          <w:p w:rsidR="0058084D" w:rsidRPr="00C120CA" w:rsidRDefault="007A6D38" w:rsidP="0048321B">
            <w:pPr>
              <w:pStyle w:val="ListParagraph"/>
              <w:spacing w:before="60" w:after="60" w:line="240" w:lineRule="auto"/>
              <w:ind w:left="0"/>
              <w:contextualSpacing w:val="0"/>
              <w:rPr>
                <w:rFonts w:ascii="Times New Roman" w:hAnsi="Times New Roman"/>
                <w:sz w:val="24"/>
                <w:szCs w:val="24"/>
              </w:rPr>
            </w:pPr>
            <w:r>
              <w:rPr>
                <w:rStyle w:val="Strong"/>
                <w:rFonts w:ascii="Times New Roman" w:hAnsi="Times New Roman"/>
                <w:b w:val="0"/>
                <w:color w:val="000000"/>
                <w:sz w:val="24"/>
                <w:szCs w:val="24"/>
                <w:bdr w:val="none" w:sz="0" w:space="0" w:color="auto" w:frame="1"/>
                <w:shd w:val="clear" w:color="auto" w:fill="FFFFFF"/>
              </w:rPr>
              <w:t>Bc.paed.</w:t>
            </w:r>
            <w:r w:rsidR="0058084D" w:rsidRPr="0048321B">
              <w:rPr>
                <w:rStyle w:val="Strong"/>
                <w:rFonts w:ascii="Times New Roman" w:hAnsi="Times New Roman"/>
                <w:b w:val="0"/>
                <w:color w:val="000000"/>
                <w:sz w:val="24"/>
                <w:szCs w:val="24"/>
                <w:bdr w:val="none" w:sz="0" w:space="0" w:color="auto" w:frame="1"/>
                <w:shd w:val="clear" w:color="auto" w:fill="FFFFFF"/>
              </w:rPr>
              <w:t>Karīna Rutmane</w:t>
            </w:r>
          </w:p>
        </w:tc>
      </w:tr>
      <w:tr w:rsidR="0058084D" w:rsidRPr="0093047C" w:rsidTr="007614B7">
        <w:tc>
          <w:tcPr>
            <w:tcW w:w="1809" w:type="dxa"/>
            <w:shd w:val="clear" w:color="auto" w:fill="auto"/>
          </w:tcPr>
          <w:p w:rsidR="0058084D" w:rsidRDefault="0058084D" w:rsidP="0058084D">
            <w:pPr>
              <w:spacing w:before="60" w:after="60" w:line="240" w:lineRule="auto"/>
              <w:rPr>
                <w:rFonts w:ascii="Times New Roman" w:hAnsi="Times New Roman"/>
                <w:b/>
                <w:sz w:val="24"/>
                <w:szCs w:val="24"/>
              </w:rPr>
            </w:pPr>
            <w:r>
              <w:rPr>
                <w:rFonts w:ascii="Times New Roman" w:hAnsi="Times New Roman"/>
                <w:b/>
                <w:sz w:val="24"/>
                <w:szCs w:val="24"/>
              </w:rPr>
              <w:t>12.10 – 13.00</w:t>
            </w:r>
          </w:p>
        </w:tc>
        <w:tc>
          <w:tcPr>
            <w:tcW w:w="1276" w:type="dxa"/>
          </w:tcPr>
          <w:p w:rsidR="007614B7" w:rsidRDefault="007614B7" w:rsidP="007614B7">
            <w:pPr>
              <w:spacing w:before="60" w:after="60" w:line="240" w:lineRule="auto"/>
              <w:rPr>
                <w:rFonts w:ascii="Times New Roman" w:hAnsi="Times New Roman"/>
                <w:b/>
                <w:sz w:val="24"/>
                <w:szCs w:val="24"/>
              </w:rPr>
            </w:pPr>
            <w:r>
              <w:rPr>
                <w:rFonts w:ascii="Times New Roman" w:hAnsi="Times New Roman"/>
                <w:b/>
                <w:sz w:val="24"/>
                <w:szCs w:val="24"/>
              </w:rPr>
              <w:t>4.stāva</w:t>
            </w:r>
          </w:p>
          <w:p w:rsidR="0058084D" w:rsidRPr="0048321B" w:rsidRDefault="007614B7" w:rsidP="007614B7">
            <w:pPr>
              <w:spacing w:before="60" w:after="60" w:line="240" w:lineRule="auto"/>
              <w:rPr>
                <w:rFonts w:ascii="Times New Roman" w:hAnsi="Times New Roman"/>
                <w:b/>
                <w:sz w:val="24"/>
                <w:szCs w:val="24"/>
              </w:rPr>
            </w:pPr>
            <w:r>
              <w:rPr>
                <w:rFonts w:ascii="Times New Roman" w:hAnsi="Times New Roman"/>
                <w:b/>
                <w:sz w:val="24"/>
                <w:szCs w:val="24"/>
              </w:rPr>
              <w:t>zāle</w:t>
            </w:r>
          </w:p>
        </w:tc>
        <w:tc>
          <w:tcPr>
            <w:tcW w:w="7371" w:type="dxa"/>
            <w:shd w:val="clear" w:color="auto" w:fill="auto"/>
          </w:tcPr>
          <w:p w:rsidR="0058084D" w:rsidRPr="0048321B" w:rsidRDefault="0058084D" w:rsidP="00DB35DC">
            <w:pPr>
              <w:spacing w:before="60" w:after="60" w:line="240" w:lineRule="auto"/>
              <w:rPr>
                <w:rFonts w:ascii="Times New Roman" w:hAnsi="Times New Roman"/>
                <w:b/>
                <w:sz w:val="24"/>
                <w:szCs w:val="24"/>
              </w:rPr>
            </w:pPr>
            <w:r w:rsidRPr="0048321B">
              <w:rPr>
                <w:rFonts w:ascii="Times New Roman" w:hAnsi="Times New Roman"/>
                <w:b/>
                <w:sz w:val="24"/>
                <w:szCs w:val="24"/>
              </w:rPr>
              <w:t xml:space="preserve">Teātra māksla kā starpdisciplinārs un efektīgs sadarbības paņēmiens </w:t>
            </w:r>
            <w:r>
              <w:rPr>
                <w:rFonts w:ascii="Times New Roman" w:hAnsi="Times New Roman"/>
                <w:b/>
                <w:sz w:val="24"/>
                <w:szCs w:val="24"/>
              </w:rPr>
              <w:t xml:space="preserve">                                                                     </w:t>
            </w:r>
          </w:p>
          <w:p w:rsidR="00794DAD" w:rsidRDefault="007A6D38" w:rsidP="00DB35DC">
            <w:pPr>
              <w:pStyle w:val="ListParagraph"/>
              <w:spacing w:before="60" w:after="60" w:line="240" w:lineRule="auto"/>
              <w:ind w:left="0"/>
              <w:contextualSpacing w:val="0"/>
              <w:rPr>
                <w:rFonts w:ascii="Times New Roman" w:hAnsi="Times New Roman"/>
                <w:i/>
                <w:sz w:val="24"/>
                <w:szCs w:val="24"/>
              </w:rPr>
            </w:pPr>
            <w:r>
              <w:rPr>
                <w:rFonts w:ascii="Times New Roman" w:hAnsi="Times New Roman"/>
                <w:sz w:val="24"/>
                <w:szCs w:val="24"/>
              </w:rPr>
              <w:t>M</w:t>
            </w:r>
            <w:r w:rsidR="0058084D" w:rsidRPr="0048321B">
              <w:rPr>
                <w:rFonts w:ascii="Times New Roman" w:hAnsi="Times New Roman"/>
                <w:sz w:val="24"/>
                <w:szCs w:val="24"/>
              </w:rPr>
              <w:t>g.paed. Inguna Gaile</w:t>
            </w:r>
            <w:r w:rsidR="00794DAD" w:rsidRPr="00794DAD">
              <w:rPr>
                <w:rFonts w:ascii="Times New Roman" w:hAnsi="Times New Roman"/>
                <w:i/>
                <w:sz w:val="24"/>
                <w:szCs w:val="24"/>
              </w:rPr>
              <w:t xml:space="preserve"> </w:t>
            </w:r>
          </w:p>
          <w:p w:rsidR="0058084D" w:rsidRPr="00C120CA" w:rsidRDefault="00794DAD" w:rsidP="00DB35DC">
            <w:pPr>
              <w:pStyle w:val="ListParagraph"/>
              <w:spacing w:before="60" w:after="60" w:line="240" w:lineRule="auto"/>
              <w:ind w:left="0"/>
              <w:contextualSpacing w:val="0"/>
              <w:rPr>
                <w:rFonts w:ascii="Times New Roman" w:hAnsi="Times New Roman"/>
                <w:sz w:val="24"/>
                <w:szCs w:val="24"/>
              </w:rPr>
            </w:pPr>
            <w:r w:rsidRPr="00794DAD">
              <w:rPr>
                <w:rFonts w:ascii="Times New Roman" w:hAnsi="Times New Roman"/>
                <w:i/>
                <w:sz w:val="24"/>
                <w:szCs w:val="24"/>
              </w:rPr>
              <w:t>Līdzi jāņem zeķītes vai viegli maiņas apavi.</w:t>
            </w:r>
          </w:p>
        </w:tc>
      </w:tr>
      <w:tr w:rsidR="0058084D" w:rsidRPr="0093047C" w:rsidTr="007614B7">
        <w:tc>
          <w:tcPr>
            <w:tcW w:w="1809" w:type="dxa"/>
            <w:shd w:val="clear" w:color="auto" w:fill="auto"/>
          </w:tcPr>
          <w:p w:rsidR="0058084D" w:rsidRDefault="0058084D" w:rsidP="0058084D">
            <w:pPr>
              <w:spacing w:before="60" w:after="60" w:line="240" w:lineRule="auto"/>
              <w:rPr>
                <w:rFonts w:ascii="Times New Roman" w:hAnsi="Times New Roman"/>
                <w:b/>
                <w:sz w:val="24"/>
                <w:szCs w:val="24"/>
              </w:rPr>
            </w:pPr>
            <w:r>
              <w:rPr>
                <w:rFonts w:ascii="Times New Roman" w:hAnsi="Times New Roman"/>
                <w:b/>
                <w:sz w:val="24"/>
                <w:szCs w:val="24"/>
              </w:rPr>
              <w:t>12.10 – 13.00</w:t>
            </w:r>
          </w:p>
        </w:tc>
        <w:tc>
          <w:tcPr>
            <w:tcW w:w="1276" w:type="dxa"/>
          </w:tcPr>
          <w:p w:rsidR="00050432" w:rsidRDefault="00050432" w:rsidP="00050432">
            <w:pPr>
              <w:pStyle w:val="ListParagraph"/>
              <w:spacing w:before="60" w:after="60" w:line="240" w:lineRule="auto"/>
              <w:ind w:left="0"/>
              <w:contextualSpacing w:val="0"/>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30.kab.</w:t>
            </w:r>
          </w:p>
          <w:p w:rsidR="0058084D" w:rsidRPr="007A6D38" w:rsidRDefault="00050432" w:rsidP="00050432">
            <w:pPr>
              <w:pStyle w:val="ListParagraph"/>
              <w:spacing w:before="60" w:after="60" w:line="240" w:lineRule="auto"/>
              <w:ind w:left="0"/>
              <w:contextualSpacing w:val="0"/>
              <w:rPr>
                <w:rFonts w:ascii="Times New Roman" w:hAnsi="Times New Roman"/>
                <w:color w:val="000000"/>
                <w:sz w:val="24"/>
                <w:szCs w:val="24"/>
                <w:shd w:val="clear" w:color="auto" w:fill="FFFFFF"/>
              </w:rPr>
            </w:pPr>
            <w:r w:rsidRPr="007A6D38">
              <w:rPr>
                <w:rFonts w:ascii="Times New Roman" w:hAnsi="Times New Roman"/>
                <w:color w:val="000000"/>
                <w:sz w:val="24"/>
                <w:szCs w:val="24"/>
                <w:shd w:val="clear" w:color="auto" w:fill="FFFFFF"/>
              </w:rPr>
              <w:t>3.stāvs</w:t>
            </w:r>
          </w:p>
        </w:tc>
        <w:tc>
          <w:tcPr>
            <w:tcW w:w="7371" w:type="dxa"/>
            <w:shd w:val="clear" w:color="auto" w:fill="auto"/>
          </w:tcPr>
          <w:p w:rsidR="0058084D" w:rsidRPr="0058084D" w:rsidRDefault="0058084D" w:rsidP="0058084D">
            <w:pPr>
              <w:pStyle w:val="ListParagraph"/>
              <w:spacing w:before="60" w:after="60" w:line="240" w:lineRule="auto"/>
              <w:ind w:left="0"/>
              <w:contextualSpacing w:val="0"/>
              <w:rPr>
                <w:rFonts w:ascii="Times New Roman" w:hAnsi="Times New Roman"/>
                <w:b/>
                <w:color w:val="000000"/>
                <w:sz w:val="24"/>
                <w:szCs w:val="24"/>
                <w:shd w:val="clear" w:color="auto" w:fill="FFFFFF"/>
              </w:rPr>
            </w:pPr>
            <w:r w:rsidRPr="0058084D">
              <w:rPr>
                <w:rFonts w:ascii="Times New Roman" w:hAnsi="Times New Roman"/>
                <w:b/>
                <w:color w:val="000000"/>
                <w:sz w:val="24"/>
                <w:szCs w:val="24"/>
                <w:shd w:val="clear" w:color="auto" w:fill="FFFFFF"/>
              </w:rPr>
              <w:t>Uzņēmējdarbība skolā - mīts vai patiesība šodienas datu laikmetā</w:t>
            </w:r>
          </w:p>
          <w:p w:rsidR="0058084D" w:rsidRPr="0048321B" w:rsidRDefault="007A6D38" w:rsidP="0058084D">
            <w:pPr>
              <w:spacing w:before="60" w:after="60" w:line="240" w:lineRule="auto"/>
              <w:rPr>
                <w:rFonts w:ascii="Times New Roman" w:hAnsi="Times New Roman"/>
                <w:b/>
                <w:sz w:val="24"/>
                <w:szCs w:val="24"/>
              </w:rPr>
            </w:pPr>
            <w:r>
              <w:rPr>
                <w:rFonts w:ascii="Times New Roman" w:hAnsi="Times New Roman"/>
                <w:color w:val="000000"/>
                <w:sz w:val="24"/>
                <w:szCs w:val="24"/>
                <w:shd w:val="clear" w:color="auto" w:fill="FFFFFF"/>
              </w:rPr>
              <w:t>M</w:t>
            </w:r>
            <w:r w:rsidR="0058084D" w:rsidRPr="0058084D">
              <w:rPr>
                <w:rFonts w:ascii="Times New Roman" w:hAnsi="Times New Roman"/>
                <w:color w:val="000000"/>
                <w:sz w:val="24"/>
                <w:szCs w:val="24"/>
                <w:shd w:val="clear" w:color="auto" w:fill="FFFFFF"/>
              </w:rPr>
              <w:t>g.paed. Onga Ozola</w:t>
            </w:r>
          </w:p>
        </w:tc>
      </w:tr>
    </w:tbl>
    <w:p w:rsidR="00595A5A" w:rsidRDefault="00595A5A" w:rsidP="00BE428A">
      <w:pPr>
        <w:rPr>
          <w:rFonts w:ascii="Times New Roman" w:hAnsi="Times New Roman"/>
        </w:rPr>
      </w:pPr>
    </w:p>
    <w:p w:rsidR="003E112B" w:rsidRDefault="003E112B" w:rsidP="007A6D38">
      <w:pPr>
        <w:jc w:val="center"/>
        <w:rPr>
          <w:rFonts w:ascii="Times New Roman" w:hAnsi="Times New Roman"/>
          <w:b/>
          <w:sz w:val="24"/>
          <w:szCs w:val="24"/>
        </w:rPr>
      </w:pPr>
    </w:p>
    <w:p w:rsidR="003E112B" w:rsidRDefault="003E112B" w:rsidP="007A6D38">
      <w:pPr>
        <w:jc w:val="center"/>
        <w:rPr>
          <w:rFonts w:ascii="Times New Roman" w:hAnsi="Times New Roman"/>
          <w:b/>
          <w:sz w:val="24"/>
          <w:szCs w:val="24"/>
        </w:rPr>
      </w:pPr>
    </w:p>
    <w:p w:rsidR="003E112B" w:rsidRDefault="003E112B" w:rsidP="007A6D38">
      <w:pPr>
        <w:jc w:val="center"/>
        <w:rPr>
          <w:rFonts w:ascii="Times New Roman" w:hAnsi="Times New Roman"/>
          <w:b/>
          <w:sz w:val="24"/>
          <w:szCs w:val="24"/>
        </w:rPr>
      </w:pPr>
    </w:p>
    <w:p w:rsidR="003E112B" w:rsidRDefault="003E112B" w:rsidP="007A6D38">
      <w:pPr>
        <w:jc w:val="center"/>
        <w:rPr>
          <w:rFonts w:ascii="Times New Roman" w:hAnsi="Times New Roman"/>
          <w:b/>
          <w:sz w:val="24"/>
          <w:szCs w:val="24"/>
        </w:rPr>
      </w:pPr>
    </w:p>
    <w:p w:rsidR="003E112B" w:rsidRDefault="003E112B" w:rsidP="007A6D38">
      <w:pPr>
        <w:jc w:val="center"/>
        <w:rPr>
          <w:rFonts w:ascii="Times New Roman" w:hAnsi="Times New Roman"/>
          <w:b/>
          <w:sz w:val="24"/>
          <w:szCs w:val="24"/>
        </w:rPr>
      </w:pPr>
    </w:p>
    <w:p w:rsidR="003E112B" w:rsidRDefault="003E112B" w:rsidP="007A6D38">
      <w:pPr>
        <w:jc w:val="center"/>
        <w:rPr>
          <w:rFonts w:ascii="Times New Roman" w:hAnsi="Times New Roman"/>
          <w:b/>
          <w:sz w:val="24"/>
          <w:szCs w:val="24"/>
        </w:rPr>
      </w:pPr>
    </w:p>
    <w:p w:rsidR="003E112B" w:rsidRDefault="003E112B" w:rsidP="007A6D38">
      <w:pPr>
        <w:jc w:val="center"/>
        <w:rPr>
          <w:rFonts w:ascii="Times New Roman" w:hAnsi="Times New Roman"/>
          <w:b/>
          <w:sz w:val="24"/>
          <w:szCs w:val="24"/>
        </w:rPr>
      </w:pPr>
    </w:p>
    <w:p w:rsidR="003E112B" w:rsidRDefault="003E112B" w:rsidP="007A6D38">
      <w:pPr>
        <w:jc w:val="center"/>
        <w:rPr>
          <w:rFonts w:ascii="Times New Roman" w:hAnsi="Times New Roman"/>
          <w:b/>
          <w:sz w:val="24"/>
          <w:szCs w:val="24"/>
        </w:rPr>
      </w:pPr>
    </w:p>
    <w:p w:rsidR="003E112B" w:rsidRDefault="003E112B" w:rsidP="007A6D38">
      <w:pPr>
        <w:jc w:val="center"/>
        <w:rPr>
          <w:rFonts w:ascii="Times New Roman" w:hAnsi="Times New Roman"/>
          <w:b/>
          <w:sz w:val="24"/>
          <w:szCs w:val="24"/>
        </w:rPr>
      </w:pPr>
    </w:p>
    <w:p w:rsidR="003E112B" w:rsidRDefault="003E112B" w:rsidP="007A6D38">
      <w:pPr>
        <w:jc w:val="center"/>
        <w:rPr>
          <w:rFonts w:ascii="Times New Roman" w:hAnsi="Times New Roman"/>
          <w:b/>
          <w:sz w:val="24"/>
          <w:szCs w:val="24"/>
        </w:rPr>
      </w:pPr>
    </w:p>
    <w:p w:rsidR="003E112B" w:rsidRDefault="003E112B" w:rsidP="007A6D38">
      <w:pPr>
        <w:jc w:val="center"/>
        <w:rPr>
          <w:rFonts w:ascii="Times New Roman" w:hAnsi="Times New Roman"/>
          <w:b/>
          <w:sz w:val="24"/>
          <w:szCs w:val="24"/>
        </w:rPr>
      </w:pPr>
    </w:p>
    <w:p w:rsidR="003E112B" w:rsidRDefault="003E112B" w:rsidP="007A6D38">
      <w:pPr>
        <w:jc w:val="center"/>
        <w:rPr>
          <w:rFonts w:ascii="Times New Roman" w:hAnsi="Times New Roman"/>
          <w:b/>
          <w:sz w:val="24"/>
          <w:szCs w:val="24"/>
        </w:rPr>
      </w:pPr>
    </w:p>
    <w:p w:rsidR="003E112B" w:rsidRDefault="003E112B" w:rsidP="007A6D38">
      <w:pPr>
        <w:jc w:val="center"/>
        <w:rPr>
          <w:rFonts w:ascii="Times New Roman" w:hAnsi="Times New Roman"/>
          <w:b/>
          <w:sz w:val="24"/>
          <w:szCs w:val="24"/>
        </w:rPr>
      </w:pPr>
    </w:p>
    <w:p w:rsidR="003E112B" w:rsidRDefault="003E112B" w:rsidP="007A6D38">
      <w:pPr>
        <w:jc w:val="center"/>
        <w:rPr>
          <w:rFonts w:ascii="Times New Roman" w:hAnsi="Times New Roman"/>
          <w:b/>
          <w:sz w:val="24"/>
          <w:szCs w:val="24"/>
        </w:rPr>
      </w:pPr>
    </w:p>
    <w:tbl>
      <w:tblPr>
        <w:tblStyle w:val="TableGrid"/>
        <w:tblW w:w="0" w:type="auto"/>
        <w:tblLook w:val="04A0"/>
      </w:tblPr>
      <w:tblGrid>
        <w:gridCol w:w="5341"/>
        <w:gridCol w:w="5341"/>
      </w:tblGrid>
      <w:tr w:rsidR="007A6D38" w:rsidTr="001B502D">
        <w:tc>
          <w:tcPr>
            <w:tcW w:w="10682" w:type="dxa"/>
            <w:gridSpan w:val="2"/>
          </w:tcPr>
          <w:p w:rsidR="007A6D38" w:rsidRDefault="007A6D38" w:rsidP="007A6D38">
            <w:pPr>
              <w:spacing w:after="180"/>
              <w:jc w:val="center"/>
              <w:rPr>
                <w:rFonts w:ascii="Constantia" w:hAnsi="Constantia"/>
                <w:b/>
                <w:sz w:val="28"/>
                <w:szCs w:val="28"/>
              </w:rPr>
            </w:pPr>
            <w:r w:rsidRPr="003E112B">
              <w:rPr>
                <w:rFonts w:ascii="Constantia" w:hAnsi="Constantia"/>
                <w:b/>
                <w:sz w:val="28"/>
                <w:szCs w:val="28"/>
              </w:rPr>
              <w:lastRenderedPageBreak/>
              <w:t>IT rīku izmantošana mācību procesā un ārpusklases darbā</w:t>
            </w:r>
          </w:p>
          <w:p w:rsidR="003E112B" w:rsidRPr="00691CF5" w:rsidRDefault="003E112B" w:rsidP="007A6D38">
            <w:pPr>
              <w:spacing w:after="180"/>
              <w:jc w:val="center"/>
              <w:rPr>
                <w:rFonts w:ascii="Constantia" w:hAnsi="Constantia"/>
                <w:i/>
                <w:sz w:val="24"/>
                <w:szCs w:val="24"/>
              </w:rPr>
            </w:pPr>
            <w:r w:rsidRPr="00691CF5">
              <w:rPr>
                <w:rFonts w:ascii="Constantia" w:hAnsi="Constantia"/>
                <w:i/>
                <w:sz w:val="24"/>
                <w:szCs w:val="24"/>
              </w:rPr>
              <w:t>Dabnīca paredzēta</w:t>
            </w:r>
            <w:r w:rsidR="00691CF5" w:rsidRPr="00691CF5">
              <w:rPr>
                <w:rFonts w:ascii="Constantia" w:hAnsi="Constantia"/>
                <w:i/>
                <w:sz w:val="24"/>
                <w:szCs w:val="24"/>
              </w:rPr>
              <w:t xml:space="preserve"> visu </w:t>
            </w:r>
            <w:r w:rsidR="00D06A46">
              <w:rPr>
                <w:rFonts w:ascii="Constantia" w:hAnsi="Constantia"/>
                <w:i/>
                <w:sz w:val="24"/>
                <w:szCs w:val="24"/>
              </w:rPr>
              <w:t xml:space="preserve">mācību </w:t>
            </w:r>
            <w:r w:rsidR="00691CF5" w:rsidRPr="00691CF5">
              <w:rPr>
                <w:rFonts w:ascii="Constantia" w:hAnsi="Constantia"/>
                <w:i/>
                <w:sz w:val="24"/>
                <w:szCs w:val="24"/>
              </w:rPr>
              <w:t>priekšmetu skolotājiem</w:t>
            </w:r>
          </w:p>
        </w:tc>
      </w:tr>
      <w:tr w:rsidR="007A6D38" w:rsidTr="007A6D38">
        <w:tc>
          <w:tcPr>
            <w:tcW w:w="5341" w:type="dxa"/>
          </w:tcPr>
          <w:p w:rsidR="007A6D38" w:rsidRPr="009B7286" w:rsidRDefault="007A6D38" w:rsidP="007A6D38">
            <w:pPr>
              <w:rPr>
                <w:rFonts w:ascii="Constantia" w:hAnsi="Constantia"/>
                <w:b/>
                <w:sz w:val="24"/>
                <w:szCs w:val="24"/>
              </w:rPr>
            </w:pPr>
            <w:r w:rsidRPr="009B7286">
              <w:rPr>
                <w:rFonts w:ascii="Constantia" w:hAnsi="Constantia"/>
                <w:b/>
                <w:sz w:val="24"/>
                <w:szCs w:val="24"/>
                <w:lang w:eastAsia="lv-LV"/>
              </w:rPr>
              <w:drawing>
                <wp:inline distT="0" distB="0" distL="0" distR="0">
                  <wp:extent cx="1003553" cy="885825"/>
                  <wp:effectExtent l="19050" t="0" r="6097" b="0"/>
                  <wp:docPr id="1" name="Picture 1" descr="C:\Users\Dace\Documents\2020\19102020\ie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ce\Documents\2020\19102020\ieva.png"/>
                          <pic:cNvPicPr>
                            <a:picLocks noChangeAspect="1" noChangeArrowheads="1"/>
                          </pic:cNvPicPr>
                        </pic:nvPicPr>
                        <pic:blipFill>
                          <a:blip r:embed="rId10" cstate="print"/>
                          <a:srcRect/>
                          <a:stretch>
                            <a:fillRect/>
                          </a:stretch>
                        </pic:blipFill>
                        <pic:spPr bwMode="auto">
                          <a:xfrm>
                            <a:off x="0" y="0"/>
                            <a:ext cx="1007171" cy="889019"/>
                          </a:xfrm>
                          <a:prstGeom prst="rect">
                            <a:avLst/>
                          </a:prstGeom>
                          <a:noFill/>
                          <a:ln w="9525">
                            <a:noFill/>
                            <a:miter lim="800000"/>
                            <a:headEnd/>
                            <a:tailEnd/>
                          </a:ln>
                        </pic:spPr>
                      </pic:pic>
                    </a:graphicData>
                  </a:graphic>
                </wp:inline>
              </w:drawing>
            </w:r>
            <w:r w:rsidR="009B7286" w:rsidRPr="009B7286">
              <w:rPr>
                <w:rFonts w:ascii="Constantia" w:hAnsi="Constantia"/>
                <w:b/>
                <w:sz w:val="24"/>
                <w:szCs w:val="24"/>
              </w:rPr>
              <w:t xml:space="preserve"> </w:t>
            </w:r>
            <w:r w:rsidR="009B7286" w:rsidRPr="003E112B">
              <w:rPr>
                <w:rFonts w:ascii="Constantia" w:hAnsi="Constantia"/>
                <w:b/>
                <w:sz w:val="28"/>
                <w:szCs w:val="28"/>
              </w:rPr>
              <w:t>Mg.paed. Ieva Lapsiņa</w:t>
            </w:r>
          </w:p>
          <w:p w:rsidR="009B7286" w:rsidRPr="009B7286" w:rsidRDefault="009B7286" w:rsidP="009B7286">
            <w:pPr>
              <w:pStyle w:val="NormalWeb"/>
              <w:spacing w:before="0" w:beforeAutospacing="0" w:after="0" w:afterAutospacing="0" w:line="360" w:lineRule="auto"/>
              <w:jc w:val="both"/>
              <w:rPr>
                <w:rFonts w:ascii="Constantia" w:hAnsi="Constantia" w:cstheme="minorHAnsi"/>
              </w:rPr>
            </w:pPr>
            <w:r w:rsidRPr="009B7286">
              <w:rPr>
                <w:rFonts w:ascii="Constantia" w:hAnsi="Constantia" w:cstheme="minorHAnsi"/>
              </w:rPr>
              <w:t xml:space="preserve">CVĢ  direktores vietniece informātikas jautājumos un datorikas skolotāja. </w:t>
            </w:r>
          </w:p>
          <w:p w:rsidR="009B7286" w:rsidRDefault="009B7286" w:rsidP="009B7286">
            <w:pPr>
              <w:pStyle w:val="NormalWeb"/>
              <w:spacing w:before="0" w:beforeAutospacing="0" w:after="0" w:afterAutospacing="0" w:line="360" w:lineRule="auto"/>
              <w:jc w:val="both"/>
              <w:rPr>
                <w:b/>
              </w:rPr>
            </w:pPr>
            <w:r w:rsidRPr="009B7286">
              <w:rPr>
                <w:rFonts w:ascii="Constantia" w:hAnsi="Constantia" w:cstheme="minorHAnsi"/>
              </w:rPr>
              <w:t>Erasmus+ un Nodrplus projektu koordinatore. Vadītas praktiskas nodarbības par IT rīkiem Erasmus+ projektu dalībniekiem. Piedalījusies Eiropas Savienības organizētajos kursos Portugālē.</w:t>
            </w:r>
          </w:p>
        </w:tc>
        <w:tc>
          <w:tcPr>
            <w:tcW w:w="5341" w:type="dxa"/>
          </w:tcPr>
          <w:p w:rsidR="009B7286" w:rsidRDefault="009B7286" w:rsidP="009B7286">
            <w:pPr>
              <w:pStyle w:val="NormalWeb"/>
              <w:spacing w:before="0" w:beforeAutospacing="0" w:after="0" w:afterAutospacing="0" w:line="360" w:lineRule="auto"/>
              <w:jc w:val="both"/>
              <w:rPr>
                <w:rFonts w:ascii="Constantia" w:hAnsi="Constantia" w:cstheme="minorHAnsi"/>
              </w:rPr>
            </w:pPr>
          </w:p>
          <w:p w:rsidR="009B7286" w:rsidRPr="009B7286" w:rsidRDefault="009B7286" w:rsidP="009B7286">
            <w:pPr>
              <w:pStyle w:val="NormalWeb"/>
              <w:spacing w:before="0" w:beforeAutospacing="0" w:after="0" w:afterAutospacing="0" w:line="360" w:lineRule="auto"/>
              <w:jc w:val="both"/>
              <w:rPr>
                <w:rFonts w:ascii="Constantia" w:hAnsi="Constantia" w:cstheme="minorHAnsi"/>
                <w:i/>
              </w:rPr>
            </w:pPr>
            <w:r w:rsidRPr="009B7286">
              <w:rPr>
                <w:rFonts w:ascii="Constantia" w:hAnsi="Constantia" w:cstheme="minorHAnsi"/>
              </w:rPr>
              <w:t xml:space="preserve">Nodarbībā skolotājiem būs iespēja apgūt un papildināt zināšanas par dažādiem bezmaksas tiešsaistes rīkiem, kurus var ērti izmantot mācību procesā (arī attālināto mācību laikā). Nodarbībā strādāsim ar tiešsaistes dokumentu izveidi (Google disks), attēlu apstrādi, QR kodiem un iepazīsim citus IT rīkus mācību procesa dažādošanai. </w:t>
            </w:r>
          </w:p>
          <w:p w:rsidR="007A6D38" w:rsidRDefault="007A6D38" w:rsidP="007A6D38">
            <w:pPr>
              <w:rPr>
                <w:rFonts w:ascii="Times New Roman" w:hAnsi="Times New Roman"/>
                <w:b/>
                <w:sz w:val="24"/>
                <w:szCs w:val="24"/>
              </w:rPr>
            </w:pPr>
          </w:p>
        </w:tc>
      </w:tr>
    </w:tbl>
    <w:p w:rsidR="007A6D38" w:rsidRDefault="007A6D38" w:rsidP="007A6D38">
      <w:pPr>
        <w:rPr>
          <w:rFonts w:ascii="Times New Roman" w:hAnsi="Times New Roman"/>
          <w:b/>
          <w:sz w:val="24"/>
          <w:szCs w:val="24"/>
        </w:rPr>
      </w:pPr>
    </w:p>
    <w:tbl>
      <w:tblPr>
        <w:tblStyle w:val="TableGrid"/>
        <w:tblW w:w="0" w:type="auto"/>
        <w:tblLook w:val="04A0"/>
      </w:tblPr>
      <w:tblGrid>
        <w:gridCol w:w="5341"/>
        <w:gridCol w:w="5341"/>
      </w:tblGrid>
      <w:tr w:rsidR="003E112B" w:rsidTr="0048287E">
        <w:tc>
          <w:tcPr>
            <w:tcW w:w="10682" w:type="dxa"/>
            <w:gridSpan w:val="2"/>
          </w:tcPr>
          <w:p w:rsidR="003E112B" w:rsidRDefault="003E112B" w:rsidP="003E112B">
            <w:pPr>
              <w:spacing w:after="180"/>
              <w:jc w:val="center"/>
              <w:rPr>
                <w:rFonts w:ascii="Constantia" w:hAnsi="Constantia"/>
                <w:b/>
                <w:sz w:val="28"/>
                <w:szCs w:val="28"/>
              </w:rPr>
            </w:pPr>
            <w:r w:rsidRPr="003E112B">
              <w:rPr>
                <w:rFonts w:ascii="Constantia" w:hAnsi="Constantia"/>
                <w:b/>
                <w:sz w:val="28"/>
                <w:szCs w:val="28"/>
              </w:rPr>
              <w:t>Mācīšanās izziņas līmeņi un uzdevumi atbilstoši SOLO taksonomijai</w:t>
            </w:r>
          </w:p>
          <w:p w:rsidR="00691CF5" w:rsidRDefault="00691CF5" w:rsidP="003E112B">
            <w:pPr>
              <w:spacing w:after="180"/>
              <w:jc w:val="center"/>
              <w:rPr>
                <w:rFonts w:ascii="Constantia" w:hAnsi="Constantia"/>
                <w:i/>
                <w:sz w:val="24"/>
                <w:szCs w:val="24"/>
              </w:rPr>
            </w:pPr>
            <w:r w:rsidRPr="00691CF5">
              <w:rPr>
                <w:rFonts w:ascii="Constantia" w:hAnsi="Constantia"/>
                <w:i/>
                <w:sz w:val="24"/>
                <w:szCs w:val="24"/>
              </w:rPr>
              <w:t xml:space="preserve">Dabnīca paredzēta visu </w:t>
            </w:r>
            <w:r w:rsidR="00D06A46">
              <w:rPr>
                <w:rFonts w:ascii="Constantia" w:hAnsi="Constantia"/>
                <w:i/>
                <w:sz w:val="24"/>
                <w:szCs w:val="24"/>
              </w:rPr>
              <w:t xml:space="preserve">mācību </w:t>
            </w:r>
            <w:r w:rsidRPr="00691CF5">
              <w:rPr>
                <w:rFonts w:ascii="Constantia" w:hAnsi="Constantia"/>
                <w:i/>
                <w:sz w:val="24"/>
                <w:szCs w:val="24"/>
              </w:rPr>
              <w:t>priekšmetu skolotājiem</w:t>
            </w:r>
          </w:p>
          <w:p w:rsidR="00691CF5" w:rsidRPr="003E112B" w:rsidRDefault="00691CF5" w:rsidP="003E112B">
            <w:pPr>
              <w:spacing w:after="180"/>
              <w:jc w:val="center"/>
              <w:rPr>
                <w:rFonts w:ascii="Constantia" w:hAnsi="Constantia"/>
                <w:b/>
                <w:sz w:val="28"/>
                <w:szCs w:val="28"/>
              </w:rPr>
            </w:pPr>
            <w:r>
              <w:rPr>
                <w:rFonts w:ascii="Constantia" w:hAnsi="Constantia"/>
                <w:i/>
                <w:sz w:val="24"/>
                <w:szCs w:val="24"/>
              </w:rPr>
              <w:t>Ieteikums pēc brīvprātības principa ņemt līdzi savus portatīvos datorus.</w:t>
            </w:r>
          </w:p>
        </w:tc>
      </w:tr>
      <w:tr w:rsidR="003E112B" w:rsidTr="003E112B">
        <w:tc>
          <w:tcPr>
            <w:tcW w:w="5341" w:type="dxa"/>
          </w:tcPr>
          <w:p w:rsidR="003E112B" w:rsidRDefault="003E112B" w:rsidP="007A6D38">
            <w:pPr>
              <w:rPr>
                <w:rFonts w:ascii="Constantia" w:hAnsi="Constantia"/>
                <w:b/>
                <w:sz w:val="28"/>
                <w:szCs w:val="28"/>
              </w:rPr>
            </w:pPr>
            <w:r>
              <w:rPr>
                <w:rFonts w:ascii="Times New Roman" w:hAnsi="Times New Roman"/>
                <w:b/>
                <w:sz w:val="24"/>
                <w:szCs w:val="24"/>
                <w:lang w:eastAsia="lv-LV"/>
              </w:rPr>
              <w:drawing>
                <wp:inline distT="0" distB="0" distL="0" distR="0">
                  <wp:extent cx="1132990" cy="790575"/>
                  <wp:effectExtent l="19050" t="0" r="0" b="0"/>
                  <wp:docPr id="3" name="Picture 2" descr="C:\Users\Dace\Documents\2020\19102020\initas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ce\Documents\2020\19102020\initasfoto.jpg"/>
                          <pic:cNvPicPr>
                            <a:picLocks noChangeAspect="1" noChangeArrowheads="1"/>
                          </pic:cNvPicPr>
                        </pic:nvPicPr>
                        <pic:blipFill>
                          <a:blip r:embed="rId11" cstate="print"/>
                          <a:srcRect/>
                          <a:stretch>
                            <a:fillRect/>
                          </a:stretch>
                        </pic:blipFill>
                        <pic:spPr bwMode="auto">
                          <a:xfrm>
                            <a:off x="0" y="0"/>
                            <a:ext cx="1132990" cy="790575"/>
                          </a:xfrm>
                          <a:prstGeom prst="rect">
                            <a:avLst/>
                          </a:prstGeom>
                          <a:noFill/>
                          <a:ln w="9525">
                            <a:noFill/>
                            <a:miter lim="800000"/>
                            <a:headEnd/>
                            <a:tailEnd/>
                          </a:ln>
                        </pic:spPr>
                      </pic:pic>
                    </a:graphicData>
                  </a:graphic>
                </wp:inline>
              </w:drawing>
            </w:r>
            <w:r>
              <w:rPr>
                <w:rFonts w:ascii="Times New Roman" w:hAnsi="Times New Roman"/>
                <w:b/>
                <w:sz w:val="24"/>
                <w:szCs w:val="24"/>
              </w:rPr>
              <w:t xml:space="preserve"> </w:t>
            </w:r>
            <w:r w:rsidRPr="003E112B">
              <w:rPr>
                <w:rFonts w:ascii="Constantia" w:hAnsi="Constantia"/>
                <w:b/>
                <w:sz w:val="28"/>
                <w:szCs w:val="28"/>
              </w:rPr>
              <w:t>Mg.paed.Inita Kriškāne</w:t>
            </w:r>
          </w:p>
          <w:p w:rsidR="003E112B" w:rsidRPr="002C6362" w:rsidRDefault="00212BD3" w:rsidP="00212BD3">
            <w:pPr>
              <w:rPr>
                <w:rFonts w:ascii="Constantia" w:hAnsi="Constantia"/>
                <w:sz w:val="24"/>
                <w:szCs w:val="24"/>
              </w:rPr>
            </w:pPr>
            <w:r w:rsidRPr="002C6362">
              <w:rPr>
                <w:rFonts w:ascii="Constantia" w:hAnsi="Constantia"/>
                <w:sz w:val="24"/>
                <w:szCs w:val="24"/>
              </w:rPr>
              <w:t>ESF projekti DZM., „Kompetenču pieeja mācību procesā” darba grupu dalībniece, ārējais metodiskais eksperts, „Skola 2030”. Sagatavojusi skolēnus valsts, starptautiskām olimpiādēm, ZPD skolēni ieguvuši godalgotas vietas. Piedalās Valsts pārbaudes darbu izstrādē un vērtēšanā. Apbalvojumi – Ministru Kabineta Atzinības raksti,  A.Kronvalda un Draudzīgā aicinājuma fondu medaļas.</w:t>
            </w:r>
          </w:p>
        </w:tc>
        <w:tc>
          <w:tcPr>
            <w:tcW w:w="5341" w:type="dxa"/>
          </w:tcPr>
          <w:p w:rsidR="00212BD3" w:rsidRDefault="00212BD3" w:rsidP="007A6D38">
            <w:pPr>
              <w:rPr>
                <w:rFonts w:ascii="Constantia" w:hAnsi="Constantia"/>
                <w:sz w:val="24"/>
                <w:szCs w:val="24"/>
              </w:rPr>
            </w:pPr>
          </w:p>
          <w:p w:rsidR="00212BD3" w:rsidRDefault="00212BD3" w:rsidP="007A6D38">
            <w:pPr>
              <w:rPr>
                <w:rFonts w:ascii="Constantia" w:hAnsi="Constantia"/>
                <w:sz w:val="24"/>
                <w:szCs w:val="24"/>
              </w:rPr>
            </w:pPr>
          </w:p>
          <w:p w:rsidR="003E112B" w:rsidRPr="003E112B" w:rsidRDefault="003E112B" w:rsidP="007A6D38">
            <w:pPr>
              <w:rPr>
                <w:rFonts w:ascii="Constantia" w:hAnsi="Constantia"/>
                <w:sz w:val="24"/>
                <w:szCs w:val="24"/>
              </w:rPr>
            </w:pPr>
            <w:r w:rsidRPr="003E112B">
              <w:rPr>
                <w:rFonts w:ascii="Constantia" w:hAnsi="Constantia"/>
                <w:sz w:val="24"/>
                <w:szCs w:val="24"/>
              </w:rPr>
              <w:t>Mācīšanās izziņas līmeņi no vienkāršām zināšanām un zināšanu izpratnes līdz likumsakarību pielietošanai netrdicionālās situācijā. Sakarības starp izziņas līmeņiem un vērtējumiem ballēs. Kā veidot augstākā izziņas līmeņa jautājumus.</w:t>
            </w:r>
          </w:p>
        </w:tc>
      </w:tr>
      <w:tr w:rsidR="003E112B" w:rsidTr="00EC686C">
        <w:tc>
          <w:tcPr>
            <w:tcW w:w="10682" w:type="dxa"/>
            <w:gridSpan w:val="2"/>
          </w:tcPr>
          <w:p w:rsidR="00691CF5" w:rsidRPr="005C5B78" w:rsidRDefault="003E112B" w:rsidP="003E112B">
            <w:pPr>
              <w:pStyle w:val="ListParagraph"/>
              <w:spacing w:before="60" w:after="60" w:line="240" w:lineRule="auto"/>
              <w:ind w:left="0"/>
              <w:contextualSpacing w:val="0"/>
              <w:jc w:val="center"/>
              <w:rPr>
                <w:rFonts w:ascii="Constantia" w:hAnsi="Constantia"/>
                <w:b/>
                <w:sz w:val="28"/>
                <w:szCs w:val="28"/>
              </w:rPr>
            </w:pPr>
            <w:r w:rsidRPr="005C5B78">
              <w:rPr>
                <w:rFonts w:ascii="Constantia" w:hAnsi="Constantia"/>
                <w:b/>
                <w:sz w:val="28"/>
                <w:szCs w:val="28"/>
              </w:rPr>
              <w:t xml:space="preserve">Pedagogu profesionālā darba optimizācijas iespējas. Kā ietaupīt laiku, </w:t>
            </w:r>
          </w:p>
          <w:p w:rsidR="003E112B" w:rsidRPr="005C5B78" w:rsidRDefault="003E112B" w:rsidP="003E112B">
            <w:pPr>
              <w:pStyle w:val="ListParagraph"/>
              <w:spacing w:before="60" w:after="60" w:line="240" w:lineRule="auto"/>
              <w:ind w:left="0"/>
              <w:contextualSpacing w:val="0"/>
              <w:jc w:val="center"/>
              <w:rPr>
                <w:rFonts w:ascii="Constantia" w:hAnsi="Constantia"/>
                <w:b/>
                <w:sz w:val="28"/>
                <w:szCs w:val="28"/>
              </w:rPr>
            </w:pPr>
            <w:r w:rsidRPr="005C5B78">
              <w:rPr>
                <w:rFonts w:ascii="Constantia" w:hAnsi="Constantia"/>
                <w:b/>
                <w:sz w:val="28"/>
                <w:szCs w:val="28"/>
              </w:rPr>
              <w:t>gatavojoties stundām?</w:t>
            </w:r>
          </w:p>
          <w:p w:rsidR="00691CF5" w:rsidRPr="003E112B" w:rsidRDefault="00691CF5" w:rsidP="00F850C4">
            <w:pPr>
              <w:pStyle w:val="ListParagraph"/>
              <w:spacing w:before="60" w:after="60" w:line="240" w:lineRule="auto"/>
              <w:ind w:left="0"/>
              <w:contextualSpacing w:val="0"/>
              <w:jc w:val="center"/>
              <w:rPr>
                <w:rFonts w:ascii="Constantia" w:hAnsi="Constantia"/>
                <w:sz w:val="24"/>
                <w:szCs w:val="24"/>
              </w:rPr>
            </w:pPr>
            <w:r w:rsidRPr="00691CF5">
              <w:rPr>
                <w:rFonts w:ascii="Constantia" w:hAnsi="Constantia"/>
                <w:i/>
                <w:sz w:val="24"/>
                <w:szCs w:val="24"/>
              </w:rPr>
              <w:t xml:space="preserve">Dabnīca paredzēta </w:t>
            </w:r>
            <w:r>
              <w:rPr>
                <w:rFonts w:ascii="Constantia" w:hAnsi="Constantia"/>
                <w:i/>
                <w:sz w:val="24"/>
                <w:szCs w:val="24"/>
              </w:rPr>
              <w:t>dabaszinātņu, matemātikas, ģeogrāfijas skolotājiem</w:t>
            </w:r>
            <w:r w:rsidRPr="00691CF5">
              <w:rPr>
                <w:rFonts w:ascii="Constantia" w:hAnsi="Constantia"/>
                <w:i/>
                <w:sz w:val="24"/>
                <w:szCs w:val="24"/>
              </w:rPr>
              <w:t xml:space="preserve"> </w:t>
            </w:r>
          </w:p>
        </w:tc>
      </w:tr>
      <w:tr w:rsidR="00691CF5" w:rsidTr="00EC686C">
        <w:tc>
          <w:tcPr>
            <w:tcW w:w="10682" w:type="dxa"/>
            <w:gridSpan w:val="2"/>
          </w:tcPr>
          <w:p w:rsidR="00691CF5" w:rsidRPr="00691CF5" w:rsidRDefault="00691CF5" w:rsidP="003E112B">
            <w:pPr>
              <w:pStyle w:val="ListParagraph"/>
              <w:spacing w:before="60" w:after="60" w:line="240" w:lineRule="auto"/>
              <w:ind w:left="0"/>
              <w:contextualSpacing w:val="0"/>
              <w:jc w:val="center"/>
              <w:rPr>
                <w:rFonts w:ascii="Constantia" w:hAnsi="Constantia"/>
                <w:sz w:val="24"/>
                <w:szCs w:val="24"/>
              </w:rPr>
            </w:pPr>
            <w:r w:rsidRPr="00691CF5">
              <w:rPr>
                <w:rFonts w:ascii="Constantia" w:hAnsi="Constantia"/>
                <w:sz w:val="24"/>
                <w:szCs w:val="24"/>
              </w:rPr>
              <w:t>Valsts izglītības standarta un programmu koncentrēta lasīšana. Kā ātrāk veidot pārbaudes darbus vietnē „uzdevumi.lv”. Diskusija un profesionāļu pieredzes stāsti</w:t>
            </w:r>
            <w:r>
              <w:rPr>
                <w:rFonts w:ascii="Constantia" w:hAnsi="Constantia"/>
                <w:sz w:val="24"/>
                <w:szCs w:val="24"/>
              </w:rPr>
              <w:t>.</w:t>
            </w:r>
          </w:p>
        </w:tc>
      </w:tr>
      <w:tr w:rsidR="00D06A46" w:rsidTr="00C04610">
        <w:tc>
          <w:tcPr>
            <w:tcW w:w="10682" w:type="dxa"/>
            <w:gridSpan w:val="2"/>
          </w:tcPr>
          <w:p w:rsidR="00D06A46" w:rsidRDefault="00D06A46" w:rsidP="00D06A46">
            <w:pPr>
              <w:spacing w:after="180"/>
              <w:jc w:val="center"/>
              <w:rPr>
                <w:rFonts w:ascii="Constantia" w:hAnsi="Constantia"/>
                <w:b/>
                <w:sz w:val="28"/>
                <w:szCs w:val="28"/>
              </w:rPr>
            </w:pPr>
            <w:r w:rsidRPr="00D06A46">
              <w:rPr>
                <w:rFonts w:ascii="Constantia" w:hAnsi="Constantia"/>
                <w:b/>
                <w:sz w:val="28"/>
                <w:szCs w:val="28"/>
              </w:rPr>
              <w:lastRenderedPageBreak/>
              <w:t>Atbalsts klases audzinātājam</w:t>
            </w:r>
          </w:p>
          <w:p w:rsidR="00D06A46" w:rsidRDefault="00D06A46" w:rsidP="00D06A46">
            <w:pPr>
              <w:spacing w:after="180"/>
              <w:jc w:val="center"/>
              <w:rPr>
                <w:rFonts w:ascii="Times New Roman" w:hAnsi="Times New Roman"/>
                <w:b/>
                <w:sz w:val="24"/>
                <w:szCs w:val="24"/>
              </w:rPr>
            </w:pPr>
            <w:r w:rsidRPr="00691CF5">
              <w:rPr>
                <w:rFonts w:ascii="Constantia" w:hAnsi="Constantia"/>
                <w:i/>
                <w:sz w:val="24"/>
                <w:szCs w:val="24"/>
              </w:rPr>
              <w:t xml:space="preserve">Dabnīca paredzēta </w:t>
            </w:r>
            <w:r>
              <w:rPr>
                <w:rFonts w:ascii="Constantia" w:hAnsi="Constantia"/>
                <w:i/>
                <w:sz w:val="24"/>
                <w:szCs w:val="24"/>
              </w:rPr>
              <w:t xml:space="preserve">klašu audzinātājiem un arī interesentiem - </w:t>
            </w:r>
            <w:r w:rsidRPr="00691CF5">
              <w:rPr>
                <w:rFonts w:ascii="Constantia" w:hAnsi="Constantia"/>
                <w:i/>
                <w:sz w:val="24"/>
                <w:szCs w:val="24"/>
              </w:rPr>
              <w:t>priekšmetu skolotājiem</w:t>
            </w:r>
          </w:p>
        </w:tc>
      </w:tr>
      <w:tr w:rsidR="00D06A46" w:rsidTr="00D06A46">
        <w:tc>
          <w:tcPr>
            <w:tcW w:w="5341" w:type="dxa"/>
          </w:tcPr>
          <w:p w:rsidR="00D06A46" w:rsidRDefault="00D06A46" w:rsidP="007A6D38">
            <w:pPr>
              <w:rPr>
                <w:rFonts w:ascii="Constantia" w:hAnsi="Constantia"/>
                <w:b/>
                <w:sz w:val="26"/>
                <w:szCs w:val="26"/>
              </w:rPr>
            </w:pPr>
            <w:r>
              <w:rPr>
                <w:rFonts w:ascii="Times New Roman" w:hAnsi="Times New Roman"/>
                <w:b/>
                <w:sz w:val="24"/>
                <w:szCs w:val="24"/>
                <w:lang w:eastAsia="lv-LV"/>
              </w:rPr>
              <w:drawing>
                <wp:inline distT="0" distB="0" distL="0" distR="0">
                  <wp:extent cx="828675" cy="1104899"/>
                  <wp:effectExtent l="19050" t="0" r="9525" b="0"/>
                  <wp:docPr id="4" name="Picture 3" descr="C:\Users\Dace\Documents\2020\19102020\Agritas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ce\Documents\2020\19102020\Agritasfoto.jpg"/>
                          <pic:cNvPicPr>
                            <a:picLocks noChangeAspect="1" noChangeArrowheads="1"/>
                          </pic:cNvPicPr>
                        </pic:nvPicPr>
                        <pic:blipFill>
                          <a:blip r:embed="rId12" cstate="print"/>
                          <a:srcRect/>
                          <a:stretch>
                            <a:fillRect/>
                          </a:stretch>
                        </pic:blipFill>
                        <pic:spPr bwMode="auto">
                          <a:xfrm>
                            <a:off x="0" y="0"/>
                            <a:ext cx="828938" cy="1105250"/>
                          </a:xfrm>
                          <a:prstGeom prst="rect">
                            <a:avLst/>
                          </a:prstGeom>
                          <a:noFill/>
                          <a:ln w="9525">
                            <a:noFill/>
                            <a:miter lim="800000"/>
                            <a:headEnd/>
                            <a:tailEnd/>
                          </a:ln>
                        </pic:spPr>
                      </pic:pic>
                    </a:graphicData>
                  </a:graphic>
                </wp:inline>
              </w:drawing>
            </w:r>
            <w:r>
              <w:rPr>
                <w:rFonts w:ascii="Times New Roman" w:hAnsi="Times New Roman"/>
                <w:b/>
                <w:sz w:val="24"/>
                <w:szCs w:val="24"/>
              </w:rPr>
              <w:t xml:space="preserve">  </w:t>
            </w:r>
            <w:r w:rsidRPr="00D06A46">
              <w:rPr>
                <w:rFonts w:ascii="Constantia" w:hAnsi="Constantia"/>
                <w:b/>
                <w:sz w:val="26"/>
                <w:szCs w:val="26"/>
              </w:rPr>
              <w:t>Mg.paed. Agrita Bartušēvica</w:t>
            </w:r>
          </w:p>
          <w:p w:rsidR="001C44A1" w:rsidRPr="00D349C4" w:rsidRDefault="001C44A1" w:rsidP="00D349C4">
            <w:pPr>
              <w:rPr>
                <w:rFonts w:ascii="Times New Roman" w:hAnsi="Times New Roman"/>
                <w:sz w:val="24"/>
                <w:szCs w:val="24"/>
              </w:rPr>
            </w:pPr>
            <w:r w:rsidRPr="00D349C4">
              <w:rPr>
                <w:rFonts w:ascii="Constantia" w:hAnsi="Constantia"/>
                <w:sz w:val="24"/>
                <w:szCs w:val="24"/>
              </w:rPr>
              <w:t>Audzinātāja ar 6 audzināmo klašu pieredzi.Matemātikas skolotāja. Sagatojusi skolēnus</w:t>
            </w:r>
            <w:r w:rsidR="00D349C4">
              <w:rPr>
                <w:rFonts w:ascii="Constantia" w:hAnsi="Constantia"/>
                <w:sz w:val="24"/>
                <w:szCs w:val="24"/>
              </w:rPr>
              <w:t xml:space="preserve">, </w:t>
            </w:r>
            <w:r w:rsidR="00D349C4" w:rsidRPr="00D349C4">
              <w:rPr>
                <w:rFonts w:ascii="Constantia" w:hAnsi="Constantia"/>
                <w:sz w:val="24"/>
                <w:szCs w:val="24"/>
              </w:rPr>
              <w:t xml:space="preserve">kuri ieguvuši godalgotas vietas </w:t>
            </w:r>
            <w:r w:rsidRPr="00D349C4">
              <w:rPr>
                <w:rFonts w:ascii="Constantia" w:hAnsi="Constantia"/>
                <w:sz w:val="24"/>
                <w:szCs w:val="24"/>
              </w:rPr>
              <w:t>Valsts un starptautiskajā</w:t>
            </w:r>
            <w:r w:rsidR="00D349C4">
              <w:rPr>
                <w:rFonts w:ascii="Constantia" w:hAnsi="Constantia"/>
                <w:sz w:val="24"/>
                <w:szCs w:val="24"/>
              </w:rPr>
              <w:t>s olimpiādēs</w:t>
            </w:r>
            <w:r w:rsidR="00D349C4" w:rsidRPr="00D349C4">
              <w:rPr>
                <w:rFonts w:ascii="Constantia" w:hAnsi="Constantia"/>
                <w:sz w:val="24"/>
                <w:szCs w:val="24"/>
              </w:rPr>
              <w:t>. Regulāri skolēni piedalās Jauno matemātiķu skolā. Organizējusi Latvijas matemātikas skolotāju apvienības konferences. Apbalvojumi – IZM godaraksts par darbu ar</w:t>
            </w:r>
            <w:r w:rsidR="00D349C4">
              <w:rPr>
                <w:rFonts w:ascii="Constantia" w:hAnsi="Constantia"/>
                <w:sz w:val="24"/>
                <w:szCs w:val="24"/>
              </w:rPr>
              <w:t xml:space="preserve"> </w:t>
            </w:r>
            <w:r w:rsidR="00D349C4" w:rsidRPr="00D349C4">
              <w:rPr>
                <w:rFonts w:ascii="Constantia" w:hAnsi="Constantia"/>
                <w:sz w:val="24"/>
                <w:szCs w:val="24"/>
              </w:rPr>
              <w:t>talantīgiem skolēniem. Ilggadīga pieredze dažādu āpussklases un āpusskolas pasākumu organizēšanā.</w:t>
            </w:r>
          </w:p>
        </w:tc>
        <w:tc>
          <w:tcPr>
            <w:tcW w:w="5341" w:type="dxa"/>
          </w:tcPr>
          <w:p w:rsidR="00D349C4" w:rsidRDefault="00D349C4" w:rsidP="007A6D38">
            <w:pPr>
              <w:rPr>
                <w:rFonts w:ascii="Constantia" w:hAnsi="Constantia"/>
                <w:sz w:val="24"/>
                <w:szCs w:val="24"/>
              </w:rPr>
            </w:pPr>
          </w:p>
          <w:p w:rsidR="00D349C4" w:rsidRDefault="00D349C4" w:rsidP="007A6D38">
            <w:pPr>
              <w:rPr>
                <w:rFonts w:ascii="Constantia" w:hAnsi="Constantia"/>
                <w:sz w:val="24"/>
                <w:szCs w:val="24"/>
              </w:rPr>
            </w:pPr>
          </w:p>
          <w:p w:rsidR="00D06A46" w:rsidRPr="001C44A1" w:rsidRDefault="00D06A46" w:rsidP="007A6D38">
            <w:pPr>
              <w:rPr>
                <w:rFonts w:ascii="Constantia" w:hAnsi="Constantia"/>
                <w:sz w:val="24"/>
                <w:szCs w:val="24"/>
              </w:rPr>
            </w:pPr>
            <w:r w:rsidRPr="001C44A1">
              <w:rPr>
                <w:rFonts w:ascii="Constantia" w:hAnsi="Constantia"/>
                <w:sz w:val="24"/>
                <w:szCs w:val="24"/>
              </w:rPr>
              <w:t>1.Pienākumu sadalījums klasē, skolas un ārpusstundu darba organizācijai.</w:t>
            </w:r>
          </w:p>
          <w:p w:rsidR="00D06A46" w:rsidRPr="001C44A1" w:rsidRDefault="00D06A46" w:rsidP="007A6D38">
            <w:pPr>
              <w:rPr>
                <w:rFonts w:ascii="Constantia" w:hAnsi="Constantia"/>
                <w:sz w:val="24"/>
                <w:szCs w:val="24"/>
              </w:rPr>
            </w:pPr>
            <w:r w:rsidRPr="001C44A1">
              <w:rPr>
                <w:rFonts w:ascii="Constantia" w:hAnsi="Constantia"/>
                <w:sz w:val="24"/>
                <w:szCs w:val="24"/>
              </w:rPr>
              <w:t>2. Skolēnu portfolio (informatīvais nodrošinājums individuālajam darbam ar vecākiem, sstemātiskas atgriezeniskā saites nodrošinātājs darbā ar skolēniem</w:t>
            </w:r>
          </w:p>
          <w:p w:rsidR="00D06A46" w:rsidRPr="001C44A1" w:rsidRDefault="00D06A46" w:rsidP="007A6D38">
            <w:pPr>
              <w:rPr>
                <w:rFonts w:ascii="Constantia" w:hAnsi="Constantia"/>
                <w:sz w:val="24"/>
                <w:szCs w:val="24"/>
              </w:rPr>
            </w:pPr>
            <w:r w:rsidRPr="001C44A1">
              <w:rPr>
                <w:rFonts w:ascii="Constantia" w:hAnsi="Constantia"/>
                <w:sz w:val="24"/>
                <w:szCs w:val="24"/>
              </w:rPr>
              <w:t>3. Ārpusstundu, ārpusskolas pasākumu organizēšana</w:t>
            </w:r>
          </w:p>
          <w:p w:rsidR="00D06A46" w:rsidRDefault="00D06A46" w:rsidP="007A6D38">
            <w:pPr>
              <w:rPr>
                <w:rFonts w:ascii="Times New Roman" w:hAnsi="Times New Roman"/>
                <w:b/>
                <w:sz w:val="24"/>
                <w:szCs w:val="24"/>
              </w:rPr>
            </w:pPr>
            <w:r w:rsidRPr="001C44A1">
              <w:rPr>
                <w:rFonts w:ascii="Constantia" w:hAnsi="Constantia"/>
                <w:sz w:val="24"/>
                <w:szCs w:val="24"/>
              </w:rPr>
              <w:t>4.Sadarbība</w:t>
            </w:r>
            <w:r w:rsidR="001C44A1" w:rsidRPr="001C44A1">
              <w:rPr>
                <w:rFonts w:ascii="Constantia" w:hAnsi="Constantia"/>
                <w:sz w:val="24"/>
                <w:szCs w:val="24"/>
              </w:rPr>
              <w:t xml:space="preserve"> ar vecākiem</w:t>
            </w:r>
          </w:p>
        </w:tc>
      </w:tr>
    </w:tbl>
    <w:p w:rsidR="003E112B" w:rsidRDefault="003E112B" w:rsidP="007A6D38">
      <w:pPr>
        <w:rPr>
          <w:rFonts w:ascii="Times New Roman" w:hAnsi="Times New Roman"/>
          <w:b/>
          <w:sz w:val="24"/>
          <w:szCs w:val="24"/>
        </w:rPr>
      </w:pPr>
    </w:p>
    <w:p w:rsidR="00F850C4" w:rsidRDefault="00F850C4" w:rsidP="007A6D38">
      <w:pPr>
        <w:rPr>
          <w:rFonts w:ascii="Times New Roman" w:hAnsi="Times New Roman"/>
          <w:b/>
          <w:sz w:val="24"/>
          <w:szCs w:val="24"/>
        </w:rPr>
      </w:pPr>
    </w:p>
    <w:tbl>
      <w:tblPr>
        <w:tblStyle w:val="TableGrid"/>
        <w:tblW w:w="0" w:type="auto"/>
        <w:tblLook w:val="04A0"/>
      </w:tblPr>
      <w:tblGrid>
        <w:gridCol w:w="5341"/>
        <w:gridCol w:w="5341"/>
      </w:tblGrid>
      <w:tr w:rsidR="00E958A9" w:rsidTr="00CC259A">
        <w:tc>
          <w:tcPr>
            <w:tcW w:w="10682" w:type="dxa"/>
            <w:gridSpan w:val="2"/>
          </w:tcPr>
          <w:p w:rsidR="00E958A9" w:rsidRPr="00E958A9" w:rsidRDefault="00E958A9" w:rsidP="00E958A9">
            <w:pPr>
              <w:spacing w:before="60" w:after="60" w:line="240" w:lineRule="auto"/>
              <w:jc w:val="center"/>
              <w:rPr>
                <w:rFonts w:ascii="Times New Roman" w:hAnsi="Times New Roman"/>
                <w:b/>
                <w:sz w:val="28"/>
                <w:szCs w:val="28"/>
              </w:rPr>
            </w:pPr>
            <w:r w:rsidRPr="00E958A9">
              <w:rPr>
                <w:rFonts w:ascii="Times New Roman" w:hAnsi="Times New Roman"/>
                <w:b/>
                <w:sz w:val="28"/>
                <w:szCs w:val="28"/>
              </w:rPr>
              <w:t>Teātra māksla kā starpdisciplinārs un efektīgs sadarbības paņēmiens</w:t>
            </w:r>
          </w:p>
          <w:p w:rsidR="00E958A9" w:rsidRDefault="00E958A9" w:rsidP="00E958A9">
            <w:pPr>
              <w:spacing w:after="180"/>
              <w:jc w:val="center"/>
              <w:rPr>
                <w:rFonts w:ascii="Constantia" w:hAnsi="Constantia"/>
                <w:i/>
                <w:sz w:val="24"/>
                <w:szCs w:val="24"/>
              </w:rPr>
            </w:pPr>
            <w:r w:rsidRPr="00691CF5">
              <w:rPr>
                <w:rFonts w:ascii="Constantia" w:hAnsi="Constantia"/>
                <w:i/>
                <w:sz w:val="24"/>
                <w:szCs w:val="24"/>
              </w:rPr>
              <w:t xml:space="preserve">Dabnīca paredzēta visu </w:t>
            </w:r>
            <w:r>
              <w:rPr>
                <w:rFonts w:ascii="Constantia" w:hAnsi="Constantia"/>
                <w:i/>
                <w:sz w:val="24"/>
                <w:szCs w:val="24"/>
              </w:rPr>
              <w:t xml:space="preserve">mācību </w:t>
            </w:r>
            <w:r w:rsidRPr="00691CF5">
              <w:rPr>
                <w:rFonts w:ascii="Constantia" w:hAnsi="Constantia"/>
                <w:i/>
                <w:sz w:val="24"/>
                <w:szCs w:val="24"/>
              </w:rPr>
              <w:t>priekšmetu skolotājiem</w:t>
            </w:r>
          </w:p>
          <w:p w:rsidR="00E958A9" w:rsidRPr="00E958A9" w:rsidRDefault="00E958A9" w:rsidP="00E958A9">
            <w:pPr>
              <w:jc w:val="center"/>
              <w:rPr>
                <w:rFonts w:ascii="Constantia" w:hAnsi="Constantia"/>
                <w:sz w:val="24"/>
                <w:szCs w:val="24"/>
                <w:u w:val="single"/>
              </w:rPr>
            </w:pPr>
            <w:r w:rsidRPr="00E958A9">
              <w:rPr>
                <w:rFonts w:ascii="Constantia" w:hAnsi="Constantia"/>
                <w:sz w:val="24"/>
                <w:szCs w:val="24"/>
                <w:u w:val="single"/>
              </w:rPr>
              <w:t>Lūgums ņemt līdzi zeķītes vai vieglus iekštelpām paredzētus apavus</w:t>
            </w:r>
          </w:p>
        </w:tc>
      </w:tr>
      <w:tr w:rsidR="00D349C4" w:rsidTr="00D349C4">
        <w:tc>
          <w:tcPr>
            <w:tcW w:w="5341" w:type="dxa"/>
          </w:tcPr>
          <w:p w:rsidR="00D349C4" w:rsidRDefault="00E958A9" w:rsidP="007A6D38">
            <w:pPr>
              <w:rPr>
                <w:rFonts w:ascii="Constantia" w:hAnsi="Constantia"/>
                <w:b/>
                <w:sz w:val="28"/>
                <w:szCs w:val="28"/>
              </w:rPr>
            </w:pPr>
            <w:r>
              <w:rPr>
                <w:rFonts w:ascii="Times New Roman" w:hAnsi="Times New Roman"/>
                <w:b/>
                <w:sz w:val="24"/>
                <w:szCs w:val="24"/>
                <w:lang w:eastAsia="lv-LV"/>
              </w:rPr>
              <w:drawing>
                <wp:inline distT="0" distB="0" distL="0" distR="0">
                  <wp:extent cx="828675" cy="1104900"/>
                  <wp:effectExtent l="19050" t="0" r="9525" b="0"/>
                  <wp:docPr id="5" name="Picture 4" descr="C:\Users\Dace\Documents\2020\19102020\ingunas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ce\Documents\2020\19102020\ingunasfoto.jpg"/>
                          <pic:cNvPicPr>
                            <a:picLocks noChangeAspect="1" noChangeArrowheads="1"/>
                          </pic:cNvPicPr>
                        </pic:nvPicPr>
                        <pic:blipFill>
                          <a:blip r:embed="rId13" cstate="print"/>
                          <a:srcRect/>
                          <a:stretch>
                            <a:fillRect/>
                          </a:stretch>
                        </pic:blipFill>
                        <pic:spPr bwMode="auto">
                          <a:xfrm>
                            <a:off x="0" y="0"/>
                            <a:ext cx="828164" cy="1104218"/>
                          </a:xfrm>
                          <a:prstGeom prst="rect">
                            <a:avLst/>
                          </a:prstGeom>
                          <a:noFill/>
                          <a:ln w="9525">
                            <a:noFill/>
                            <a:miter lim="800000"/>
                            <a:headEnd/>
                            <a:tailEnd/>
                          </a:ln>
                        </pic:spPr>
                      </pic:pic>
                    </a:graphicData>
                  </a:graphic>
                </wp:inline>
              </w:drawing>
            </w:r>
            <w:r>
              <w:rPr>
                <w:rFonts w:ascii="Times New Roman" w:hAnsi="Times New Roman"/>
                <w:b/>
                <w:sz w:val="24"/>
                <w:szCs w:val="24"/>
              </w:rPr>
              <w:t xml:space="preserve"> </w:t>
            </w:r>
            <w:r w:rsidR="00562666">
              <w:rPr>
                <w:rFonts w:ascii="Times New Roman" w:hAnsi="Times New Roman"/>
                <w:b/>
                <w:sz w:val="24"/>
                <w:szCs w:val="24"/>
              </w:rPr>
              <w:t xml:space="preserve"> </w:t>
            </w:r>
            <w:r w:rsidR="00562666" w:rsidRPr="00562666">
              <w:rPr>
                <w:rFonts w:ascii="Constantia" w:hAnsi="Constantia"/>
                <w:b/>
                <w:sz w:val="28"/>
                <w:szCs w:val="28"/>
              </w:rPr>
              <w:t>Mg.paed. Inguna Gaile</w:t>
            </w:r>
          </w:p>
          <w:p w:rsidR="00562666" w:rsidRPr="0039023A" w:rsidRDefault="0034659A" w:rsidP="0034659A">
            <w:pPr>
              <w:rPr>
                <w:rFonts w:ascii="Constantia" w:hAnsi="Constantia"/>
                <w:sz w:val="24"/>
                <w:szCs w:val="24"/>
              </w:rPr>
            </w:pPr>
            <w:r w:rsidRPr="0039023A">
              <w:rPr>
                <w:rFonts w:ascii="Constantia" w:hAnsi="Constantia"/>
                <w:sz w:val="24"/>
                <w:szCs w:val="24"/>
              </w:rPr>
              <w:t>Ilggadīga praktiķe. Ģeogrāfija, vizuālā māksla,teātra mākla. Sagatojusi skolēnus, kuri ieguvuši godalgotas vietas Valsts, Baltijas reģiona  un starptautiskajās olimpiādēs. Regulāri skolēni ieguvuši godalgotas vietas ZPD. Jauno ģeogrāfu skolas CVĢ skolēni izcīnījuši Vidzemes reģiona ceļojošo kausu-1.vieta.</w:t>
            </w:r>
            <w:r w:rsidR="0039023A" w:rsidRPr="0039023A">
              <w:rPr>
                <w:rFonts w:ascii="Constantia" w:hAnsi="Constantia"/>
                <w:sz w:val="24"/>
                <w:szCs w:val="24"/>
              </w:rPr>
              <w:t xml:space="preserve"> Apbalvota ar IZM, A.Kronvalda fonda medaļām un godarakstiem.</w:t>
            </w:r>
            <w:r w:rsidRPr="0039023A">
              <w:rPr>
                <w:rFonts w:ascii="Constantia" w:hAnsi="Constantia"/>
                <w:sz w:val="24"/>
                <w:szCs w:val="24"/>
              </w:rPr>
              <w:t xml:space="preserve"> </w:t>
            </w:r>
          </w:p>
        </w:tc>
        <w:tc>
          <w:tcPr>
            <w:tcW w:w="5341" w:type="dxa"/>
          </w:tcPr>
          <w:p w:rsidR="00D349C4" w:rsidRDefault="00D349C4" w:rsidP="007A6D38">
            <w:pPr>
              <w:rPr>
                <w:rFonts w:ascii="Times New Roman" w:hAnsi="Times New Roman"/>
                <w:b/>
                <w:sz w:val="24"/>
                <w:szCs w:val="24"/>
              </w:rPr>
            </w:pPr>
          </w:p>
          <w:p w:rsidR="00562666" w:rsidRDefault="00562666" w:rsidP="007A6D38">
            <w:pPr>
              <w:rPr>
                <w:rFonts w:ascii="Times New Roman" w:hAnsi="Times New Roman"/>
                <w:b/>
                <w:sz w:val="24"/>
                <w:szCs w:val="24"/>
              </w:rPr>
            </w:pPr>
            <w:r w:rsidRPr="00562666">
              <w:rPr>
                <w:rFonts w:ascii="Constantia" w:hAnsi="Constantia"/>
                <w:sz w:val="24"/>
                <w:szCs w:val="24"/>
              </w:rPr>
              <w:t>Kā ieviest drāmu dažādos mācību priekšmetos, piem.vēsturē, latviešu valodā, sociālajās zinībās, sportā, matemātikā u.s.priekšmetos. Vingrinājumi. Drosme, pašizpausme, spēja nenoliegt otra idejas, nebloķēt sevi un apkārtējos. Mācīsimies kā spontāni sadarboties ar auditoriju, uzlabotu sasniedzamo rezultātu; telpas apgūšana, dažādu ātrumu izmantošana.</w:t>
            </w:r>
          </w:p>
        </w:tc>
      </w:tr>
    </w:tbl>
    <w:p w:rsidR="00D349C4" w:rsidRDefault="00D349C4" w:rsidP="007A6D38">
      <w:pPr>
        <w:rPr>
          <w:rFonts w:ascii="Times New Roman" w:hAnsi="Times New Roman"/>
          <w:b/>
          <w:sz w:val="24"/>
          <w:szCs w:val="24"/>
        </w:rPr>
      </w:pPr>
    </w:p>
    <w:tbl>
      <w:tblPr>
        <w:tblStyle w:val="TableGrid"/>
        <w:tblW w:w="0" w:type="auto"/>
        <w:tblLook w:val="04A0"/>
      </w:tblPr>
      <w:tblGrid>
        <w:gridCol w:w="5341"/>
        <w:gridCol w:w="5341"/>
      </w:tblGrid>
      <w:tr w:rsidR="00F850C4" w:rsidTr="001A1CDD">
        <w:tc>
          <w:tcPr>
            <w:tcW w:w="10682" w:type="dxa"/>
            <w:gridSpan w:val="2"/>
          </w:tcPr>
          <w:p w:rsidR="00F850C4" w:rsidRPr="00F850C4" w:rsidRDefault="00F850C4" w:rsidP="00F850C4">
            <w:pPr>
              <w:spacing w:before="60" w:after="60" w:line="240" w:lineRule="auto"/>
              <w:jc w:val="center"/>
              <w:rPr>
                <w:rStyle w:val="Strong"/>
                <w:rFonts w:ascii="Constantia" w:hAnsi="Constantia"/>
                <w:color w:val="000000"/>
                <w:sz w:val="28"/>
                <w:szCs w:val="28"/>
                <w:bdr w:val="none" w:sz="0" w:space="0" w:color="auto" w:frame="1"/>
                <w:shd w:val="clear" w:color="auto" w:fill="FFFFFF"/>
              </w:rPr>
            </w:pPr>
            <w:r w:rsidRPr="00F850C4">
              <w:rPr>
                <w:rFonts w:ascii="Constantia" w:hAnsi="Constantia"/>
                <w:b/>
                <w:sz w:val="28"/>
                <w:szCs w:val="28"/>
              </w:rPr>
              <w:lastRenderedPageBreak/>
              <w:t xml:space="preserve">IT rīku izmantošana attālinātajā mācību procesā. </w:t>
            </w:r>
            <w:r w:rsidRPr="00F850C4">
              <w:rPr>
                <w:rStyle w:val="Strong"/>
                <w:rFonts w:ascii="Constantia" w:hAnsi="Constantia"/>
                <w:color w:val="000000"/>
                <w:sz w:val="28"/>
                <w:szCs w:val="28"/>
                <w:bdr w:val="none" w:sz="0" w:space="0" w:color="auto" w:frame="1"/>
                <w:shd w:val="clear" w:color="auto" w:fill="FFFFFF"/>
              </w:rPr>
              <w:t>Padlet.com; Plickers.com</w:t>
            </w:r>
          </w:p>
          <w:p w:rsidR="00F850C4" w:rsidRDefault="00F850C4" w:rsidP="00F850C4">
            <w:pPr>
              <w:spacing w:after="180"/>
              <w:jc w:val="center"/>
              <w:rPr>
                <w:rFonts w:ascii="Times New Roman" w:hAnsi="Times New Roman"/>
                <w:b/>
                <w:sz w:val="24"/>
                <w:szCs w:val="24"/>
              </w:rPr>
            </w:pPr>
            <w:r w:rsidRPr="00691CF5">
              <w:rPr>
                <w:rFonts w:ascii="Constantia" w:hAnsi="Constantia"/>
                <w:i/>
                <w:sz w:val="24"/>
                <w:szCs w:val="24"/>
              </w:rPr>
              <w:t xml:space="preserve">Dabnīca paredzēta visu </w:t>
            </w:r>
            <w:r>
              <w:rPr>
                <w:rFonts w:ascii="Constantia" w:hAnsi="Constantia"/>
                <w:i/>
                <w:sz w:val="24"/>
                <w:szCs w:val="24"/>
              </w:rPr>
              <w:t xml:space="preserve">mācību </w:t>
            </w:r>
            <w:r w:rsidRPr="00691CF5">
              <w:rPr>
                <w:rFonts w:ascii="Constantia" w:hAnsi="Constantia"/>
                <w:i/>
                <w:sz w:val="24"/>
                <w:szCs w:val="24"/>
              </w:rPr>
              <w:t>priekšmetu skolotājiem</w:t>
            </w:r>
          </w:p>
        </w:tc>
      </w:tr>
      <w:tr w:rsidR="00F850C4" w:rsidTr="00F850C4">
        <w:tc>
          <w:tcPr>
            <w:tcW w:w="5341" w:type="dxa"/>
          </w:tcPr>
          <w:p w:rsidR="00F850C4" w:rsidRDefault="00F850C4" w:rsidP="007A6D38">
            <w:pPr>
              <w:rPr>
                <w:rStyle w:val="Strong"/>
                <w:rFonts w:ascii="Constantia" w:hAnsi="Constantia"/>
                <w:color w:val="000000"/>
                <w:sz w:val="28"/>
                <w:szCs w:val="28"/>
                <w:bdr w:val="none" w:sz="0" w:space="0" w:color="auto" w:frame="1"/>
                <w:shd w:val="clear" w:color="auto" w:fill="FFFFFF"/>
              </w:rPr>
            </w:pPr>
            <w:r>
              <w:rPr>
                <w:rFonts w:ascii="Times New Roman" w:hAnsi="Times New Roman"/>
                <w:b/>
                <w:sz w:val="24"/>
                <w:szCs w:val="24"/>
                <w:lang w:eastAsia="lv-LV"/>
              </w:rPr>
              <w:drawing>
                <wp:inline distT="0" distB="0" distL="0" distR="0">
                  <wp:extent cx="715647" cy="952500"/>
                  <wp:effectExtent l="19050" t="0" r="8253" b="0"/>
                  <wp:docPr id="6" name="Picture 5" descr="C:\Users\Dace\Documents\2020\19102020\karinasf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ce\Documents\2020\19102020\karinasfoto.jpeg"/>
                          <pic:cNvPicPr>
                            <a:picLocks noChangeAspect="1" noChangeArrowheads="1"/>
                          </pic:cNvPicPr>
                        </pic:nvPicPr>
                        <pic:blipFill>
                          <a:blip r:embed="rId14" cstate="print"/>
                          <a:srcRect/>
                          <a:stretch>
                            <a:fillRect/>
                          </a:stretch>
                        </pic:blipFill>
                        <pic:spPr bwMode="auto">
                          <a:xfrm>
                            <a:off x="0" y="0"/>
                            <a:ext cx="718868" cy="956787"/>
                          </a:xfrm>
                          <a:prstGeom prst="rect">
                            <a:avLst/>
                          </a:prstGeom>
                          <a:noFill/>
                          <a:ln w="9525">
                            <a:noFill/>
                            <a:miter lim="800000"/>
                            <a:headEnd/>
                            <a:tailEnd/>
                          </a:ln>
                        </pic:spPr>
                      </pic:pic>
                    </a:graphicData>
                  </a:graphic>
                </wp:inline>
              </w:drawing>
            </w:r>
            <w:r>
              <w:rPr>
                <w:rFonts w:ascii="Times New Roman" w:hAnsi="Times New Roman"/>
                <w:b/>
                <w:sz w:val="24"/>
                <w:szCs w:val="24"/>
              </w:rPr>
              <w:t xml:space="preserve">  </w:t>
            </w:r>
            <w:r w:rsidRPr="00F850C4">
              <w:rPr>
                <w:rStyle w:val="Strong"/>
                <w:rFonts w:ascii="Constantia" w:hAnsi="Constantia"/>
                <w:color w:val="000000"/>
                <w:sz w:val="28"/>
                <w:szCs w:val="28"/>
                <w:bdr w:val="none" w:sz="0" w:space="0" w:color="auto" w:frame="1"/>
                <w:shd w:val="clear" w:color="auto" w:fill="FFFFFF"/>
              </w:rPr>
              <w:t>Karīna Rutmane</w:t>
            </w:r>
          </w:p>
          <w:p w:rsidR="00F850C4" w:rsidRPr="00851FEB" w:rsidRDefault="00F850C4" w:rsidP="007A6D38">
            <w:pPr>
              <w:rPr>
                <w:rFonts w:ascii="Constantia" w:hAnsi="Constantia"/>
                <w:sz w:val="24"/>
                <w:szCs w:val="24"/>
              </w:rPr>
            </w:pPr>
            <w:r w:rsidRPr="00851FEB">
              <w:rPr>
                <w:rFonts w:ascii="Constantia" w:hAnsi="Constantia"/>
                <w:sz w:val="24"/>
                <w:szCs w:val="24"/>
              </w:rPr>
              <w:t>CVĢ angļu valodas skolotāja. Pieredze skolēnu sagatavošanai olimpiādēm un projektiem</w:t>
            </w:r>
            <w:r w:rsidR="00851FEB" w:rsidRPr="00851FEB">
              <w:rPr>
                <w:rFonts w:ascii="Constantia" w:hAnsi="Constantia"/>
                <w:sz w:val="24"/>
                <w:szCs w:val="24"/>
              </w:rPr>
              <w:t xml:space="preserve">. Sitemātiski papildina metodisko materiālu klāstu valodu apmācībāun klases interaktīvām nodarbībām. Stundā arvien izmanto jaunākos IT rīkus, ko pielieto arī vecāku sapulču organizēšanā.  Aktīvi strādā ar AS akcentēšanu ar skolēniem mācību proecesā. </w:t>
            </w:r>
          </w:p>
        </w:tc>
        <w:tc>
          <w:tcPr>
            <w:tcW w:w="5341" w:type="dxa"/>
          </w:tcPr>
          <w:p w:rsidR="00F850C4" w:rsidRPr="00F850C4" w:rsidRDefault="00F850C4" w:rsidP="00F850C4">
            <w:pPr>
              <w:rPr>
                <w:rFonts w:ascii="Constantia" w:hAnsi="Constantia"/>
                <w:color w:val="000000"/>
                <w:sz w:val="24"/>
                <w:szCs w:val="24"/>
                <w:shd w:val="clear" w:color="auto" w:fill="FFFFFF"/>
              </w:rPr>
            </w:pPr>
            <w:r w:rsidRPr="00F850C4">
              <w:rPr>
                <w:rStyle w:val="Strong"/>
                <w:rFonts w:ascii="Constantia" w:hAnsi="Constantia"/>
                <w:color w:val="000000"/>
                <w:sz w:val="24"/>
                <w:szCs w:val="24"/>
                <w:bdr w:val="none" w:sz="0" w:space="0" w:color="auto" w:frame="1"/>
                <w:shd w:val="clear" w:color="auto" w:fill="FFFFFF"/>
              </w:rPr>
              <w:t>Padlet.com</w:t>
            </w:r>
            <w:r w:rsidRPr="00F850C4">
              <w:rPr>
                <w:rFonts w:ascii="Constantia" w:hAnsi="Constantia"/>
                <w:color w:val="000000"/>
                <w:sz w:val="24"/>
                <w:szCs w:val="24"/>
                <w:shd w:val="clear" w:color="auto" w:fill="FFFFFF"/>
              </w:rPr>
              <w:t> ir piezīmju siena, ar kuras palīdzību ir iespējams apkopot un apmainīties ar informāciju dažādos formātos (rakstītu, video, audio, u.c.). To var darīt gan individuāli, gan grupās ar neierobežotu skaitu.P</w:t>
            </w:r>
            <w:r w:rsidRPr="00F850C4">
              <w:rPr>
                <w:rFonts w:ascii="Constantia" w:hAnsi="Constantia" w:cs="Segoe UI"/>
                <w:sz w:val="24"/>
                <w:szCs w:val="24"/>
                <w:shd w:val="clear" w:color="auto" w:fill="FFFFFF"/>
              </w:rPr>
              <w:t>arādīs kā izveidot piezīmju sienu un dos padomus noformēšanas, informācijas rediģēšanas un privātuma iestatījumu iespējām tajā.</w:t>
            </w:r>
          </w:p>
          <w:p w:rsidR="00F850C4" w:rsidRPr="00F850C4" w:rsidRDefault="00F850C4" w:rsidP="007A6D38">
            <w:pPr>
              <w:rPr>
                <w:rFonts w:ascii="Constantia" w:hAnsi="Constantia"/>
                <w:b/>
                <w:sz w:val="24"/>
                <w:szCs w:val="24"/>
              </w:rPr>
            </w:pPr>
            <w:r w:rsidRPr="00F850C4">
              <w:rPr>
                <w:rStyle w:val="Strong"/>
                <w:rFonts w:ascii="Constantia" w:hAnsi="Constantia"/>
                <w:color w:val="000000"/>
                <w:sz w:val="24"/>
                <w:szCs w:val="24"/>
                <w:bdr w:val="none" w:sz="0" w:space="0" w:color="auto" w:frame="1"/>
                <w:shd w:val="clear" w:color="auto" w:fill="FFFFFF"/>
              </w:rPr>
              <w:t>Plickers.com</w:t>
            </w:r>
            <w:r w:rsidRPr="00F850C4">
              <w:rPr>
                <w:rFonts w:ascii="Constantia" w:hAnsi="Constantia"/>
                <w:color w:val="000000"/>
                <w:sz w:val="24"/>
                <w:szCs w:val="24"/>
                <w:shd w:val="clear" w:color="auto" w:fill="FFFFFF"/>
              </w:rPr>
              <w:t> ir ātrs e-balsošanas formatīvās vērtēšanas (FV) digitālais rīks, kas sniedz skolotājam iespēju, izmantojot vienu mobilo ierīci ar kameru un interneta pieslēgumu, skenēt papīra kartes ar skolēnu atbildēm. Lietotne lietojama gan Android, gan iOS ierīcēs.</w:t>
            </w:r>
          </w:p>
        </w:tc>
      </w:tr>
    </w:tbl>
    <w:p w:rsidR="00F850C4" w:rsidRDefault="00F850C4" w:rsidP="007A6D38">
      <w:pPr>
        <w:rPr>
          <w:rFonts w:ascii="Times New Roman" w:hAnsi="Times New Roman"/>
          <w:b/>
          <w:sz w:val="24"/>
          <w:szCs w:val="24"/>
        </w:rPr>
      </w:pPr>
    </w:p>
    <w:p w:rsidR="009D2A87" w:rsidRDefault="009D2A87" w:rsidP="007A6D38">
      <w:pPr>
        <w:rPr>
          <w:rFonts w:ascii="Times New Roman" w:hAnsi="Times New Roman"/>
          <w:b/>
          <w:sz w:val="24"/>
          <w:szCs w:val="24"/>
        </w:rPr>
      </w:pPr>
    </w:p>
    <w:tbl>
      <w:tblPr>
        <w:tblStyle w:val="TableGrid"/>
        <w:tblW w:w="0" w:type="auto"/>
        <w:tblLook w:val="04A0"/>
      </w:tblPr>
      <w:tblGrid>
        <w:gridCol w:w="5341"/>
        <w:gridCol w:w="5341"/>
      </w:tblGrid>
      <w:tr w:rsidR="000C0D02" w:rsidTr="00EE14F4">
        <w:tc>
          <w:tcPr>
            <w:tcW w:w="10682" w:type="dxa"/>
            <w:gridSpan w:val="2"/>
          </w:tcPr>
          <w:p w:rsidR="000C0D02" w:rsidRPr="000C0D02" w:rsidRDefault="000C0D02" w:rsidP="000C0D02">
            <w:pPr>
              <w:pStyle w:val="ListParagraph"/>
              <w:spacing w:before="60" w:after="60" w:line="240" w:lineRule="auto"/>
              <w:ind w:left="0"/>
              <w:contextualSpacing w:val="0"/>
              <w:jc w:val="center"/>
              <w:rPr>
                <w:rFonts w:ascii="Constantia" w:hAnsi="Constantia"/>
                <w:i/>
                <w:sz w:val="28"/>
                <w:szCs w:val="28"/>
              </w:rPr>
            </w:pPr>
            <w:r w:rsidRPr="000C0D02">
              <w:rPr>
                <w:rFonts w:ascii="Constantia" w:hAnsi="Constantia"/>
                <w:b/>
                <w:color w:val="000000"/>
                <w:sz w:val="28"/>
                <w:szCs w:val="28"/>
                <w:shd w:val="clear" w:color="auto" w:fill="FFFFFF"/>
              </w:rPr>
              <w:t>Uzņēmējdarbība skolā - mīts vai patiesība šodienas datu laikmetā</w:t>
            </w:r>
          </w:p>
          <w:p w:rsidR="000C0D02" w:rsidRDefault="000C0D02" w:rsidP="000C0D02">
            <w:pPr>
              <w:pStyle w:val="ListParagraph"/>
              <w:spacing w:before="60" w:after="60" w:line="240" w:lineRule="auto"/>
              <w:ind w:left="0"/>
              <w:contextualSpacing w:val="0"/>
              <w:jc w:val="center"/>
              <w:rPr>
                <w:rFonts w:ascii="Times New Roman" w:hAnsi="Times New Roman"/>
                <w:b/>
                <w:sz w:val="24"/>
                <w:szCs w:val="24"/>
              </w:rPr>
            </w:pPr>
            <w:r w:rsidRPr="00691CF5">
              <w:rPr>
                <w:rFonts w:ascii="Constantia" w:hAnsi="Constantia"/>
                <w:i/>
                <w:sz w:val="24"/>
                <w:szCs w:val="24"/>
              </w:rPr>
              <w:t xml:space="preserve">Dabnīca paredzēta </w:t>
            </w:r>
            <w:r>
              <w:rPr>
                <w:rFonts w:ascii="Constantia" w:hAnsi="Constantia"/>
                <w:i/>
                <w:sz w:val="24"/>
                <w:szCs w:val="24"/>
              </w:rPr>
              <w:t xml:space="preserve">mācību </w:t>
            </w:r>
            <w:r w:rsidRPr="00691CF5">
              <w:rPr>
                <w:rFonts w:ascii="Constantia" w:hAnsi="Constantia"/>
                <w:i/>
                <w:sz w:val="24"/>
                <w:szCs w:val="24"/>
              </w:rPr>
              <w:t>priekšmetu skolotājiem</w:t>
            </w:r>
            <w:r>
              <w:rPr>
                <w:rFonts w:ascii="Constantia" w:hAnsi="Constantia"/>
                <w:i/>
                <w:sz w:val="24"/>
                <w:szCs w:val="24"/>
              </w:rPr>
              <w:t>, kuri strādā vai nolēmuši strādāt ar Skolēnu projektu vadīšanu un Skolēnu mācību uzņēmumu vadības konsultēšanu.</w:t>
            </w:r>
          </w:p>
        </w:tc>
      </w:tr>
      <w:tr w:rsidR="000C0D02" w:rsidTr="000C0D02">
        <w:tc>
          <w:tcPr>
            <w:tcW w:w="5341" w:type="dxa"/>
          </w:tcPr>
          <w:p w:rsidR="000C0D02" w:rsidRDefault="000C0D02" w:rsidP="007A6D38">
            <w:pPr>
              <w:rPr>
                <w:rFonts w:ascii="Constantia" w:hAnsi="Constantia"/>
                <w:b/>
                <w:color w:val="000000"/>
                <w:sz w:val="28"/>
                <w:szCs w:val="28"/>
                <w:shd w:val="clear" w:color="auto" w:fill="FFFFFF"/>
              </w:rPr>
            </w:pPr>
            <w:r>
              <w:rPr>
                <w:rFonts w:ascii="Times New Roman" w:hAnsi="Times New Roman"/>
                <w:b/>
                <w:sz w:val="24"/>
                <w:szCs w:val="24"/>
                <w:lang w:eastAsia="lv-LV"/>
              </w:rPr>
              <w:drawing>
                <wp:inline distT="0" distB="0" distL="0" distR="0">
                  <wp:extent cx="866775" cy="1155476"/>
                  <wp:effectExtent l="19050" t="0" r="9525" b="0"/>
                  <wp:docPr id="8" name="Picture 6" descr="C:\Users\Dace\Documents\2020\19102020\ingas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ce\Documents\2020\19102020\ingasfoto.jpg"/>
                          <pic:cNvPicPr>
                            <a:picLocks noChangeAspect="1" noChangeArrowheads="1"/>
                          </pic:cNvPicPr>
                        </pic:nvPicPr>
                        <pic:blipFill>
                          <a:blip r:embed="rId15" cstate="print"/>
                          <a:srcRect/>
                          <a:stretch>
                            <a:fillRect/>
                          </a:stretch>
                        </pic:blipFill>
                        <pic:spPr bwMode="auto">
                          <a:xfrm>
                            <a:off x="0" y="0"/>
                            <a:ext cx="867044" cy="1155835"/>
                          </a:xfrm>
                          <a:prstGeom prst="rect">
                            <a:avLst/>
                          </a:prstGeom>
                          <a:noFill/>
                          <a:ln w="9525">
                            <a:noFill/>
                            <a:miter lim="800000"/>
                            <a:headEnd/>
                            <a:tailEnd/>
                          </a:ln>
                        </pic:spPr>
                      </pic:pic>
                    </a:graphicData>
                  </a:graphic>
                </wp:inline>
              </w:drawing>
            </w:r>
            <w:r>
              <w:rPr>
                <w:rFonts w:ascii="Times New Roman" w:hAnsi="Times New Roman"/>
                <w:color w:val="000000"/>
                <w:sz w:val="24"/>
                <w:szCs w:val="24"/>
                <w:shd w:val="clear" w:color="auto" w:fill="FFFFFF"/>
              </w:rPr>
              <w:t xml:space="preserve">  </w:t>
            </w:r>
            <w:r w:rsidRPr="000C0D02">
              <w:rPr>
                <w:rFonts w:ascii="Constantia" w:hAnsi="Constantia"/>
                <w:b/>
                <w:color w:val="000000"/>
                <w:sz w:val="28"/>
                <w:szCs w:val="28"/>
                <w:shd w:val="clear" w:color="auto" w:fill="FFFFFF"/>
              </w:rPr>
              <w:t>Mg.paed. Inga Ozola</w:t>
            </w:r>
          </w:p>
          <w:p w:rsidR="002C6362" w:rsidRPr="002C6362" w:rsidRDefault="002C6362" w:rsidP="002C6362">
            <w:pPr>
              <w:rPr>
                <w:rFonts w:ascii="Constantia" w:hAnsi="Constantia"/>
                <w:b/>
                <w:sz w:val="24"/>
                <w:szCs w:val="24"/>
              </w:rPr>
            </w:pPr>
            <w:r w:rsidRPr="002C6362">
              <w:rPr>
                <w:rFonts w:ascii="Constantia" w:hAnsi="Constantia"/>
                <w:color w:val="000000"/>
                <w:sz w:val="24"/>
                <w:szCs w:val="24"/>
                <w:shd w:val="clear" w:color="auto" w:fill="FFFFFF"/>
              </w:rPr>
              <w:t>Strādā Cēsu Valsts ģimnāzijā par ekonomikas skolotāju un Skolēnu mācību uzņēmumu konsultanti. Darboj</w:t>
            </w:r>
            <w:r>
              <w:rPr>
                <w:rFonts w:ascii="Constantia" w:hAnsi="Constantia"/>
                <w:color w:val="000000"/>
                <w:sz w:val="24"/>
                <w:szCs w:val="24"/>
                <w:shd w:val="clear" w:color="auto" w:fill="FFFFFF"/>
              </w:rPr>
              <w:t>as</w:t>
            </w:r>
            <w:r w:rsidRPr="002C6362">
              <w:rPr>
                <w:rFonts w:ascii="Constantia" w:hAnsi="Constantia"/>
                <w:color w:val="000000"/>
                <w:sz w:val="24"/>
                <w:szCs w:val="24"/>
                <w:shd w:val="clear" w:color="auto" w:fill="FFFFFF"/>
              </w:rPr>
              <w:t xml:space="preserve"> JAL Latvija kā SMU konsultants. </w:t>
            </w:r>
            <w:r w:rsidRPr="002C6362">
              <w:rPr>
                <w:rFonts w:ascii="Constantia" w:hAnsi="Constantia"/>
                <w:sz w:val="24"/>
                <w:szCs w:val="24"/>
              </w:rPr>
              <w:t>Sagatavojusi skolēnus valsts, starptautiskām olimpiādēm, ZPD skolēni ieguvuši godalgotas vietas.</w:t>
            </w:r>
            <w:r>
              <w:rPr>
                <w:rFonts w:ascii="Constantia" w:hAnsi="Constantia"/>
                <w:sz w:val="24"/>
                <w:szCs w:val="24"/>
              </w:rPr>
              <w:t xml:space="preserve"> </w:t>
            </w:r>
            <w:r w:rsidR="00862716">
              <w:rPr>
                <w:rFonts w:ascii="Constantia" w:hAnsi="Constantia"/>
                <w:sz w:val="24"/>
                <w:szCs w:val="24"/>
              </w:rPr>
              <w:t>Piedalījusies „Ekselesnces balvas” finālā. Apbalvojumi – Draudzīgā Aicināuma fonda medaļa, Swedbank vairākkārtēja balva izcilākajam ekonomikas skolotājam.</w:t>
            </w:r>
          </w:p>
        </w:tc>
        <w:tc>
          <w:tcPr>
            <w:tcW w:w="5341" w:type="dxa"/>
          </w:tcPr>
          <w:p w:rsidR="002C6362" w:rsidRDefault="002C6362" w:rsidP="007A6D38">
            <w:pPr>
              <w:rPr>
                <w:rFonts w:ascii="Verdana" w:hAnsi="Verdana"/>
                <w:color w:val="000000"/>
                <w:sz w:val="18"/>
                <w:szCs w:val="18"/>
                <w:shd w:val="clear" w:color="auto" w:fill="FFFFFF"/>
              </w:rPr>
            </w:pPr>
          </w:p>
          <w:p w:rsidR="00A95F7E" w:rsidRDefault="00A95F7E" w:rsidP="007A6D38">
            <w:pPr>
              <w:rPr>
                <w:rFonts w:ascii="Constantia" w:hAnsi="Constantia"/>
                <w:color w:val="000000"/>
                <w:sz w:val="24"/>
                <w:szCs w:val="24"/>
                <w:shd w:val="clear" w:color="auto" w:fill="FFFFFF"/>
              </w:rPr>
            </w:pPr>
          </w:p>
          <w:p w:rsidR="000C0D02" w:rsidRPr="002C6362" w:rsidRDefault="002C6362" w:rsidP="007A6D38">
            <w:pPr>
              <w:rPr>
                <w:rFonts w:ascii="Constantia" w:hAnsi="Constantia"/>
                <w:b/>
                <w:sz w:val="24"/>
                <w:szCs w:val="24"/>
              </w:rPr>
            </w:pPr>
            <w:r w:rsidRPr="002C6362">
              <w:rPr>
                <w:rFonts w:ascii="Constantia" w:hAnsi="Constantia"/>
                <w:color w:val="000000"/>
                <w:sz w:val="24"/>
                <w:szCs w:val="24"/>
                <w:shd w:val="clear" w:color="auto" w:fill="FFFFFF"/>
              </w:rPr>
              <w:t xml:space="preserve">Katru gadu JAL </w:t>
            </w:r>
            <w:r w:rsidR="00B52FE6">
              <w:rPr>
                <w:rFonts w:ascii="Constantia" w:hAnsi="Constantia"/>
                <w:color w:val="000000"/>
                <w:sz w:val="24"/>
                <w:szCs w:val="24"/>
                <w:shd w:val="clear" w:color="auto" w:fill="FFFFFF"/>
              </w:rPr>
              <w:t xml:space="preserve"> </w:t>
            </w:r>
            <w:r w:rsidRPr="002C6362">
              <w:rPr>
                <w:rFonts w:ascii="Constantia" w:hAnsi="Constantia"/>
                <w:color w:val="000000"/>
                <w:sz w:val="24"/>
                <w:szCs w:val="24"/>
                <w:shd w:val="clear" w:color="auto" w:fill="FFFFFF"/>
              </w:rPr>
              <w:t>SMU programmā dzimst simtiem ideju, bet tikai dažas tiek realizētas dzīvē.  Ir tikai seši soļi līdz SMU (skolēnu mācību uzņēmumam). Darbosimies praktiski un  runāsim par uzņēmību, radošumu un skolēniem, kuri nebaidās uzņemties iniciatīvu.</w:t>
            </w:r>
          </w:p>
        </w:tc>
      </w:tr>
    </w:tbl>
    <w:p w:rsidR="000C0D02" w:rsidRDefault="000C0D02" w:rsidP="007A6D38">
      <w:pPr>
        <w:rPr>
          <w:rFonts w:ascii="Times New Roman" w:hAnsi="Times New Roman"/>
          <w:b/>
          <w:sz w:val="24"/>
          <w:szCs w:val="24"/>
        </w:rPr>
      </w:pPr>
    </w:p>
    <w:p w:rsidR="009D2A87" w:rsidRDefault="009D2A87" w:rsidP="007A6D38">
      <w:pPr>
        <w:rPr>
          <w:rFonts w:ascii="Times New Roman" w:hAnsi="Times New Roman"/>
          <w:b/>
          <w:sz w:val="24"/>
          <w:szCs w:val="24"/>
        </w:rPr>
      </w:pPr>
    </w:p>
    <w:tbl>
      <w:tblPr>
        <w:tblStyle w:val="TableGrid"/>
        <w:tblW w:w="0" w:type="auto"/>
        <w:tblLook w:val="04A0"/>
      </w:tblPr>
      <w:tblGrid>
        <w:gridCol w:w="5341"/>
        <w:gridCol w:w="5341"/>
      </w:tblGrid>
      <w:tr w:rsidR="009D2A87" w:rsidTr="001E2901">
        <w:tc>
          <w:tcPr>
            <w:tcW w:w="10682" w:type="dxa"/>
            <w:gridSpan w:val="2"/>
          </w:tcPr>
          <w:p w:rsidR="009D2A87" w:rsidRDefault="009D2A87" w:rsidP="009D2A87">
            <w:pPr>
              <w:pStyle w:val="ListParagraph"/>
              <w:spacing w:before="60" w:after="60" w:line="240" w:lineRule="auto"/>
              <w:ind w:left="0"/>
              <w:contextualSpacing w:val="0"/>
              <w:jc w:val="center"/>
              <w:rPr>
                <w:rFonts w:ascii="Constantia" w:hAnsi="Constantia"/>
                <w:b/>
                <w:sz w:val="28"/>
                <w:szCs w:val="28"/>
              </w:rPr>
            </w:pPr>
            <w:r w:rsidRPr="009D2A87">
              <w:rPr>
                <w:rFonts w:ascii="Constantia" w:hAnsi="Constantia"/>
                <w:b/>
                <w:sz w:val="28"/>
                <w:szCs w:val="28"/>
              </w:rPr>
              <w:lastRenderedPageBreak/>
              <w:t xml:space="preserve">Molekulārā kulinārija, </w:t>
            </w:r>
            <w:r w:rsidR="00733184">
              <w:rPr>
                <w:rFonts w:ascii="Constantia" w:hAnsi="Constantia"/>
                <w:b/>
                <w:sz w:val="28"/>
                <w:szCs w:val="28"/>
              </w:rPr>
              <w:t>aktualizējot s</w:t>
            </w:r>
            <w:r w:rsidRPr="009D2A87">
              <w:rPr>
                <w:rFonts w:ascii="Constantia" w:hAnsi="Constantia"/>
                <w:b/>
                <w:sz w:val="28"/>
                <w:szCs w:val="28"/>
              </w:rPr>
              <w:t>t</w:t>
            </w:r>
            <w:r w:rsidR="00733184">
              <w:rPr>
                <w:rFonts w:ascii="Constantia" w:hAnsi="Constantia"/>
                <w:b/>
                <w:sz w:val="28"/>
                <w:szCs w:val="28"/>
              </w:rPr>
              <w:t>a</w:t>
            </w:r>
            <w:r w:rsidRPr="009D2A87">
              <w:rPr>
                <w:rFonts w:ascii="Constantia" w:hAnsi="Constantia"/>
                <w:b/>
                <w:sz w:val="28"/>
                <w:szCs w:val="28"/>
              </w:rPr>
              <w:t xml:space="preserve">rpdisciplinaritāti un </w:t>
            </w:r>
          </w:p>
          <w:p w:rsidR="009D2A87" w:rsidRPr="009D2A87" w:rsidRDefault="009D2A87" w:rsidP="009D2A87">
            <w:pPr>
              <w:pStyle w:val="ListParagraph"/>
              <w:spacing w:before="60" w:after="60" w:line="240" w:lineRule="auto"/>
              <w:ind w:left="0"/>
              <w:contextualSpacing w:val="0"/>
              <w:jc w:val="center"/>
              <w:rPr>
                <w:rFonts w:ascii="Constantia" w:hAnsi="Constantia"/>
                <w:b/>
                <w:sz w:val="28"/>
                <w:szCs w:val="28"/>
              </w:rPr>
            </w:pPr>
            <w:r w:rsidRPr="009D2A87">
              <w:rPr>
                <w:rFonts w:ascii="Constantia" w:hAnsi="Constantia"/>
                <w:b/>
                <w:sz w:val="28"/>
                <w:szCs w:val="28"/>
              </w:rPr>
              <w:t>sasaistot ķīmiju ar sadzīvi</w:t>
            </w:r>
          </w:p>
          <w:p w:rsidR="009D2A87" w:rsidRDefault="009D2A87" w:rsidP="009D2A87">
            <w:pPr>
              <w:jc w:val="center"/>
              <w:rPr>
                <w:rFonts w:ascii="Times New Roman" w:hAnsi="Times New Roman"/>
                <w:b/>
                <w:sz w:val="24"/>
                <w:szCs w:val="24"/>
              </w:rPr>
            </w:pPr>
            <w:r w:rsidRPr="00691CF5">
              <w:rPr>
                <w:rFonts w:ascii="Constantia" w:hAnsi="Constantia"/>
                <w:i/>
                <w:sz w:val="24"/>
                <w:szCs w:val="24"/>
              </w:rPr>
              <w:t>Dabnīca paredzēta vis</w:t>
            </w:r>
            <w:r>
              <w:rPr>
                <w:rFonts w:ascii="Constantia" w:hAnsi="Constantia"/>
                <w:i/>
                <w:sz w:val="24"/>
                <w:szCs w:val="24"/>
              </w:rPr>
              <w:t>iem interesentiem</w:t>
            </w:r>
          </w:p>
        </w:tc>
      </w:tr>
      <w:tr w:rsidR="009D2A87" w:rsidTr="009D2A87">
        <w:tc>
          <w:tcPr>
            <w:tcW w:w="5341" w:type="dxa"/>
          </w:tcPr>
          <w:p w:rsidR="009D2A87" w:rsidRDefault="009D2A87" w:rsidP="007A6D38">
            <w:pPr>
              <w:rPr>
                <w:rFonts w:ascii="Constantia" w:hAnsi="Constantia"/>
                <w:b/>
                <w:sz w:val="26"/>
                <w:szCs w:val="26"/>
              </w:rPr>
            </w:pPr>
            <w:r w:rsidRPr="009D2A87">
              <w:rPr>
                <w:rFonts w:ascii="Times New Roman" w:hAnsi="Times New Roman"/>
                <w:b/>
                <w:sz w:val="24"/>
                <w:szCs w:val="24"/>
              </w:rPr>
              <w:drawing>
                <wp:inline distT="0" distB="0" distL="0" distR="0">
                  <wp:extent cx="1172171" cy="781050"/>
                  <wp:effectExtent l="19050" t="0" r="8929" b="0"/>
                  <wp:docPr id="10" name="Picture 7" descr="C:\Users\Dace\Documents\2020\19102020\inese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ce\Documents\2020\19102020\inesefoto.jpg"/>
                          <pic:cNvPicPr>
                            <a:picLocks noChangeAspect="1" noChangeArrowheads="1"/>
                          </pic:cNvPicPr>
                        </pic:nvPicPr>
                        <pic:blipFill>
                          <a:blip r:embed="rId16" cstate="print"/>
                          <a:srcRect/>
                          <a:stretch>
                            <a:fillRect/>
                          </a:stretch>
                        </pic:blipFill>
                        <pic:spPr bwMode="auto">
                          <a:xfrm>
                            <a:off x="0" y="0"/>
                            <a:ext cx="1176478" cy="783920"/>
                          </a:xfrm>
                          <a:prstGeom prst="rect">
                            <a:avLst/>
                          </a:prstGeom>
                          <a:noFill/>
                          <a:ln w="9525">
                            <a:noFill/>
                            <a:miter lim="800000"/>
                            <a:headEnd/>
                            <a:tailEnd/>
                          </a:ln>
                        </pic:spPr>
                      </pic:pic>
                    </a:graphicData>
                  </a:graphic>
                </wp:inline>
              </w:drawing>
            </w:r>
            <w:r w:rsidRPr="009D2A87">
              <w:rPr>
                <w:rFonts w:ascii="Constantia" w:hAnsi="Constantia"/>
                <w:b/>
                <w:sz w:val="26"/>
                <w:szCs w:val="26"/>
              </w:rPr>
              <w:t xml:space="preserve"> Mg.paed. Inese Kukaine</w:t>
            </w:r>
          </w:p>
          <w:p w:rsidR="009D2A87" w:rsidRPr="00F60ED4" w:rsidRDefault="00F60ED4" w:rsidP="00F60ED4">
            <w:pPr>
              <w:rPr>
                <w:rFonts w:ascii="Constantia" w:hAnsi="Constantia"/>
                <w:b/>
                <w:sz w:val="24"/>
                <w:szCs w:val="24"/>
              </w:rPr>
            </w:pPr>
            <w:r w:rsidRPr="00F60ED4">
              <w:rPr>
                <w:rFonts w:ascii="Constantia" w:hAnsi="Constantia"/>
                <w:sz w:val="24"/>
                <w:szCs w:val="24"/>
              </w:rPr>
              <w:t>Skolotāja māca bioloģiju, ķīmiju. Piedalījusies</w:t>
            </w:r>
            <w:r w:rsidRPr="00F60ED4">
              <w:rPr>
                <w:rFonts w:ascii="Constantia" w:hAnsi="Constantia"/>
                <w:b/>
                <w:sz w:val="24"/>
                <w:szCs w:val="24"/>
              </w:rPr>
              <w:t xml:space="preserve"> </w:t>
            </w:r>
            <w:r w:rsidRPr="00F60ED4">
              <w:rPr>
                <w:rFonts w:ascii="Constantia" w:hAnsi="Constantia"/>
                <w:sz w:val="24"/>
                <w:szCs w:val="24"/>
              </w:rPr>
              <w:t>Piedalījusies „Ekselesnces balvas” finālā. „Inovācija izglītībā” konkursa laureāte. Stund</w:t>
            </w:r>
            <w:r>
              <w:rPr>
                <w:rFonts w:ascii="Constantia" w:hAnsi="Constantia"/>
                <w:sz w:val="24"/>
                <w:szCs w:val="24"/>
              </w:rPr>
              <w:t>a</w:t>
            </w:r>
            <w:r w:rsidRPr="00F60ED4">
              <w:rPr>
                <w:rFonts w:ascii="Constantia" w:hAnsi="Constantia"/>
                <w:sz w:val="24"/>
                <w:szCs w:val="24"/>
              </w:rPr>
              <w:t>s sistemātiski papildina ar dažādām jaunām interaktīvām metodēm un aizvien jauniem paņēmieniem.</w:t>
            </w:r>
          </w:p>
        </w:tc>
        <w:tc>
          <w:tcPr>
            <w:tcW w:w="5341" w:type="dxa"/>
          </w:tcPr>
          <w:p w:rsidR="00F60ED4" w:rsidRDefault="00F60ED4" w:rsidP="009D2A87">
            <w:pPr>
              <w:rPr>
                <w:rFonts w:ascii="Constantia" w:hAnsi="Constantia"/>
                <w:sz w:val="24"/>
                <w:szCs w:val="24"/>
              </w:rPr>
            </w:pPr>
          </w:p>
          <w:p w:rsidR="009D2A87" w:rsidRPr="00F60ED4" w:rsidRDefault="009D2A87" w:rsidP="009D2A87">
            <w:pPr>
              <w:rPr>
                <w:rFonts w:ascii="Constantia" w:hAnsi="Constantia"/>
                <w:sz w:val="24"/>
                <w:szCs w:val="24"/>
              </w:rPr>
            </w:pPr>
            <w:r w:rsidRPr="00F60ED4">
              <w:rPr>
                <w:rFonts w:ascii="Constantia" w:hAnsi="Constantia"/>
                <w:sz w:val="24"/>
                <w:szCs w:val="24"/>
              </w:rPr>
              <w:t xml:space="preserve">Tas ir šovs un pārsteigums, kurā tiek zaudētas ierastās robežas. Tā ir fantāzija bez robežām. Francūzis Ervē Tiss izdomāja molekulāro ēdienu-produktu, kas izveidots kulinārijas un ķīmijas saskarsmes punktā. Darbnīcas laikā tiks piedāvātas degustācijas. Pašu rokām gatavosim produktus. </w:t>
            </w:r>
          </w:p>
        </w:tc>
      </w:tr>
    </w:tbl>
    <w:p w:rsidR="009D2A87" w:rsidRDefault="009D2A87" w:rsidP="007A6D38">
      <w:pPr>
        <w:rPr>
          <w:rFonts w:ascii="Times New Roman" w:hAnsi="Times New Roman"/>
          <w:b/>
          <w:sz w:val="24"/>
          <w:szCs w:val="24"/>
        </w:rPr>
      </w:pPr>
    </w:p>
    <w:p w:rsidR="00733184" w:rsidRDefault="00733184" w:rsidP="007A6D38">
      <w:pPr>
        <w:rPr>
          <w:rFonts w:ascii="Times New Roman" w:hAnsi="Times New Roman"/>
          <w:b/>
          <w:sz w:val="24"/>
          <w:szCs w:val="24"/>
        </w:rPr>
      </w:pPr>
    </w:p>
    <w:p w:rsidR="002215AB" w:rsidRDefault="002215AB" w:rsidP="007A6D38">
      <w:pPr>
        <w:rPr>
          <w:rFonts w:ascii="Times New Roman" w:hAnsi="Times New Roman"/>
          <w:b/>
          <w:sz w:val="24"/>
          <w:szCs w:val="24"/>
        </w:rPr>
      </w:pPr>
    </w:p>
    <w:p w:rsidR="002215AB" w:rsidRDefault="002215AB" w:rsidP="007A6D38">
      <w:pPr>
        <w:rPr>
          <w:rFonts w:ascii="Times New Roman" w:hAnsi="Times New Roman"/>
          <w:b/>
          <w:sz w:val="24"/>
          <w:szCs w:val="24"/>
        </w:rPr>
      </w:pPr>
    </w:p>
    <w:p w:rsidR="002215AB" w:rsidRDefault="002215AB" w:rsidP="007A6D38">
      <w:pPr>
        <w:rPr>
          <w:rFonts w:ascii="Times New Roman" w:hAnsi="Times New Roman"/>
          <w:b/>
          <w:sz w:val="24"/>
          <w:szCs w:val="24"/>
        </w:rPr>
      </w:pPr>
    </w:p>
    <w:p w:rsidR="002215AB" w:rsidRDefault="002215AB" w:rsidP="007A6D38">
      <w:pPr>
        <w:rPr>
          <w:rFonts w:ascii="Times New Roman" w:hAnsi="Times New Roman"/>
          <w:b/>
          <w:sz w:val="24"/>
          <w:szCs w:val="24"/>
        </w:rPr>
      </w:pPr>
    </w:p>
    <w:p w:rsidR="002215AB" w:rsidRPr="002215AB" w:rsidRDefault="002215AB" w:rsidP="007A6D38">
      <w:pPr>
        <w:rPr>
          <w:rFonts w:ascii="Times New Roman" w:hAnsi="Times New Roman"/>
          <w:b/>
          <w:i/>
          <w:sz w:val="24"/>
          <w:szCs w:val="24"/>
        </w:rPr>
      </w:pPr>
      <w:r w:rsidRPr="002215AB">
        <w:rPr>
          <w:rFonts w:ascii="Times New Roman" w:hAnsi="Times New Roman"/>
          <w:b/>
          <w:i/>
          <w:sz w:val="24"/>
          <w:szCs w:val="24"/>
        </w:rPr>
        <w:t>Programmu sagatavoja: Mg.paed. Dace Baltiņa</w:t>
      </w:r>
    </w:p>
    <w:p w:rsidR="002215AB" w:rsidRDefault="002215AB" w:rsidP="007A6D38">
      <w:pPr>
        <w:rPr>
          <w:rFonts w:ascii="Times New Roman" w:hAnsi="Times New Roman"/>
          <w:b/>
          <w:i/>
          <w:sz w:val="24"/>
          <w:szCs w:val="24"/>
        </w:rPr>
      </w:pPr>
      <w:r>
        <w:rPr>
          <w:rFonts w:ascii="Times New Roman" w:hAnsi="Times New Roman"/>
          <w:b/>
          <w:i/>
          <w:sz w:val="24"/>
          <w:szCs w:val="24"/>
        </w:rPr>
        <w:t xml:space="preserve">                                        </w:t>
      </w:r>
      <w:r w:rsidRPr="002215AB">
        <w:rPr>
          <w:rFonts w:ascii="Times New Roman" w:hAnsi="Times New Roman"/>
          <w:b/>
          <w:i/>
          <w:sz w:val="24"/>
          <w:szCs w:val="24"/>
        </w:rPr>
        <w:t>CVĢ direktor</w:t>
      </w:r>
      <w:r w:rsidR="00FF5892">
        <w:rPr>
          <w:rFonts w:ascii="Times New Roman" w:hAnsi="Times New Roman"/>
          <w:b/>
          <w:i/>
          <w:sz w:val="24"/>
          <w:szCs w:val="24"/>
        </w:rPr>
        <w:t>es</w:t>
      </w:r>
      <w:r w:rsidRPr="002215AB">
        <w:rPr>
          <w:rFonts w:ascii="Times New Roman" w:hAnsi="Times New Roman"/>
          <w:b/>
          <w:i/>
          <w:sz w:val="24"/>
          <w:szCs w:val="24"/>
        </w:rPr>
        <w:t xml:space="preserve"> vietnie</w:t>
      </w:r>
      <w:r w:rsidR="00FF5892">
        <w:rPr>
          <w:rFonts w:ascii="Times New Roman" w:hAnsi="Times New Roman"/>
          <w:b/>
          <w:i/>
          <w:sz w:val="24"/>
          <w:szCs w:val="24"/>
        </w:rPr>
        <w:t>ce</w:t>
      </w:r>
      <w:r w:rsidRPr="002215AB">
        <w:rPr>
          <w:rFonts w:ascii="Times New Roman" w:hAnsi="Times New Roman"/>
          <w:b/>
          <w:i/>
          <w:sz w:val="24"/>
          <w:szCs w:val="24"/>
        </w:rPr>
        <w:t xml:space="preserve"> metodiskajā darbā</w:t>
      </w:r>
    </w:p>
    <w:p w:rsidR="002215AB" w:rsidRPr="002215AB" w:rsidRDefault="00FF5892" w:rsidP="007A6D38">
      <w:pPr>
        <w:rPr>
          <w:rFonts w:ascii="Times New Roman" w:hAnsi="Times New Roman"/>
          <w:b/>
          <w:i/>
          <w:sz w:val="24"/>
          <w:szCs w:val="24"/>
        </w:rPr>
      </w:pP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t xml:space="preserve">     da</w:t>
      </w:r>
      <w:r w:rsidR="002215AB">
        <w:rPr>
          <w:rFonts w:ascii="Times New Roman" w:hAnsi="Times New Roman"/>
          <w:b/>
          <w:i/>
          <w:sz w:val="24"/>
          <w:szCs w:val="24"/>
        </w:rPr>
        <w:t>c</w:t>
      </w:r>
      <w:r>
        <w:rPr>
          <w:rFonts w:ascii="Times New Roman" w:hAnsi="Times New Roman"/>
          <w:b/>
          <w:i/>
          <w:sz w:val="24"/>
          <w:szCs w:val="24"/>
        </w:rPr>
        <w:t>e</w:t>
      </w:r>
      <w:r w:rsidR="002215AB">
        <w:rPr>
          <w:rFonts w:ascii="Times New Roman" w:hAnsi="Times New Roman"/>
          <w:b/>
          <w:i/>
          <w:sz w:val="24"/>
          <w:szCs w:val="24"/>
        </w:rPr>
        <w:t>baltina@inbox.lv</w:t>
      </w:r>
    </w:p>
    <w:sectPr w:rsidR="002215AB" w:rsidRPr="002215AB" w:rsidSect="00F32155">
      <w:headerReference w:type="default" r:id="rId17"/>
      <w:pgSz w:w="11906" w:h="16838" w:code="9"/>
      <w:pgMar w:top="720" w:right="720" w:bottom="720" w:left="720" w:header="709" w:footer="709" w:gutter="0"/>
      <w:paperSrc w:firs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027" w:rsidRDefault="00A52027" w:rsidP="00C809A9">
      <w:pPr>
        <w:spacing w:after="0" w:line="240" w:lineRule="auto"/>
      </w:pPr>
      <w:r>
        <w:separator/>
      </w:r>
    </w:p>
  </w:endnote>
  <w:endnote w:type="continuationSeparator" w:id="1">
    <w:p w:rsidR="00A52027" w:rsidRDefault="00A52027" w:rsidP="00C80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onstantia">
    <w:panose1 w:val="02030602050306030303"/>
    <w:charset w:val="BA"/>
    <w:family w:val="roman"/>
    <w:pitch w:val="variable"/>
    <w:sig w:usb0="A00002EF" w:usb1="4000204B" w:usb2="00000000" w:usb3="00000000" w:csb0="0000019F"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BA"/>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027" w:rsidRDefault="00A52027" w:rsidP="00C809A9">
      <w:pPr>
        <w:spacing w:after="0" w:line="240" w:lineRule="auto"/>
      </w:pPr>
      <w:r>
        <w:separator/>
      </w:r>
    </w:p>
  </w:footnote>
  <w:footnote w:type="continuationSeparator" w:id="1">
    <w:p w:rsidR="00A52027" w:rsidRDefault="00A52027" w:rsidP="00C809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8835"/>
      <w:docPartObj>
        <w:docPartGallery w:val="Page Numbers (Top of Page)"/>
        <w:docPartUnique/>
      </w:docPartObj>
    </w:sdtPr>
    <w:sdtContent>
      <w:p w:rsidR="000D3495" w:rsidRDefault="000D3495">
        <w:pPr>
          <w:pStyle w:val="Header"/>
          <w:jc w:val="center"/>
        </w:pPr>
        <w:fldSimple w:instr=" PAGE   \* MERGEFORMAT ">
          <w:r w:rsidR="00794DAD">
            <w:t>2</w:t>
          </w:r>
        </w:fldSimple>
      </w:p>
    </w:sdtContent>
  </w:sdt>
  <w:p w:rsidR="000D3495" w:rsidRDefault="000D34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0797F"/>
    <w:multiLevelType w:val="multilevel"/>
    <w:tmpl w:val="997A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60A85"/>
    <w:multiLevelType w:val="hybridMultilevel"/>
    <w:tmpl w:val="A96E75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99858E3"/>
    <w:multiLevelType w:val="hybridMultilevel"/>
    <w:tmpl w:val="9358FC6C"/>
    <w:lvl w:ilvl="0" w:tplc="D1BA7E6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CCC4BB7"/>
    <w:multiLevelType w:val="hybridMultilevel"/>
    <w:tmpl w:val="9760DC22"/>
    <w:lvl w:ilvl="0" w:tplc="405C9E7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E6152D2"/>
    <w:multiLevelType w:val="hybridMultilevel"/>
    <w:tmpl w:val="09EAB49C"/>
    <w:lvl w:ilvl="0" w:tplc="85EC58C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FAA1FED"/>
    <w:multiLevelType w:val="hybridMultilevel"/>
    <w:tmpl w:val="0624DF04"/>
    <w:lvl w:ilvl="0" w:tplc="405C9E7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65E54170"/>
    <w:multiLevelType w:val="multilevel"/>
    <w:tmpl w:val="307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BB2397"/>
    <w:multiLevelType w:val="hybridMultilevel"/>
    <w:tmpl w:val="A8E6245A"/>
    <w:lvl w:ilvl="0" w:tplc="D1BA7E6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CDF75A1"/>
    <w:multiLevelType w:val="multilevel"/>
    <w:tmpl w:val="D8BE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540323"/>
    <w:multiLevelType w:val="hybridMultilevel"/>
    <w:tmpl w:val="88220098"/>
    <w:lvl w:ilvl="0" w:tplc="F2E6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7"/>
  </w:num>
  <w:num w:numId="5">
    <w:abstractNumId w:val="3"/>
  </w:num>
  <w:num w:numId="6">
    <w:abstractNumId w:val="5"/>
  </w:num>
  <w:num w:numId="7">
    <w:abstractNumId w:val="6"/>
  </w:num>
  <w:num w:numId="8">
    <w:abstractNumId w:val="0"/>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3083"/>
    <w:rsid w:val="00045EC5"/>
    <w:rsid w:val="00050432"/>
    <w:rsid w:val="0005162F"/>
    <w:rsid w:val="000929B9"/>
    <w:rsid w:val="000971AD"/>
    <w:rsid w:val="000B3DD3"/>
    <w:rsid w:val="000B7516"/>
    <w:rsid w:val="000C0D02"/>
    <w:rsid w:val="000D3495"/>
    <w:rsid w:val="001112E2"/>
    <w:rsid w:val="00112AC1"/>
    <w:rsid w:val="00126340"/>
    <w:rsid w:val="00161922"/>
    <w:rsid w:val="00162A1B"/>
    <w:rsid w:val="0016304A"/>
    <w:rsid w:val="001647C0"/>
    <w:rsid w:val="00166240"/>
    <w:rsid w:val="00181842"/>
    <w:rsid w:val="001B1457"/>
    <w:rsid w:val="001C3B45"/>
    <w:rsid w:val="001C44A1"/>
    <w:rsid w:val="001D4CAE"/>
    <w:rsid w:val="001E1DF0"/>
    <w:rsid w:val="001F106A"/>
    <w:rsid w:val="00212BD3"/>
    <w:rsid w:val="00217AB1"/>
    <w:rsid w:val="002215AB"/>
    <w:rsid w:val="00262CE5"/>
    <w:rsid w:val="0027229A"/>
    <w:rsid w:val="00277C59"/>
    <w:rsid w:val="00287D03"/>
    <w:rsid w:val="002A42A2"/>
    <w:rsid w:val="002C6362"/>
    <w:rsid w:val="002E6D22"/>
    <w:rsid w:val="002E76C3"/>
    <w:rsid w:val="002F2CF3"/>
    <w:rsid w:val="0034659A"/>
    <w:rsid w:val="00347729"/>
    <w:rsid w:val="00377520"/>
    <w:rsid w:val="003825B3"/>
    <w:rsid w:val="0039023A"/>
    <w:rsid w:val="003942F2"/>
    <w:rsid w:val="003A710D"/>
    <w:rsid w:val="003B2A3F"/>
    <w:rsid w:val="003B6599"/>
    <w:rsid w:val="003D0F50"/>
    <w:rsid w:val="003E025D"/>
    <w:rsid w:val="003E112B"/>
    <w:rsid w:val="003E2495"/>
    <w:rsid w:val="00410D24"/>
    <w:rsid w:val="00471FDC"/>
    <w:rsid w:val="0048321B"/>
    <w:rsid w:val="004A5CF2"/>
    <w:rsid w:val="004C5BDF"/>
    <w:rsid w:val="004D0095"/>
    <w:rsid w:val="004D79A3"/>
    <w:rsid w:val="00514494"/>
    <w:rsid w:val="00547F33"/>
    <w:rsid w:val="005543A0"/>
    <w:rsid w:val="005611D3"/>
    <w:rsid w:val="00562666"/>
    <w:rsid w:val="0058084D"/>
    <w:rsid w:val="005813FC"/>
    <w:rsid w:val="00585C38"/>
    <w:rsid w:val="005928E6"/>
    <w:rsid w:val="00592D08"/>
    <w:rsid w:val="00593868"/>
    <w:rsid w:val="00595A5A"/>
    <w:rsid w:val="005A31C6"/>
    <w:rsid w:val="005C5B78"/>
    <w:rsid w:val="005E0503"/>
    <w:rsid w:val="00600DB3"/>
    <w:rsid w:val="006018ED"/>
    <w:rsid w:val="00612E4C"/>
    <w:rsid w:val="00635728"/>
    <w:rsid w:val="00636C7E"/>
    <w:rsid w:val="00642576"/>
    <w:rsid w:val="00654377"/>
    <w:rsid w:val="00661C81"/>
    <w:rsid w:val="0066482B"/>
    <w:rsid w:val="00691CF5"/>
    <w:rsid w:val="006E058C"/>
    <w:rsid w:val="006E25B3"/>
    <w:rsid w:val="006E2F38"/>
    <w:rsid w:val="006F5AD3"/>
    <w:rsid w:val="006F6AB8"/>
    <w:rsid w:val="00703083"/>
    <w:rsid w:val="00705691"/>
    <w:rsid w:val="00720F7A"/>
    <w:rsid w:val="00733184"/>
    <w:rsid w:val="00740F82"/>
    <w:rsid w:val="00751DC0"/>
    <w:rsid w:val="007614B7"/>
    <w:rsid w:val="00766CC7"/>
    <w:rsid w:val="00782C10"/>
    <w:rsid w:val="007928E8"/>
    <w:rsid w:val="00794DAD"/>
    <w:rsid w:val="0079652B"/>
    <w:rsid w:val="007A6D38"/>
    <w:rsid w:val="007C741B"/>
    <w:rsid w:val="00817A3B"/>
    <w:rsid w:val="008215D6"/>
    <w:rsid w:val="0082178C"/>
    <w:rsid w:val="00846493"/>
    <w:rsid w:val="00851FEB"/>
    <w:rsid w:val="00862716"/>
    <w:rsid w:val="00885A8E"/>
    <w:rsid w:val="00887A1B"/>
    <w:rsid w:val="008906E8"/>
    <w:rsid w:val="008B125C"/>
    <w:rsid w:val="008C4466"/>
    <w:rsid w:val="008C45BC"/>
    <w:rsid w:val="008D298A"/>
    <w:rsid w:val="0093047C"/>
    <w:rsid w:val="00937F03"/>
    <w:rsid w:val="00946F8C"/>
    <w:rsid w:val="00981ED9"/>
    <w:rsid w:val="009B7286"/>
    <w:rsid w:val="009C4888"/>
    <w:rsid w:val="009D2A87"/>
    <w:rsid w:val="009D7B31"/>
    <w:rsid w:val="009E29CC"/>
    <w:rsid w:val="009E488F"/>
    <w:rsid w:val="009F289A"/>
    <w:rsid w:val="009F4EF0"/>
    <w:rsid w:val="00A00D51"/>
    <w:rsid w:val="00A31705"/>
    <w:rsid w:val="00A52027"/>
    <w:rsid w:val="00A56857"/>
    <w:rsid w:val="00A640FF"/>
    <w:rsid w:val="00A81088"/>
    <w:rsid w:val="00A83C7E"/>
    <w:rsid w:val="00A95549"/>
    <w:rsid w:val="00A95F7E"/>
    <w:rsid w:val="00AB7191"/>
    <w:rsid w:val="00AD0936"/>
    <w:rsid w:val="00AD1ED1"/>
    <w:rsid w:val="00AE497D"/>
    <w:rsid w:val="00AF4041"/>
    <w:rsid w:val="00B00BCD"/>
    <w:rsid w:val="00B07CF6"/>
    <w:rsid w:val="00B129DA"/>
    <w:rsid w:val="00B2252F"/>
    <w:rsid w:val="00B32DC3"/>
    <w:rsid w:val="00B520C4"/>
    <w:rsid w:val="00B52FE6"/>
    <w:rsid w:val="00B70668"/>
    <w:rsid w:val="00B7788D"/>
    <w:rsid w:val="00B8390F"/>
    <w:rsid w:val="00B94025"/>
    <w:rsid w:val="00B96C87"/>
    <w:rsid w:val="00BC13DC"/>
    <w:rsid w:val="00BE365F"/>
    <w:rsid w:val="00BE428A"/>
    <w:rsid w:val="00BE5341"/>
    <w:rsid w:val="00C04FA0"/>
    <w:rsid w:val="00C07F99"/>
    <w:rsid w:val="00C120CA"/>
    <w:rsid w:val="00C17645"/>
    <w:rsid w:val="00C30B5F"/>
    <w:rsid w:val="00C324D1"/>
    <w:rsid w:val="00C37D1C"/>
    <w:rsid w:val="00C517D6"/>
    <w:rsid w:val="00C55370"/>
    <w:rsid w:val="00C809A9"/>
    <w:rsid w:val="00C80CA5"/>
    <w:rsid w:val="00C93DD7"/>
    <w:rsid w:val="00C93EB2"/>
    <w:rsid w:val="00CB7DA0"/>
    <w:rsid w:val="00CC007A"/>
    <w:rsid w:val="00CD1C69"/>
    <w:rsid w:val="00CE31AF"/>
    <w:rsid w:val="00CE3375"/>
    <w:rsid w:val="00D06707"/>
    <w:rsid w:val="00D06A46"/>
    <w:rsid w:val="00D22287"/>
    <w:rsid w:val="00D23AB7"/>
    <w:rsid w:val="00D349C4"/>
    <w:rsid w:val="00D437A3"/>
    <w:rsid w:val="00D50EBE"/>
    <w:rsid w:val="00DA0A96"/>
    <w:rsid w:val="00DC54C9"/>
    <w:rsid w:val="00DD1258"/>
    <w:rsid w:val="00DD2BF0"/>
    <w:rsid w:val="00E02CCA"/>
    <w:rsid w:val="00E1639F"/>
    <w:rsid w:val="00E17E13"/>
    <w:rsid w:val="00E31C04"/>
    <w:rsid w:val="00E411B4"/>
    <w:rsid w:val="00E8753F"/>
    <w:rsid w:val="00E90CBA"/>
    <w:rsid w:val="00E958A9"/>
    <w:rsid w:val="00E960F9"/>
    <w:rsid w:val="00EB6457"/>
    <w:rsid w:val="00EC7802"/>
    <w:rsid w:val="00EF5B44"/>
    <w:rsid w:val="00EF79A2"/>
    <w:rsid w:val="00F150BC"/>
    <w:rsid w:val="00F1764C"/>
    <w:rsid w:val="00F300EA"/>
    <w:rsid w:val="00F32155"/>
    <w:rsid w:val="00F60ED4"/>
    <w:rsid w:val="00F6764B"/>
    <w:rsid w:val="00F850C4"/>
    <w:rsid w:val="00FA3D85"/>
    <w:rsid w:val="00FE7682"/>
    <w:rsid w:val="00FF589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BE"/>
    <w:pPr>
      <w:spacing w:after="200" w:line="276" w:lineRule="auto"/>
    </w:pPr>
    <w:rPr>
      <w:noProof/>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083"/>
    <w:pPr>
      <w:spacing w:after="0" w:line="240" w:lineRule="auto"/>
    </w:pPr>
    <w:rPr>
      <w:rFonts w:ascii="Tahoma" w:hAnsi="Tahoma"/>
      <w:noProof w:val="0"/>
      <w:sz w:val="16"/>
      <w:szCs w:val="16"/>
    </w:rPr>
  </w:style>
  <w:style w:type="character" w:customStyle="1" w:styleId="BalloonTextChar">
    <w:name w:val="Balloon Text Char"/>
    <w:link w:val="BalloonText"/>
    <w:uiPriority w:val="99"/>
    <w:semiHidden/>
    <w:rsid w:val="00703083"/>
    <w:rPr>
      <w:rFonts w:ascii="Tahoma" w:hAnsi="Tahoma" w:cs="Tahoma"/>
      <w:sz w:val="16"/>
      <w:szCs w:val="16"/>
    </w:rPr>
  </w:style>
  <w:style w:type="table" w:styleId="TableGrid">
    <w:name w:val="Table Grid"/>
    <w:basedOn w:val="TableNormal"/>
    <w:uiPriority w:val="59"/>
    <w:rsid w:val="00B83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02CCA"/>
    <w:pPr>
      <w:ind w:left="720"/>
      <w:contextualSpacing/>
    </w:pPr>
  </w:style>
  <w:style w:type="character" w:customStyle="1" w:styleId="c2">
    <w:name w:val="c2"/>
    <w:basedOn w:val="DefaultParagraphFont"/>
    <w:rsid w:val="00E1639F"/>
  </w:style>
  <w:style w:type="character" w:customStyle="1" w:styleId="c3">
    <w:name w:val="c3"/>
    <w:basedOn w:val="DefaultParagraphFont"/>
    <w:rsid w:val="00E1639F"/>
  </w:style>
  <w:style w:type="character" w:customStyle="1" w:styleId="c1">
    <w:name w:val="c1"/>
    <w:basedOn w:val="DefaultParagraphFont"/>
    <w:rsid w:val="00E1639F"/>
  </w:style>
  <w:style w:type="paragraph" w:styleId="NormalWeb">
    <w:name w:val="Normal (Web)"/>
    <w:basedOn w:val="Normal"/>
    <w:uiPriority w:val="99"/>
    <w:unhideWhenUsed/>
    <w:rsid w:val="00C17645"/>
    <w:pPr>
      <w:spacing w:before="100" w:beforeAutospacing="1" w:after="100" w:afterAutospacing="1" w:line="240" w:lineRule="auto"/>
    </w:pPr>
    <w:rPr>
      <w:rFonts w:ascii="Times New Roman" w:hAnsi="Times New Roman"/>
      <w:noProof w:val="0"/>
      <w:sz w:val="24"/>
      <w:szCs w:val="24"/>
      <w:lang w:eastAsia="lv-LV"/>
    </w:rPr>
  </w:style>
  <w:style w:type="paragraph" w:customStyle="1" w:styleId="SubsectionDate">
    <w:name w:val="Subsection Date"/>
    <w:basedOn w:val="Normal"/>
    <w:link w:val="SubsectionDateChar"/>
    <w:uiPriority w:val="4"/>
    <w:qFormat/>
    <w:rsid w:val="00DC54C9"/>
    <w:pPr>
      <w:spacing w:after="120" w:line="240" w:lineRule="auto"/>
      <w:contextualSpacing/>
    </w:pPr>
    <w:rPr>
      <w:rFonts w:ascii="Cambria" w:eastAsia="Calibri" w:hAnsi="Cambria"/>
      <w:noProof w:val="0"/>
      <w:color w:val="4F81BD"/>
      <w:sz w:val="18"/>
      <w:szCs w:val="20"/>
      <w:lang w:val="en-US" w:eastAsia="ja-JP"/>
    </w:rPr>
  </w:style>
  <w:style w:type="character" w:customStyle="1" w:styleId="SubsectionDateChar">
    <w:name w:val="Subsection Date Char"/>
    <w:basedOn w:val="DefaultParagraphFont"/>
    <w:link w:val="SubsectionDate"/>
    <w:uiPriority w:val="4"/>
    <w:rsid w:val="00DC54C9"/>
    <w:rPr>
      <w:rFonts w:ascii="Cambria" w:eastAsia="Calibri" w:hAnsi="Cambria"/>
      <w:color w:val="4F81BD"/>
      <w:sz w:val="18"/>
      <w:lang w:val="en-US" w:eastAsia="ja-JP"/>
    </w:rPr>
  </w:style>
  <w:style w:type="character" w:styleId="Strong">
    <w:name w:val="Strong"/>
    <w:basedOn w:val="DefaultParagraphFont"/>
    <w:uiPriority w:val="22"/>
    <w:qFormat/>
    <w:rsid w:val="00585C38"/>
    <w:rPr>
      <w:b/>
      <w:bCs/>
    </w:rPr>
  </w:style>
  <w:style w:type="character" w:styleId="Emphasis">
    <w:name w:val="Emphasis"/>
    <w:basedOn w:val="DefaultParagraphFont"/>
    <w:uiPriority w:val="20"/>
    <w:qFormat/>
    <w:rsid w:val="00720F7A"/>
    <w:rPr>
      <w:i/>
      <w:iCs/>
    </w:rPr>
  </w:style>
  <w:style w:type="character" w:styleId="Hyperlink">
    <w:name w:val="Hyperlink"/>
    <w:basedOn w:val="DefaultParagraphFont"/>
    <w:uiPriority w:val="99"/>
    <w:unhideWhenUsed/>
    <w:rsid w:val="00CB7DA0"/>
    <w:rPr>
      <w:color w:val="0000FF"/>
      <w:u w:val="single"/>
    </w:rPr>
  </w:style>
  <w:style w:type="paragraph" w:styleId="z-TopofForm">
    <w:name w:val="HTML Top of Form"/>
    <w:basedOn w:val="Normal"/>
    <w:next w:val="Normal"/>
    <w:link w:val="z-TopofFormChar"/>
    <w:hidden/>
    <w:uiPriority w:val="99"/>
    <w:semiHidden/>
    <w:unhideWhenUsed/>
    <w:rsid w:val="0027229A"/>
    <w:pPr>
      <w:pBdr>
        <w:bottom w:val="single" w:sz="6" w:space="1" w:color="auto"/>
      </w:pBdr>
      <w:spacing w:after="0" w:line="240" w:lineRule="auto"/>
      <w:jc w:val="center"/>
    </w:pPr>
    <w:rPr>
      <w:rFonts w:ascii="Arial" w:hAnsi="Arial" w:cs="Arial"/>
      <w:noProof w:val="0"/>
      <w:vanish/>
      <w:sz w:val="16"/>
      <w:szCs w:val="16"/>
      <w:lang w:eastAsia="lv-LV"/>
    </w:rPr>
  </w:style>
  <w:style w:type="character" w:customStyle="1" w:styleId="z-TopofFormChar">
    <w:name w:val="z-Top of Form Char"/>
    <w:basedOn w:val="DefaultParagraphFont"/>
    <w:link w:val="z-TopofForm"/>
    <w:uiPriority w:val="99"/>
    <w:semiHidden/>
    <w:rsid w:val="0027229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7229A"/>
    <w:pPr>
      <w:pBdr>
        <w:top w:val="single" w:sz="6" w:space="1" w:color="auto"/>
      </w:pBdr>
      <w:spacing w:after="0" w:line="240" w:lineRule="auto"/>
      <w:jc w:val="center"/>
    </w:pPr>
    <w:rPr>
      <w:rFonts w:ascii="Arial" w:hAnsi="Arial" w:cs="Arial"/>
      <w:noProof w:val="0"/>
      <w:vanish/>
      <w:sz w:val="16"/>
      <w:szCs w:val="16"/>
      <w:lang w:eastAsia="lv-LV"/>
    </w:rPr>
  </w:style>
  <w:style w:type="character" w:customStyle="1" w:styleId="z-BottomofFormChar">
    <w:name w:val="z-Bottom of Form Char"/>
    <w:basedOn w:val="DefaultParagraphFont"/>
    <w:link w:val="z-BottomofForm"/>
    <w:uiPriority w:val="99"/>
    <w:semiHidden/>
    <w:rsid w:val="0027229A"/>
    <w:rPr>
      <w:rFonts w:ascii="Arial" w:hAnsi="Arial" w:cs="Arial"/>
      <w:vanish/>
      <w:sz w:val="16"/>
      <w:szCs w:val="16"/>
    </w:rPr>
  </w:style>
  <w:style w:type="character" w:customStyle="1" w:styleId="ifi-triangle-right">
    <w:name w:val="ifi-triangle-right"/>
    <w:basedOn w:val="DefaultParagraphFont"/>
    <w:rsid w:val="0027229A"/>
  </w:style>
  <w:style w:type="character" w:customStyle="1" w:styleId="sr-only">
    <w:name w:val="sr-only"/>
    <w:basedOn w:val="DefaultParagraphFont"/>
    <w:rsid w:val="0027229A"/>
  </w:style>
  <w:style w:type="character" w:customStyle="1" w:styleId="badge">
    <w:name w:val="badge"/>
    <w:basedOn w:val="DefaultParagraphFont"/>
    <w:rsid w:val="0027229A"/>
  </w:style>
  <w:style w:type="paragraph" w:styleId="Header">
    <w:name w:val="header"/>
    <w:basedOn w:val="Normal"/>
    <w:link w:val="HeaderChar"/>
    <w:uiPriority w:val="99"/>
    <w:unhideWhenUsed/>
    <w:rsid w:val="00C809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09A9"/>
    <w:rPr>
      <w:noProof/>
      <w:sz w:val="22"/>
      <w:szCs w:val="22"/>
      <w:lang w:eastAsia="en-GB"/>
    </w:rPr>
  </w:style>
  <w:style w:type="paragraph" w:styleId="Footer">
    <w:name w:val="footer"/>
    <w:basedOn w:val="Normal"/>
    <w:link w:val="FooterChar"/>
    <w:uiPriority w:val="99"/>
    <w:semiHidden/>
    <w:unhideWhenUsed/>
    <w:rsid w:val="00C809A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809A9"/>
    <w:rPr>
      <w:noProof/>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noProof/>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083"/>
    <w:pPr>
      <w:spacing w:after="0" w:line="240" w:lineRule="auto"/>
    </w:pPr>
    <w:rPr>
      <w:rFonts w:ascii="Tahoma" w:hAnsi="Tahoma"/>
      <w:noProof w:val="0"/>
      <w:sz w:val="16"/>
      <w:szCs w:val="16"/>
      <w:lang/>
    </w:rPr>
  </w:style>
  <w:style w:type="character" w:customStyle="1" w:styleId="BalloonTextChar">
    <w:name w:val="Balloon Text Char"/>
    <w:link w:val="BalloonText"/>
    <w:uiPriority w:val="99"/>
    <w:semiHidden/>
    <w:rsid w:val="00703083"/>
    <w:rPr>
      <w:rFonts w:ascii="Tahoma" w:hAnsi="Tahoma" w:cs="Tahoma"/>
      <w:sz w:val="16"/>
      <w:szCs w:val="16"/>
    </w:rPr>
  </w:style>
  <w:style w:type="table" w:styleId="TableGrid">
    <w:name w:val="Table Grid"/>
    <w:basedOn w:val="TableNormal"/>
    <w:uiPriority w:val="59"/>
    <w:rsid w:val="00B83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02CCA"/>
    <w:pPr>
      <w:ind w:left="720"/>
      <w:contextualSpacing/>
    </w:pPr>
  </w:style>
  <w:style w:type="character" w:customStyle="1" w:styleId="c2">
    <w:name w:val="c2"/>
    <w:basedOn w:val="DefaultParagraphFont"/>
    <w:rsid w:val="00E1639F"/>
  </w:style>
  <w:style w:type="character" w:customStyle="1" w:styleId="c3">
    <w:name w:val="c3"/>
    <w:basedOn w:val="DefaultParagraphFont"/>
    <w:rsid w:val="00E1639F"/>
  </w:style>
  <w:style w:type="character" w:customStyle="1" w:styleId="c1">
    <w:name w:val="c1"/>
    <w:basedOn w:val="DefaultParagraphFont"/>
    <w:rsid w:val="00E1639F"/>
  </w:style>
  <w:style w:type="paragraph" w:styleId="NormalWeb">
    <w:name w:val="Normal (Web)"/>
    <w:basedOn w:val="Normal"/>
    <w:uiPriority w:val="99"/>
    <w:unhideWhenUsed/>
    <w:rsid w:val="00C17645"/>
    <w:pPr>
      <w:spacing w:before="100" w:beforeAutospacing="1" w:after="100" w:afterAutospacing="1" w:line="240" w:lineRule="auto"/>
    </w:pPr>
    <w:rPr>
      <w:rFonts w:ascii="Times New Roman" w:hAnsi="Times New Roman"/>
      <w:noProof w:val="0"/>
      <w:sz w:val="24"/>
      <w:szCs w:val="24"/>
      <w:lang w:eastAsia="lv-LV"/>
    </w:rPr>
  </w:style>
  <w:style w:type="paragraph" w:customStyle="1" w:styleId="SubsectionDate">
    <w:name w:val="Subsection Date"/>
    <w:basedOn w:val="Normal"/>
    <w:link w:val="SubsectionDateChar"/>
    <w:uiPriority w:val="4"/>
    <w:qFormat/>
    <w:rsid w:val="00DC54C9"/>
    <w:pPr>
      <w:spacing w:after="120" w:line="240" w:lineRule="auto"/>
      <w:contextualSpacing/>
    </w:pPr>
    <w:rPr>
      <w:rFonts w:ascii="Cambria" w:eastAsia="Calibri" w:hAnsi="Cambria"/>
      <w:noProof w:val="0"/>
      <w:color w:val="4F81BD"/>
      <w:sz w:val="18"/>
      <w:szCs w:val="20"/>
      <w:lang w:val="en-US" w:eastAsia="ja-JP"/>
    </w:rPr>
  </w:style>
  <w:style w:type="character" w:customStyle="1" w:styleId="SubsectionDateChar">
    <w:name w:val="Subsection Date Char"/>
    <w:basedOn w:val="DefaultParagraphFont"/>
    <w:link w:val="SubsectionDate"/>
    <w:uiPriority w:val="4"/>
    <w:rsid w:val="00DC54C9"/>
    <w:rPr>
      <w:rFonts w:ascii="Cambria" w:eastAsia="Calibri" w:hAnsi="Cambria"/>
      <w:color w:val="4F81BD"/>
      <w:sz w:val="18"/>
      <w:lang w:val="en-US" w:eastAsia="ja-JP"/>
    </w:rPr>
  </w:style>
</w:styles>
</file>

<file path=word/webSettings.xml><?xml version="1.0" encoding="utf-8"?>
<w:webSettings xmlns:r="http://schemas.openxmlformats.org/officeDocument/2006/relationships" xmlns:w="http://schemas.openxmlformats.org/wordprocessingml/2006/main">
  <w:divs>
    <w:div w:id="737091643">
      <w:bodyDiv w:val="1"/>
      <w:marLeft w:val="0"/>
      <w:marRight w:val="0"/>
      <w:marTop w:val="0"/>
      <w:marBottom w:val="0"/>
      <w:divBdr>
        <w:top w:val="none" w:sz="0" w:space="0" w:color="auto"/>
        <w:left w:val="none" w:sz="0" w:space="0" w:color="auto"/>
        <w:bottom w:val="none" w:sz="0" w:space="0" w:color="auto"/>
        <w:right w:val="none" w:sz="0" w:space="0" w:color="auto"/>
      </w:divBdr>
    </w:div>
    <w:div w:id="756438386">
      <w:bodyDiv w:val="1"/>
      <w:marLeft w:val="0"/>
      <w:marRight w:val="0"/>
      <w:marTop w:val="0"/>
      <w:marBottom w:val="0"/>
      <w:divBdr>
        <w:top w:val="none" w:sz="0" w:space="0" w:color="auto"/>
        <w:left w:val="none" w:sz="0" w:space="0" w:color="auto"/>
        <w:bottom w:val="none" w:sz="0" w:space="0" w:color="auto"/>
        <w:right w:val="none" w:sz="0" w:space="0" w:color="auto"/>
      </w:divBdr>
    </w:div>
    <w:div w:id="1931741287">
      <w:bodyDiv w:val="1"/>
      <w:marLeft w:val="0"/>
      <w:marRight w:val="0"/>
      <w:marTop w:val="0"/>
      <w:marBottom w:val="0"/>
      <w:divBdr>
        <w:top w:val="none" w:sz="0" w:space="0" w:color="auto"/>
        <w:left w:val="none" w:sz="0" w:space="0" w:color="auto"/>
        <w:bottom w:val="none" w:sz="0" w:space="0" w:color="auto"/>
        <w:right w:val="none" w:sz="0" w:space="0" w:color="auto"/>
      </w:divBdr>
    </w:div>
    <w:div w:id="2146968305">
      <w:bodyDiv w:val="1"/>
      <w:marLeft w:val="0"/>
      <w:marRight w:val="0"/>
      <w:marTop w:val="0"/>
      <w:marBottom w:val="0"/>
      <w:divBdr>
        <w:top w:val="none" w:sz="0" w:space="0" w:color="auto"/>
        <w:left w:val="none" w:sz="0" w:space="0" w:color="auto"/>
        <w:bottom w:val="none" w:sz="0" w:space="0" w:color="auto"/>
        <w:right w:val="none" w:sz="0" w:space="0" w:color="auto"/>
      </w:divBdr>
      <w:divsChild>
        <w:div w:id="368839833">
          <w:marLeft w:val="0"/>
          <w:marRight w:val="0"/>
          <w:marTop w:val="0"/>
          <w:marBottom w:val="0"/>
          <w:divBdr>
            <w:top w:val="none" w:sz="0" w:space="0" w:color="auto"/>
            <w:left w:val="none" w:sz="0" w:space="0" w:color="auto"/>
            <w:bottom w:val="none" w:sz="0" w:space="0" w:color="auto"/>
            <w:right w:val="none" w:sz="0" w:space="0" w:color="auto"/>
          </w:divBdr>
          <w:divsChild>
            <w:div w:id="865631758">
              <w:marLeft w:val="0"/>
              <w:marRight w:val="0"/>
              <w:marTop w:val="0"/>
              <w:marBottom w:val="0"/>
              <w:divBdr>
                <w:top w:val="none" w:sz="0" w:space="0" w:color="auto"/>
                <w:left w:val="none" w:sz="0" w:space="0" w:color="auto"/>
                <w:bottom w:val="none" w:sz="0" w:space="0" w:color="auto"/>
                <w:right w:val="none" w:sz="0" w:space="0" w:color="auto"/>
              </w:divBdr>
              <w:divsChild>
                <w:div w:id="997683763">
                  <w:marLeft w:val="0"/>
                  <w:marRight w:val="0"/>
                  <w:marTop w:val="0"/>
                  <w:marBottom w:val="0"/>
                  <w:divBdr>
                    <w:top w:val="none" w:sz="0" w:space="0" w:color="auto"/>
                    <w:left w:val="none" w:sz="0" w:space="0" w:color="auto"/>
                    <w:bottom w:val="none" w:sz="0" w:space="0" w:color="auto"/>
                    <w:right w:val="none" w:sz="0" w:space="0" w:color="auto"/>
                  </w:divBdr>
                  <w:divsChild>
                    <w:div w:id="1421491066">
                      <w:marLeft w:val="0"/>
                      <w:marRight w:val="0"/>
                      <w:marTop w:val="0"/>
                      <w:marBottom w:val="0"/>
                      <w:divBdr>
                        <w:top w:val="none" w:sz="0" w:space="0" w:color="auto"/>
                        <w:left w:val="none" w:sz="0" w:space="0" w:color="auto"/>
                        <w:bottom w:val="none" w:sz="0" w:space="0" w:color="auto"/>
                        <w:right w:val="none" w:sz="0" w:space="0" w:color="auto"/>
                      </w:divBdr>
                    </w:div>
                    <w:div w:id="1271857381">
                      <w:marLeft w:val="0"/>
                      <w:marRight w:val="0"/>
                      <w:marTop w:val="0"/>
                      <w:marBottom w:val="0"/>
                      <w:divBdr>
                        <w:top w:val="none" w:sz="0" w:space="0" w:color="auto"/>
                        <w:left w:val="none" w:sz="0" w:space="0" w:color="auto"/>
                        <w:bottom w:val="none" w:sz="0" w:space="0" w:color="auto"/>
                        <w:right w:val="none" w:sz="0" w:space="0" w:color="auto"/>
                      </w:divBdr>
                    </w:div>
                    <w:div w:id="496773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0639">
                          <w:marLeft w:val="0"/>
                          <w:marRight w:val="0"/>
                          <w:marTop w:val="0"/>
                          <w:marBottom w:val="0"/>
                          <w:divBdr>
                            <w:top w:val="none" w:sz="0" w:space="0" w:color="auto"/>
                            <w:left w:val="none" w:sz="0" w:space="0" w:color="auto"/>
                            <w:bottom w:val="none" w:sz="0" w:space="0" w:color="auto"/>
                            <w:right w:val="none" w:sz="0" w:space="0" w:color="auto"/>
                          </w:divBdr>
                          <w:divsChild>
                            <w:div w:id="15883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4758">
          <w:marLeft w:val="0"/>
          <w:marRight w:val="0"/>
          <w:marTop w:val="0"/>
          <w:marBottom w:val="0"/>
          <w:divBdr>
            <w:top w:val="none" w:sz="0" w:space="0" w:color="auto"/>
            <w:left w:val="none" w:sz="0" w:space="0" w:color="auto"/>
            <w:bottom w:val="none" w:sz="0" w:space="0" w:color="auto"/>
            <w:right w:val="none" w:sz="0" w:space="0" w:color="auto"/>
          </w:divBdr>
          <w:divsChild>
            <w:div w:id="29036700">
              <w:marLeft w:val="0"/>
              <w:marRight w:val="0"/>
              <w:marTop w:val="0"/>
              <w:marBottom w:val="0"/>
              <w:divBdr>
                <w:top w:val="none" w:sz="0" w:space="0" w:color="auto"/>
                <w:left w:val="none" w:sz="0" w:space="0" w:color="auto"/>
                <w:bottom w:val="none" w:sz="0" w:space="0" w:color="auto"/>
                <w:right w:val="none" w:sz="0" w:space="0" w:color="auto"/>
              </w:divBdr>
            </w:div>
          </w:divsChild>
        </w:div>
        <w:div w:id="2032342057">
          <w:marLeft w:val="0"/>
          <w:marRight w:val="0"/>
          <w:marTop w:val="0"/>
          <w:marBottom w:val="0"/>
          <w:divBdr>
            <w:top w:val="none" w:sz="0" w:space="0" w:color="auto"/>
            <w:left w:val="none" w:sz="0" w:space="0" w:color="auto"/>
            <w:bottom w:val="none" w:sz="0" w:space="0" w:color="auto"/>
            <w:right w:val="none" w:sz="0" w:space="0" w:color="auto"/>
          </w:divBdr>
          <w:divsChild>
            <w:div w:id="1633779684">
              <w:marLeft w:val="0"/>
              <w:marRight w:val="0"/>
              <w:marTop w:val="0"/>
              <w:marBottom w:val="0"/>
              <w:divBdr>
                <w:top w:val="none" w:sz="0" w:space="0" w:color="auto"/>
                <w:left w:val="none" w:sz="0" w:space="0" w:color="auto"/>
                <w:bottom w:val="none" w:sz="0" w:space="0" w:color="auto"/>
                <w:right w:val="none" w:sz="0" w:space="0" w:color="auto"/>
              </w:divBdr>
              <w:divsChild>
                <w:div w:id="1942907277">
                  <w:marLeft w:val="0"/>
                  <w:marRight w:val="0"/>
                  <w:marTop w:val="0"/>
                  <w:marBottom w:val="0"/>
                  <w:divBdr>
                    <w:top w:val="none" w:sz="0" w:space="0" w:color="auto"/>
                    <w:left w:val="none" w:sz="0" w:space="0" w:color="auto"/>
                    <w:bottom w:val="none" w:sz="0" w:space="0" w:color="auto"/>
                    <w:right w:val="none" w:sz="0" w:space="0" w:color="auto"/>
                  </w:divBdr>
                  <w:divsChild>
                    <w:div w:id="1823889999">
                      <w:marLeft w:val="0"/>
                      <w:marRight w:val="0"/>
                      <w:marTop w:val="0"/>
                      <w:marBottom w:val="0"/>
                      <w:divBdr>
                        <w:top w:val="none" w:sz="0" w:space="0" w:color="auto"/>
                        <w:left w:val="none" w:sz="0" w:space="0" w:color="auto"/>
                        <w:bottom w:val="none" w:sz="0" w:space="0" w:color="auto"/>
                        <w:right w:val="none" w:sz="0" w:space="0" w:color="auto"/>
                      </w:divBdr>
                    </w:div>
                    <w:div w:id="935091363">
                      <w:marLeft w:val="0"/>
                      <w:marRight w:val="0"/>
                      <w:marTop w:val="0"/>
                      <w:marBottom w:val="0"/>
                      <w:divBdr>
                        <w:top w:val="none" w:sz="0" w:space="0" w:color="auto"/>
                        <w:left w:val="none" w:sz="0" w:space="0" w:color="auto"/>
                        <w:bottom w:val="none" w:sz="0" w:space="0" w:color="auto"/>
                        <w:right w:val="none" w:sz="0" w:space="0" w:color="auto"/>
                      </w:divBdr>
                    </w:div>
                  </w:divsChild>
                </w:div>
                <w:div w:id="2071609034">
                  <w:marLeft w:val="0"/>
                  <w:marRight w:val="0"/>
                  <w:marTop w:val="0"/>
                  <w:marBottom w:val="0"/>
                  <w:divBdr>
                    <w:top w:val="none" w:sz="0" w:space="0" w:color="auto"/>
                    <w:left w:val="none" w:sz="0" w:space="0" w:color="auto"/>
                    <w:bottom w:val="none" w:sz="0" w:space="0" w:color="auto"/>
                    <w:right w:val="none" w:sz="0" w:space="0" w:color="auto"/>
                  </w:divBdr>
                  <w:divsChild>
                    <w:div w:id="16002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4835">
          <w:marLeft w:val="0"/>
          <w:marRight w:val="0"/>
          <w:marTop w:val="0"/>
          <w:marBottom w:val="0"/>
          <w:divBdr>
            <w:top w:val="none" w:sz="0" w:space="0" w:color="auto"/>
            <w:left w:val="none" w:sz="0" w:space="0" w:color="auto"/>
            <w:bottom w:val="none" w:sz="0" w:space="0" w:color="auto"/>
            <w:right w:val="none" w:sz="0" w:space="0" w:color="auto"/>
          </w:divBdr>
          <w:divsChild>
            <w:div w:id="2094083941">
              <w:marLeft w:val="0"/>
              <w:marRight w:val="0"/>
              <w:marTop w:val="0"/>
              <w:marBottom w:val="0"/>
              <w:divBdr>
                <w:top w:val="none" w:sz="0" w:space="0" w:color="auto"/>
                <w:left w:val="none" w:sz="0" w:space="0" w:color="auto"/>
                <w:bottom w:val="none" w:sz="0" w:space="0" w:color="auto"/>
                <w:right w:val="none" w:sz="0" w:space="0" w:color="auto"/>
              </w:divBdr>
              <w:divsChild>
                <w:div w:id="1872108891">
                  <w:marLeft w:val="0"/>
                  <w:marRight w:val="0"/>
                  <w:marTop w:val="0"/>
                  <w:marBottom w:val="0"/>
                  <w:divBdr>
                    <w:top w:val="none" w:sz="0" w:space="0" w:color="auto"/>
                    <w:left w:val="none" w:sz="0" w:space="0" w:color="auto"/>
                    <w:bottom w:val="none" w:sz="0" w:space="0" w:color="auto"/>
                    <w:right w:val="none" w:sz="0" w:space="0" w:color="auto"/>
                  </w:divBdr>
                </w:div>
                <w:div w:id="1187133983">
                  <w:marLeft w:val="0"/>
                  <w:marRight w:val="0"/>
                  <w:marTop w:val="0"/>
                  <w:marBottom w:val="0"/>
                  <w:divBdr>
                    <w:top w:val="none" w:sz="0" w:space="0" w:color="auto"/>
                    <w:left w:val="none" w:sz="0" w:space="0" w:color="auto"/>
                    <w:bottom w:val="none" w:sz="0" w:space="0" w:color="auto"/>
                    <w:right w:val="none" w:sz="0" w:space="0" w:color="auto"/>
                  </w:divBdr>
                </w:div>
                <w:div w:id="1588881929">
                  <w:marLeft w:val="0"/>
                  <w:marRight w:val="0"/>
                  <w:marTop w:val="0"/>
                  <w:marBottom w:val="0"/>
                  <w:divBdr>
                    <w:top w:val="none" w:sz="0" w:space="0" w:color="auto"/>
                    <w:left w:val="none" w:sz="0" w:space="0" w:color="auto"/>
                    <w:bottom w:val="none" w:sz="0" w:space="0" w:color="auto"/>
                    <w:right w:val="none" w:sz="0" w:space="0" w:color="auto"/>
                  </w:divBdr>
                  <w:divsChild>
                    <w:div w:id="14298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B1F0-A68F-4AEF-9335-4E19DDD1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6017</Words>
  <Characters>3431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DaceB</dc:creator>
  <cp:lastModifiedBy>Dace</cp:lastModifiedBy>
  <cp:revision>10</cp:revision>
  <dcterms:created xsi:type="dcterms:W3CDTF">2020-10-08T11:55:00Z</dcterms:created>
  <dcterms:modified xsi:type="dcterms:W3CDTF">2020-10-08T13:33:00Z</dcterms:modified>
</cp:coreProperties>
</file>