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07D86" w14:textId="77777777" w:rsidR="00160B9B" w:rsidRPr="00160B9B" w:rsidRDefault="00160B9B" w:rsidP="00160B9B">
      <w:pPr>
        <w:spacing w:after="0" w:line="240" w:lineRule="auto"/>
        <w:ind w:left="1260"/>
        <w:jc w:val="right"/>
        <w:rPr>
          <w:rFonts w:ascii="Calibri" w:eastAsia="Times New Roman" w:hAnsi="Calibri" w:cs="Calibri"/>
          <w:iCs/>
        </w:rPr>
      </w:pPr>
      <w:bookmarkStart w:id="0" w:name="_Hlk47951969"/>
      <w:r w:rsidRPr="00160B9B">
        <w:rPr>
          <w:rFonts w:ascii="Calibri" w:eastAsia="Times New Roman" w:hAnsi="Calibri" w:cs="Calibri"/>
          <w:iCs/>
        </w:rPr>
        <w:t>Apstiprināti</w:t>
      </w:r>
    </w:p>
    <w:p w14:paraId="28AC31C2" w14:textId="77777777" w:rsidR="00160B9B" w:rsidRPr="00160B9B" w:rsidRDefault="00160B9B" w:rsidP="00160B9B">
      <w:pPr>
        <w:spacing w:after="0" w:line="240" w:lineRule="auto"/>
        <w:ind w:left="1260"/>
        <w:jc w:val="right"/>
        <w:rPr>
          <w:rFonts w:ascii="Calibri" w:eastAsia="Times New Roman" w:hAnsi="Calibri" w:cs="Calibri"/>
          <w:iCs/>
        </w:rPr>
      </w:pPr>
      <w:r w:rsidRPr="00160B9B">
        <w:rPr>
          <w:rFonts w:ascii="Calibri" w:eastAsia="Times New Roman" w:hAnsi="Calibri" w:cs="Calibri"/>
          <w:iCs/>
        </w:rPr>
        <w:t>ar Cēsu novada domes</w:t>
      </w:r>
    </w:p>
    <w:p w14:paraId="70FD9C2A" w14:textId="53CFE010" w:rsidR="00160B9B" w:rsidRPr="00160B9B" w:rsidRDefault="00160B9B" w:rsidP="00160B9B">
      <w:pPr>
        <w:spacing w:after="0" w:line="240" w:lineRule="auto"/>
        <w:ind w:left="1260"/>
        <w:jc w:val="right"/>
        <w:rPr>
          <w:rFonts w:ascii="Calibri" w:eastAsia="Times New Roman" w:hAnsi="Calibri" w:cs="Calibri"/>
          <w:iCs/>
        </w:rPr>
      </w:pPr>
      <w:r w:rsidRPr="00160B9B">
        <w:rPr>
          <w:rFonts w:ascii="Calibri" w:eastAsia="Times New Roman" w:hAnsi="Calibri" w:cs="Calibri"/>
          <w:iCs/>
        </w:rPr>
        <w:t xml:space="preserve">  08.10.2020. lēmumu Nr.</w:t>
      </w:r>
      <w:r>
        <w:rPr>
          <w:rFonts w:ascii="Calibri" w:eastAsia="Times New Roman" w:hAnsi="Calibri" w:cs="Calibri"/>
          <w:iCs/>
        </w:rPr>
        <w:t>290</w:t>
      </w:r>
    </w:p>
    <w:p w14:paraId="4C5CFC68" w14:textId="62307AC7" w:rsidR="00160B9B" w:rsidRPr="00160B9B" w:rsidRDefault="00160B9B" w:rsidP="00160B9B">
      <w:pPr>
        <w:spacing w:after="0" w:line="240" w:lineRule="auto"/>
        <w:ind w:left="1260"/>
        <w:jc w:val="right"/>
        <w:rPr>
          <w:rFonts w:ascii="Calibri" w:eastAsia="Times New Roman" w:hAnsi="Calibri" w:cs="Calibri"/>
          <w:iCs/>
        </w:rPr>
      </w:pPr>
      <w:r w:rsidRPr="00160B9B">
        <w:rPr>
          <w:rFonts w:ascii="Calibri" w:eastAsia="Times New Roman" w:hAnsi="Calibri" w:cs="Calibri"/>
          <w:iCs/>
        </w:rPr>
        <w:t xml:space="preserve">(prot. Nr. </w:t>
      </w:r>
      <w:r>
        <w:rPr>
          <w:rFonts w:ascii="Calibri" w:eastAsia="Times New Roman" w:hAnsi="Calibri" w:cs="Calibri"/>
          <w:iCs/>
        </w:rPr>
        <w:t>20</w:t>
      </w:r>
      <w:r w:rsidRPr="00160B9B">
        <w:rPr>
          <w:rFonts w:ascii="Calibri" w:eastAsia="Times New Roman" w:hAnsi="Calibri" w:cs="Calibri"/>
          <w:iCs/>
        </w:rPr>
        <w:t xml:space="preserve">., </w:t>
      </w:r>
      <w:r>
        <w:rPr>
          <w:rFonts w:ascii="Calibri" w:eastAsia="Times New Roman" w:hAnsi="Calibri" w:cs="Calibri"/>
          <w:iCs/>
        </w:rPr>
        <w:t>23</w:t>
      </w:r>
      <w:r w:rsidRPr="00160B9B">
        <w:rPr>
          <w:rFonts w:ascii="Calibri" w:eastAsia="Times New Roman" w:hAnsi="Calibri" w:cs="Calibri"/>
          <w:iCs/>
        </w:rPr>
        <w:t>.p.)</w:t>
      </w:r>
    </w:p>
    <w:p w14:paraId="264BF315" w14:textId="77777777" w:rsidR="00160B9B" w:rsidRPr="00160B9B" w:rsidRDefault="00160B9B" w:rsidP="00160B9B">
      <w:pPr>
        <w:spacing w:after="0" w:line="240" w:lineRule="auto"/>
        <w:ind w:left="1260"/>
        <w:jc w:val="right"/>
        <w:rPr>
          <w:rFonts w:ascii="Calibri" w:eastAsia="Times New Roman" w:hAnsi="Calibri" w:cs="Calibri"/>
          <w:iCs/>
        </w:rPr>
      </w:pPr>
    </w:p>
    <w:p w14:paraId="4AB9232D" w14:textId="77777777" w:rsidR="00160B9B" w:rsidRPr="00160B9B" w:rsidRDefault="00160B9B" w:rsidP="00160B9B">
      <w:pPr>
        <w:spacing w:after="0" w:line="240" w:lineRule="auto"/>
        <w:jc w:val="both"/>
        <w:rPr>
          <w:rFonts w:ascii="Calibri" w:eastAsia="Times New Roman" w:hAnsi="Calibri" w:cs="Calibri"/>
          <w:iCs/>
        </w:rPr>
      </w:pPr>
    </w:p>
    <w:p w14:paraId="3B87582E" w14:textId="77777777" w:rsidR="00160B9B" w:rsidRPr="00160B9B" w:rsidRDefault="00160B9B" w:rsidP="00160B9B">
      <w:pPr>
        <w:spacing w:after="0" w:line="240" w:lineRule="auto"/>
        <w:jc w:val="both"/>
        <w:rPr>
          <w:rFonts w:ascii="Calibri" w:eastAsia="Times New Roman" w:hAnsi="Calibri" w:cs="Calibri"/>
          <w:iCs/>
        </w:rPr>
      </w:pPr>
    </w:p>
    <w:p w14:paraId="524EA697" w14:textId="77777777" w:rsidR="00160B9B" w:rsidRPr="00160B9B" w:rsidRDefault="00160B9B" w:rsidP="00160B9B">
      <w:pPr>
        <w:spacing w:after="0" w:line="240" w:lineRule="auto"/>
        <w:jc w:val="center"/>
        <w:rPr>
          <w:rFonts w:ascii="Calibri" w:eastAsia="Times New Roman" w:hAnsi="Calibri" w:cs="Calibri"/>
          <w:b/>
          <w:bCs/>
          <w:iCs/>
          <w:caps/>
        </w:rPr>
      </w:pPr>
      <w:r w:rsidRPr="00160B9B">
        <w:rPr>
          <w:rFonts w:ascii="Calibri" w:eastAsia="Times New Roman" w:hAnsi="Calibri" w:cs="Calibri"/>
          <w:b/>
          <w:bCs/>
          <w:iCs/>
          <w:caps/>
        </w:rPr>
        <w:t>Cēsu novada pašvaldības nEKUSTAMĀ īpašuma BALTĀ IELA 14, cĒSIS, cĒSU NOVADS, kadastra numurs 4201 003 0098, izsoles noteikumi</w:t>
      </w:r>
    </w:p>
    <w:p w14:paraId="2E59CC71" w14:textId="77777777" w:rsidR="00160B9B" w:rsidRPr="00160B9B" w:rsidRDefault="00160B9B" w:rsidP="00160B9B">
      <w:pPr>
        <w:spacing w:after="0" w:line="240" w:lineRule="auto"/>
        <w:jc w:val="center"/>
        <w:rPr>
          <w:rFonts w:ascii="Calibri" w:eastAsia="Times New Roman" w:hAnsi="Calibri" w:cs="Calibri"/>
          <w:iCs/>
          <w:caps/>
        </w:rPr>
      </w:pPr>
    </w:p>
    <w:p w14:paraId="4604DFDF" w14:textId="77777777" w:rsidR="00160B9B" w:rsidRPr="00160B9B" w:rsidRDefault="00160B9B" w:rsidP="00160B9B">
      <w:pPr>
        <w:numPr>
          <w:ilvl w:val="0"/>
          <w:numId w:val="2"/>
        </w:numPr>
        <w:spacing w:after="0" w:line="240" w:lineRule="auto"/>
        <w:jc w:val="center"/>
        <w:rPr>
          <w:rFonts w:ascii="Calibri" w:eastAsia="Times New Roman" w:hAnsi="Calibri" w:cs="Calibri"/>
          <w:b/>
          <w:iCs/>
          <w:caps/>
        </w:rPr>
      </w:pPr>
      <w:r w:rsidRPr="00160B9B">
        <w:rPr>
          <w:rFonts w:ascii="Calibri" w:eastAsia="Times New Roman" w:hAnsi="Calibri" w:cs="Calibri"/>
          <w:b/>
          <w:iCs/>
          <w:caps/>
        </w:rPr>
        <w:t>vispārīgie noteikumi</w:t>
      </w:r>
    </w:p>
    <w:p w14:paraId="440D392A" w14:textId="77777777" w:rsidR="00160B9B" w:rsidRPr="00160B9B" w:rsidRDefault="00160B9B" w:rsidP="00160B9B">
      <w:pPr>
        <w:numPr>
          <w:ilvl w:val="1"/>
          <w:numId w:val="1"/>
        </w:numPr>
        <w:spacing w:after="0" w:line="240" w:lineRule="auto"/>
        <w:contextualSpacing/>
        <w:rPr>
          <w:rFonts w:ascii="Calibri" w:eastAsia="Times New Roman" w:hAnsi="Calibri" w:cs="Calibri"/>
          <w:b/>
          <w:iCs/>
          <w:caps/>
        </w:rPr>
      </w:pPr>
      <w:r w:rsidRPr="00160B9B">
        <w:rPr>
          <w:rFonts w:ascii="Calibri" w:eastAsia="Times New Roman" w:hAnsi="Calibri" w:cs="Calibri"/>
          <w:iCs/>
        </w:rPr>
        <w:t xml:space="preserve">Cēsu novada pašvaldības nekustamā īpašuma – Baltā iela 14, Cēsis, Cēsu novads, kadastra numurs 4201 003 0098, turpmāk tekstā – Nekustamais īpašums, izsoles noteikumi, turpmāk tekstā - Noteikumi, nosaka kārtību, kādā organizējama Nekustamā īpašuma izsole atbilstoši Publiskās personas mantas atsavināšanas likumam. </w:t>
      </w:r>
    </w:p>
    <w:p w14:paraId="4A56E137" w14:textId="77777777" w:rsidR="00160B9B" w:rsidRPr="00160B9B" w:rsidRDefault="00160B9B" w:rsidP="00160B9B">
      <w:pPr>
        <w:numPr>
          <w:ilvl w:val="1"/>
          <w:numId w:val="1"/>
        </w:numPr>
        <w:spacing w:after="0" w:line="240" w:lineRule="auto"/>
        <w:jc w:val="both"/>
        <w:rPr>
          <w:rFonts w:ascii="Calibri" w:eastAsia="Times New Roman" w:hAnsi="Calibri" w:cs="Calibri"/>
          <w:iCs/>
          <w:caps/>
        </w:rPr>
      </w:pPr>
      <w:r w:rsidRPr="00160B9B">
        <w:rPr>
          <w:rFonts w:ascii="Calibri" w:eastAsia="Times New Roman" w:hAnsi="Calibri" w:cs="Calibri"/>
          <w:iCs/>
        </w:rPr>
        <w:t>Nekustamā īpašuma atsavināšanas veids – mutiska izsole ar augšupejošu soli.</w:t>
      </w:r>
    </w:p>
    <w:p w14:paraId="020AD679" w14:textId="77777777" w:rsidR="00160B9B" w:rsidRPr="00160B9B" w:rsidRDefault="00160B9B" w:rsidP="00160B9B">
      <w:pPr>
        <w:numPr>
          <w:ilvl w:val="1"/>
          <w:numId w:val="1"/>
        </w:numPr>
        <w:spacing w:after="0" w:line="240" w:lineRule="auto"/>
        <w:jc w:val="both"/>
        <w:rPr>
          <w:rFonts w:ascii="Calibri" w:eastAsia="Times New Roman" w:hAnsi="Calibri" w:cs="Calibri"/>
          <w:iCs/>
        </w:rPr>
      </w:pPr>
      <w:r w:rsidRPr="00160B9B">
        <w:rPr>
          <w:rFonts w:ascii="Calibri" w:eastAsia="Times New Roman" w:hAnsi="Calibri" w:cs="Calibri"/>
          <w:iCs/>
        </w:rPr>
        <w:t xml:space="preserve"> Izsoli organizē Pašvaldības mantas atsavināšanas un izsoles komisija, turpmāk tekstā – Komisija. </w:t>
      </w:r>
    </w:p>
    <w:p w14:paraId="74D28B1D" w14:textId="77777777" w:rsidR="00160B9B" w:rsidRPr="00160B9B" w:rsidRDefault="00160B9B" w:rsidP="00160B9B">
      <w:pPr>
        <w:numPr>
          <w:ilvl w:val="1"/>
          <w:numId w:val="1"/>
        </w:numPr>
        <w:spacing w:after="0" w:line="240" w:lineRule="auto"/>
        <w:jc w:val="both"/>
        <w:rPr>
          <w:rFonts w:ascii="Calibri" w:eastAsia="Times New Roman" w:hAnsi="Calibri" w:cs="Calibri"/>
          <w:iCs/>
        </w:rPr>
      </w:pPr>
      <w:r w:rsidRPr="00160B9B">
        <w:rPr>
          <w:rFonts w:ascii="Calibri" w:eastAsia="Times New Roman" w:hAnsi="Calibri" w:cs="Calibri"/>
          <w:iCs/>
        </w:rPr>
        <w:t xml:space="preserve"> Nekustamā īpašuma izsole notiek Cēsu novada pašvaldībā Raunas ielā 4, Cēsīs, </w:t>
      </w:r>
      <w:r w:rsidRPr="00160B9B">
        <w:rPr>
          <w:rFonts w:ascii="Calibri" w:eastAsia="Times New Roman" w:hAnsi="Calibri" w:cs="Calibri"/>
          <w:b/>
          <w:iCs/>
        </w:rPr>
        <w:t>2020.gada 26. novembrī plkst. 14.00.</w:t>
      </w:r>
    </w:p>
    <w:p w14:paraId="68D106D5" w14:textId="3600147D" w:rsidR="00FD12AD" w:rsidRDefault="00160B9B" w:rsidP="00160B9B">
      <w:pPr>
        <w:numPr>
          <w:ilvl w:val="1"/>
          <w:numId w:val="1"/>
        </w:numPr>
        <w:spacing w:after="0" w:line="240" w:lineRule="auto"/>
        <w:jc w:val="both"/>
        <w:rPr>
          <w:rFonts w:ascii="Calibri" w:eastAsia="Times New Roman" w:hAnsi="Calibri" w:cs="Calibri"/>
          <w:iCs/>
        </w:rPr>
      </w:pPr>
      <w:r w:rsidRPr="00FD12AD">
        <w:rPr>
          <w:rFonts w:ascii="Calibri" w:eastAsia="Times New Roman" w:hAnsi="Calibri" w:cs="Calibri"/>
          <w:iCs/>
        </w:rPr>
        <w:t xml:space="preserve">Nekustamā īpašuma nosacītā (sākotnējā) cena tiek noteikta </w:t>
      </w:r>
      <w:r w:rsidR="00FD12AD" w:rsidRPr="004B2A99">
        <w:rPr>
          <w:rFonts w:ascii="Calibri" w:eastAsia="Times New Roman" w:hAnsi="Calibri" w:cs="Calibri"/>
          <w:b/>
          <w:bCs/>
          <w:iCs/>
        </w:rPr>
        <w:t>117 349,00 EUR</w:t>
      </w:r>
      <w:r w:rsidR="00FD12AD" w:rsidRPr="004B2A99">
        <w:rPr>
          <w:rFonts w:ascii="Calibri" w:eastAsia="Times New Roman" w:hAnsi="Calibri" w:cs="Calibri"/>
          <w:iCs/>
        </w:rPr>
        <w:t xml:space="preserve"> </w:t>
      </w:r>
      <w:r w:rsidR="00FD12AD" w:rsidRPr="004B2A99">
        <w:rPr>
          <w:rFonts w:ascii="Calibri" w:eastAsia="Times New Roman" w:hAnsi="Calibri" w:cs="Calibri"/>
        </w:rPr>
        <w:t>(viens simts septiņpadsmit tūkstoši trīs simti četrdesmit deviņi eiro,</w:t>
      </w:r>
      <w:r w:rsidR="00FD12AD" w:rsidRPr="004B2A99">
        <w:rPr>
          <w:rFonts w:ascii="Calibri" w:eastAsia="Times New Roman" w:hAnsi="Calibri" w:cs="Calibri"/>
          <w:iCs/>
        </w:rPr>
        <w:t xml:space="preserve"> 00 centi)</w:t>
      </w:r>
      <w:r w:rsidR="00FD12AD">
        <w:rPr>
          <w:rFonts w:ascii="Calibri" w:eastAsia="Times New Roman" w:hAnsi="Calibri" w:cs="Calibri"/>
          <w:iCs/>
        </w:rPr>
        <w:t>.</w:t>
      </w:r>
    </w:p>
    <w:p w14:paraId="604C6F2A" w14:textId="7F43D861" w:rsidR="00160B9B" w:rsidRPr="00FD12AD" w:rsidRDefault="00160B9B" w:rsidP="00160B9B">
      <w:pPr>
        <w:numPr>
          <w:ilvl w:val="1"/>
          <w:numId w:val="1"/>
        </w:numPr>
        <w:spacing w:after="0" w:line="240" w:lineRule="auto"/>
        <w:jc w:val="both"/>
        <w:rPr>
          <w:rFonts w:ascii="Calibri" w:eastAsia="Times New Roman" w:hAnsi="Calibri" w:cs="Calibri"/>
          <w:iCs/>
        </w:rPr>
      </w:pPr>
      <w:r w:rsidRPr="00FD12AD">
        <w:rPr>
          <w:rFonts w:ascii="Calibri" w:eastAsia="Times New Roman" w:hAnsi="Calibri" w:cs="Calibri"/>
          <w:iCs/>
        </w:rPr>
        <w:t xml:space="preserve">Izsoles solis – </w:t>
      </w:r>
      <w:r w:rsidRPr="00FD12AD">
        <w:rPr>
          <w:rFonts w:ascii="Calibri" w:eastAsia="Times New Roman" w:hAnsi="Calibri" w:cs="Calibri"/>
          <w:b/>
          <w:iCs/>
        </w:rPr>
        <w:t xml:space="preserve">EUR 1200.00 </w:t>
      </w:r>
      <w:r w:rsidRPr="00FD12AD">
        <w:rPr>
          <w:rFonts w:ascii="Calibri" w:eastAsia="Times New Roman" w:hAnsi="Calibri" w:cs="Calibri"/>
          <w:iCs/>
        </w:rPr>
        <w:t xml:space="preserve">(viens tūkstotis divi simti </w:t>
      </w:r>
      <w:r w:rsidRPr="00FD12AD">
        <w:rPr>
          <w:rFonts w:ascii="Calibri" w:eastAsia="Times New Roman" w:hAnsi="Calibri" w:cs="Calibri"/>
          <w:i/>
          <w:iCs/>
        </w:rPr>
        <w:t>euro,</w:t>
      </w:r>
      <w:r w:rsidRPr="00FD12AD">
        <w:rPr>
          <w:rFonts w:ascii="Calibri" w:eastAsia="Times New Roman" w:hAnsi="Calibri" w:cs="Calibri"/>
          <w:iCs/>
        </w:rPr>
        <w:t>00</w:t>
      </w:r>
      <w:r w:rsidRPr="00FD12AD">
        <w:rPr>
          <w:rFonts w:ascii="Calibri" w:eastAsia="Times New Roman" w:hAnsi="Calibri" w:cs="Calibri"/>
          <w:i/>
          <w:iCs/>
        </w:rPr>
        <w:t xml:space="preserve"> centi</w:t>
      </w:r>
      <w:r w:rsidRPr="00FD12AD">
        <w:rPr>
          <w:rFonts w:ascii="Calibri" w:eastAsia="Times New Roman" w:hAnsi="Calibri" w:cs="Calibri"/>
          <w:iCs/>
        </w:rPr>
        <w:t xml:space="preserve">). </w:t>
      </w:r>
    </w:p>
    <w:p w14:paraId="6F51868E" w14:textId="0342834D" w:rsidR="00160B9B" w:rsidRPr="00160B9B" w:rsidRDefault="00160B9B" w:rsidP="00160B9B">
      <w:pPr>
        <w:numPr>
          <w:ilvl w:val="1"/>
          <w:numId w:val="1"/>
        </w:numPr>
        <w:spacing w:after="0" w:line="240" w:lineRule="auto"/>
        <w:jc w:val="both"/>
        <w:rPr>
          <w:rFonts w:ascii="Calibri" w:eastAsia="Times New Roman" w:hAnsi="Calibri" w:cs="Calibri"/>
          <w:iCs/>
        </w:rPr>
      </w:pPr>
      <w:r w:rsidRPr="00160B9B">
        <w:rPr>
          <w:rFonts w:ascii="Calibri" w:eastAsia="Times New Roman" w:hAnsi="Calibri" w:cs="Calibri"/>
          <w:iCs/>
        </w:rPr>
        <w:t xml:space="preserve"> Nodrošinājuma nauda </w:t>
      </w:r>
      <w:bookmarkStart w:id="1" w:name="_Hlk52281023"/>
      <w:r w:rsidRPr="00160B9B">
        <w:rPr>
          <w:rFonts w:ascii="Calibri" w:eastAsia="Times New Roman" w:hAnsi="Calibri" w:cs="Calibri"/>
          <w:b/>
          <w:iCs/>
        </w:rPr>
        <w:t>EUR 11 734,90</w:t>
      </w:r>
      <w:r w:rsidRPr="00160B9B">
        <w:rPr>
          <w:rFonts w:ascii="Calibri" w:eastAsia="Times New Roman" w:hAnsi="Calibri" w:cs="Calibri"/>
          <w:iCs/>
        </w:rPr>
        <w:t xml:space="preserve"> (vienpadsmit tūkstoši septiņi simti trīsdesmit četri </w:t>
      </w:r>
      <w:proofErr w:type="spellStart"/>
      <w:r w:rsidRPr="00160B9B">
        <w:rPr>
          <w:rFonts w:ascii="Calibri" w:eastAsia="Times New Roman" w:hAnsi="Calibri" w:cs="Calibri"/>
          <w:i/>
          <w:iCs/>
        </w:rPr>
        <w:t>euro</w:t>
      </w:r>
      <w:proofErr w:type="spellEnd"/>
      <w:r w:rsidRPr="00160B9B">
        <w:rPr>
          <w:rFonts w:ascii="Calibri" w:eastAsia="Times New Roman" w:hAnsi="Calibri" w:cs="Calibri"/>
          <w:iCs/>
        </w:rPr>
        <w:t xml:space="preserve">, </w:t>
      </w:r>
      <w:r w:rsidR="00FD12AD">
        <w:rPr>
          <w:rFonts w:ascii="Calibri" w:eastAsia="Times New Roman" w:hAnsi="Calibri" w:cs="Calibri"/>
          <w:iCs/>
        </w:rPr>
        <w:t>9</w:t>
      </w:r>
      <w:r w:rsidRPr="00160B9B">
        <w:rPr>
          <w:rFonts w:ascii="Calibri" w:eastAsia="Times New Roman" w:hAnsi="Calibri" w:cs="Calibri"/>
          <w:iCs/>
        </w:rPr>
        <w:t xml:space="preserve">0 </w:t>
      </w:r>
      <w:r w:rsidRPr="00160B9B">
        <w:rPr>
          <w:rFonts w:ascii="Calibri" w:eastAsia="Times New Roman" w:hAnsi="Calibri" w:cs="Calibri"/>
          <w:i/>
          <w:iCs/>
        </w:rPr>
        <w:t>centi)</w:t>
      </w:r>
      <w:bookmarkEnd w:id="1"/>
      <w:r w:rsidRPr="00160B9B">
        <w:rPr>
          <w:rFonts w:ascii="Calibri" w:eastAsia="Times New Roman" w:hAnsi="Calibri" w:cs="Calibri"/>
          <w:iCs/>
        </w:rPr>
        <w:t xml:space="preserve"> iemaksājama Cēsu novada pašvaldības kontā: Cēsu novada pašvaldība, </w:t>
      </w:r>
      <w:proofErr w:type="spellStart"/>
      <w:r w:rsidRPr="00160B9B">
        <w:rPr>
          <w:rFonts w:ascii="Calibri" w:eastAsia="Times New Roman" w:hAnsi="Calibri" w:cs="Calibri"/>
          <w:iCs/>
        </w:rPr>
        <w:t>Reģ</w:t>
      </w:r>
      <w:proofErr w:type="spellEnd"/>
      <w:r w:rsidRPr="00160B9B">
        <w:rPr>
          <w:rFonts w:ascii="Calibri" w:eastAsia="Times New Roman" w:hAnsi="Calibri" w:cs="Calibri"/>
          <w:iCs/>
        </w:rPr>
        <w:t xml:space="preserve">. Nr. 90000031048, </w:t>
      </w:r>
      <w:r w:rsidRPr="00160B9B">
        <w:rPr>
          <w:rFonts w:ascii="Calibri" w:eastAsia="Times New Roman" w:hAnsi="Calibri" w:cs="Calibri"/>
          <w:iCs/>
          <w:lang w:val="es-ES"/>
        </w:rPr>
        <w:t xml:space="preserve">Raunas iela 4, Cēsis, Cēsu novads, LV- 4101, </w:t>
      </w:r>
      <w:r w:rsidRPr="00160B9B">
        <w:rPr>
          <w:rFonts w:ascii="Calibri" w:eastAsia="Times New Roman" w:hAnsi="Calibri" w:cs="Calibri"/>
          <w:iCs/>
        </w:rPr>
        <w:t>Banka: AS SEB banka, Bankas kods: UNLALV2X, Konts: LV51 UNLA 0004 0131 3083 5.</w:t>
      </w:r>
    </w:p>
    <w:p w14:paraId="25A3EFCC" w14:textId="77777777" w:rsidR="00160B9B" w:rsidRPr="00160B9B" w:rsidRDefault="00160B9B" w:rsidP="00160B9B">
      <w:pPr>
        <w:numPr>
          <w:ilvl w:val="1"/>
          <w:numId w:val="1"/>
        </w:numPr>
        <w:spacing w:after="0" w:line="240" w:lineRule="auto"/>
        <w:jc w:val="both"/>
        <w:rPr>
          <w:rFonts w:ascii="Calibri" w:eastAsia="Times New Roman" w:hAnsi="Calibri" w:cs="Calibri"/>
          <w:iCs/>
        </w:rPr>
      </w:pPr>
      <w:r w:rsidRPr="00160B9B">
        <w:rPr>
          <w:rFonts w:ascii="Calibri" w:eastAsia="Times New Roman" w:hAnsi="Calibri" w:cs="Calibri"/>
          <w:iCs/>
        </w:rPr>
        <w:t>Izsoles rezultātus apstiprina Cēsu novada dome.</w:t>
      </w:r>
    </w:p>
    <w:p w14:paraId="1D33227A" w14:textId="77777777" w:rsidR="00160B9B" w:rsidRPr="00160B9B" w:rsidRDefault="00160B9B" w:rsidP="00160B9B">
      <w:pPr>
        <w:spacing w:after="0" w:line="240" w:lineRule="auto"/>
        <w:jc w:val="both"/>
        <w:rPr>
          <w:rFonts w:ascii="Calibri" w:eastAsia="Times New Roman" w:hAnsi="Calibri" w:cs="Calibri"/>
          <w:iCs/>
        </w:rPr>
      </w:pPr>
    </w:p>
    <w:p w14:paraId="4DBE7318" w14:textId="77777777" w:rsidR="00160B9B" w:rsidRPr="00160B9B" w:rsidRDefault="00160B9B" w:rsidP="00160B9B">
      <w:pPr>
        <w:numPr>
          <w:ilvl w:val="0"/>
          <w:numId w:val="1"/>
        </w:numPr>
        <w:spacing w:after="0" w:line="240" w:lineRule="auto"/>
        <w:contextualSpacing/>
        <w:jc w:val="center"/>
        <w:rPr>
          <w:rFonts w:ascii="Calibri" w:eastAsia="Times New Roman" w:hAnsi="Calibri" w:cs="Calibri"/>
          <w:b/>
          <w:iCs/>
          <w:caps/>
        </w:rPr>
      </w:pPr>
      <w:r w:rsidRPr="00160B9B">
        <w:rPr>
          <w:rFonts w:ascii="Calibri" w:eastAsia="Times New Roman" w:hAnsi="Calibri" w:cs="Calibri"/>
          <w:b/>
          <w:iCs/>
          <w:caps/>
        </w:rPr>
        <w:t>īpašuma objekta raksturojums</w:t>
      </w:r>
    </w:p>
    <w:p w14:paraId="1E523238" w14:textId="77777777" w:rsidR="00160B9B" w:rsidRPr="00160B9B" w:rsidRDefault="00160B9B" w:rsidP="00160B9B">
      <w:pPr>
        <w:numPr>
          <w:ilvl w:val="1"/>
          <w:numId w:val="1"/>
        </w:numPr>
        <w:spacing w:after="0" w:line="240" w:lineRule="auto"/>
        <w:contextualSpacing/>
        <w:jc w:val="both"/>
        <w:rPr>
          <w:rFonts w:ascii="Calibri" w:eastAsia="Times New Roman" w:hAnsi="Calibri" w:cs="Calibri"/>
          <w:iCs/>
        </w:rPr>
      </w:pPr>
      <w:r w:rsidRPr="00160B9B">
        <w:rPr>
          <w:rFonts w:ascii="Calibri" w:eastAsia="Times New Roman" w:hAnsi="Calibri" w:cs="Calibri"/>
          <w:iCs/>
        </w:rPr>
        <w:t>Vidzemes rajona tiesas Zemesgrāmatu nodaļas Cēsu pilsētas zemesgrāmatas nodalījumā Nr. 1000 00600722, reģistrēts Nekustamais īpašums Baltā iela 14, Cēsis, Cēsu nov., kadastra numurs 4201 003 0098, lēmuma datums: 22.05.2020., īpašnieks: Cēsu novada pašvaldība, nodokļu maksātāja kods 90000031048.</w:t>
      </w:r>
    </w:p>
    <w:p w14:paraId="525D414B" w14:textId="77777777" w:rsidR="00160B9B" w:rsidRPr="00160B9B" w:rsidRDefault="00160B9B" w:rsidP="00160B9B">
      <w:pPr>
        <w:spacing w:after="0" w:line="240" w:lineRule="auto"/>
        <w:ind w:left="426" w:hanging="426"/>
        <w:jc w:val="both"/>
        <w:rPr>
          <w:rFonts w:ascii="Calibri" w:eastAsia="Times New Roman" w:hAnsi="Calibri" w:cs="Calibri"/>
          <w:iCs/>
        </w:rPr>
      </w:pPr>
      <w:r w:rsidRPr="00160B9B">
        <w:rPr>
          <w:rFonts w:ascii="Calibri" w:eastAsia="Times New Roman" w:hAnsi="Calibri" w:cs="Calibri"/>
          <w:iCs/>
        </w:rPr>
        <w:t>2.2.</w:t>
      </w:r>
      <w:r w:rsidRPr="00160B9B">
        <w:rPr>
          <w:rFonts w:ascii="Calibri" w:eastAsia="Times New Roman" w:hAnsi="Calibri" w:cs="Calibri"/>
          <w:iCs/>
          <w:color w:val="FF0000"/>
        </w:rPr>
        <w:t xml:space="preserve"> </w:t>
      </w:r>
      <w:r w:rsidRPr="00160B9B">
        <w:rPr>
          <w:rFonts w:ascii="Calibri" w:eastAsia="Times New Roman" w:hAnsi="Calibri" w:cs="Calibri"/>
          <w:iCs/>
          <w:color w:val="000000"/>
        </w:rPr>
        <w:t xml:space="preserve">Nekustamais īpašumus – </w:t>
      </w:r>
      <w:r w:rsidRPr="00160B9B">
        <w:rPr>
          <w:rFonts w:ascii="Calibri" w:eastAsia="Times New Roman" w:hAnsi="Calibri" w:cs="Calibri"/>
          <w:iCs/>
        </w:rPr>
        <w:t>Baltā iela 14, Cēsis, Cēsu nov., kadastra numurs 4201 003 0098</w:t>
      </w:r>
      <w:r w:rsidRPr="00160B9B">
        <w:rPr>
          <w:rFonts w:ascii="Calibri" w:eastAsia="Times New Roman" w:hAnsi="Calibri" w:cs="Calibri"/>
          <w:iCs/>
          <w:color w:val="000000"/>
        </w:rPr>
        <w:t>, sastāv no zemes gabala (zemes vienības kadastra apzīmējums 4201 003 0071) , kopplatība 1,4002 ha, uz zemes gabala atrodas trīs ēkas, (</w:t>
      </w:r>
      <w:r w:rsidRPr="00160B9B">
        <w:rPr>
          <w:rFonts w:ascii="Calibri" w:eastAsia="Times New Roman" w:hAnsi="Calibri" w:cs="Calibri"/>
          <w:bCs/>
          <w:iCs/>
        </w:rPr>
        <w:t>noliktava, kadastra apzīmējums 4201 003 0104 008, taras pārstrādes cehs, kadastra apzīmējums 4201 003 0104 009 un kokapstrādes cehs, kadastra apzīmējums 4201 003 0104 010)</w:t>
      </w:r>
      <w:r w:rsidRPr="00160B9B">
        <w:rPr>
          <w:rFonts w:ascii="Calibri" w:eastAsia="Times New Roman" w:hAnsi="Calibri" w:cs="Calibri"/>
          <w:iCs/>
          <w:color w:val="000000"/>
        </w:rPr>
        <w:t>, turpmāk – Nekustamais īpašums.</w:t>
      </w:r>
    </w:p>
    <w:p w14:paraId="5E9EC7DD" w14:textId="77777777" w:rsidR="00160B9B" w:rsidRPr="00160B9B" w:rsidRDefault="00160B9B" w:rsidP="00160B9B">
      <w:pPr>
        <w:spacing w:after="0" w:line="240" w:lineRule="auto"/>
        <w:ind w:left="540" w:hanging="540"/>
        <w:jc w:val="both"/>
        <w:rPr>
          <w:rFonts w:ascii="Calibri" w:eastAsia="Times New Roman" w:hAnsi="Calibri" w:cs="Calibri"/>
          <w:iCs/>
        </w:rPr>
      </w:pPr>
      <w:r w:rsidRPr="00160B9B">
        <w:rPr>
          <w:rFonts w:ascii="Calibri" w:eastAsia="Times New Roman" w:hAnsi="Calibri" w:cs="Calibri"/>
          <w:iCs/>
        </w:rPr>
        <w:t xml:space="preserve">2.3.    Nekustamais īpašums atrodas Cēsu pilsētas Z daļā, pie pilsētas un blakus esošā Priekuļu novada Priekuļu pagasta teritoriālās robežas. Īpašums novietots rūpnieciskās ražošanas apbūves zonā, ko norobežo Valmieras, Robežu un Rūpniecības iela. Kvartāla teritorijā atrodas vairākas ražošanas un noliktavu tipa ēkas, angāri, tirdzniecības platības, laukumi. Piekļūšana īpašumam tiek organizēta pa Balto ielu ~300 m no Valmieras ielas jeb autoceļa V320 (pievedceļš Cēsīm). Līdz autoceļam P20 (Valmiera-Cēsis-Drabeši) ~ 1 km. Cēsu pilsētas centrs ~2 km attālumā.            </w:t>
      </w:r>
    </w:p>
    <w:p w14:paraId="0C665F87" w14:textId="77777777" w:rsidR="00160B9B" w:rsidRPr="00160B9B" w:rsidRDefault="00160B9B" w:rsidP="00160B9B">
      <w:pPr>
        <w:spacing w:after="0" w:line="240" w:lineRule="auto"/>
        <w:ind w:left="540" w:hanging="540"/>
        <w:jc w:val="both"/>
        <w:rPr>
          <w:rFonts w:ascii="Calibri" w:eastAsia="Times New Roman" w:hAnsi="Calibri" w:cs="Calibri"/>
          <w:iCs/>
        </w:rPr>
      </w:pPr>
      <w:r w:rsidRPr="00160B9B">
        <w:rPr>
          <w:rFonts w:ascii="Calibri" w:eastAsia="Times New Roman" w:hAnsi="Calibri" w:cs="Calibri"/>
          <w:iCs/>
        </w:rPr>
        <w:t xml:space="preserve">              Zemes gabala kopējā platība 14 002 m</w:t>
      </w:r>
      <w:r w:rsidRPr="00160B9B">
        <w:rPr>
          <w:rFonts w:ascii="Calibri" w:eastAsia="Times New Roman" w:hAnsi="Calibri" w:cs="Calibri"/>
          <w:iCs/>
          <w:vertAlign w:val="superscript"/>
        </w:rPr>
        <w:t>2</w:t>
      </w:r>
      <w:r w:rsidRPr="00160B9B">
        <w:rPr>
          <w:rFonts w:ascii="Calibri" w:eastAsia="Times New Roman" w:hAnsi="Calibri" w:cs="Calibri"/>
          <w:iCs/>
        </w:rPr>
        <w:t xml:space="preserve">. Daudzstūra formas, līdzenu reljefu, kurš ar ziemeļu malu robežojas ar Balto ielu. Teritorija nav nožogota. </w:t>
      </w:r>
    </w:p>
    <w:p w14:paraId="4E6B6348" w14:textId="77777777" w:rsidR="00160B9B" w:rsidRPr="00160B9B" w:rsidRDefault="00160B9B" w:rsidP="00160B9B">
      <w:pPr>
        <w:autoSpaceDE w:val="0"/>
        <w:autoSpaceDN w:val="0"/>
        <w:adjustRightInd w:val="0"/>
        <w:spacing w:after="0" w:line="240" w:lineRule="auto"/>
        <w:ind w:left="540"/>
        <w:jc w:val="both"/>
        <w:rPr>
          <w:rFonts w:ascii="Calibri" w:eastAsia="Calibri" w:hAnsi="Calibri" w:cs="Calibri"/>
          <w:iCs/>
          <w:color w:val="000000"/>
        </w:rPr>
      </w:pPr>
      <w:r w:rsidRPr="00160B9B">
        <w:rPr>
          <w:rFonts w:ascii="Calibri" w:eastAsia="Calibri" w:hAnsi="Calibri" w:cs="Calibri"/>
          <w:iCs/>
          <w:color w:val="000000"/>
        </w:rPr>
        <w:t xml:space="preserve">             </w:t>
      </w:r>
      <w:r w:rsidRPr="00160B9B">
        <w:rPr>
          <w:rFonts w:ascii="Calibri" w:eastAsia="Calibri" w:hAnsi="Calibri" w:cs="Calibri"/>
          <w:b/>
          <w:bCs/>
          <w:iCs/>
          <w:color w:val="000000"/>
        </w:rPr>
        <w:t xml:space="preserve">Noliktava, kadastra apzīmējums 42010030104008. </w:t>
      </w:r>
    </w:p>
    <w:p w14:paraId="08CCA590" w14:textId="77777777" w:rsidR="00160B9B" w:rsidRPr="00160B9B" w:rsidRDefault="00160B9B" w:rsidP="00160B9B">
      <w:pPr>
        <w:autoSpaceDE w:val="0"/>
        <w:autoSpaceDN w:val="0"/>
        <w:adjustRightInd w:val="0"/>
        <w:spacing w:after="0" w:line="240" w:lineRule="auto"/>
        <w:ind w:left="540"/>
        <w:jc w:val="both"/>
        <w:rPr>
          <w:rFonts w:ascii="Calibri" w:eastAsia="Calibri" w:hAnsi="Calibri" w:cs="Calibri"/>
          <w:iCs/>
          <w:color w:val="000000"/>
        </w:rPr>
      </w:pPr>
      <w:r w:rsidRPr="00160B9B">
        <w:rPr>
          <w:rFonts w:ascii="Calibri" w:eastAsia="Calibri" w:hAnsi="Calibri" w:cs="Calibri"/>
          <w:iCs/>
          <w:color w:val="000000"/>
        </w:rPr>
        <w:t xml:space="preserve">Ēkas ekspluatācija uzsākta 1996.gadā. Ēkā reģistrētas četras noliktavas telpas. Vērtētājiem netika nodrošināta iespēja iekļūt būves iekštelpās, taču vizuāli novērtējot ēkas eksterjeru, tiek pieņemts, ka arī ēkas telpas ir apmierinošā tehniskā stāvoklī (bez būtiskiem bojājumiem vai uzlabojumiem, līdzīgā stāvoklī kā pārējās īpašuma ēkas) un izmantojamas saimnieciskām vajadzībām. </w:t>
      </w:r>
    </w:p>
    <w:p w14:paraId="2DF84813" w14:textId="77777777" w:rsidR="00160B9B" w:rsidRPr="00160B9B" w:rsidRDefault="00160B9B" w:rsidP="00160B9B">
      <w:pPr>
        <w:autoSpaceDE w:val="0"/>
        <w:autoSpaceDN w:val="0"/>
        <w:adjustRightInd w:val="0"/>
        <w:spacing w:after="0" w:line="240" w:lineRule="auto"/>
        <w:ind w:left="540"/>
        <w:jc w:val="both"/>
        <w:rPr>
          <w:rFonts w:ascii="Calibri" w:eastAsia="Calibri" w:hAnsi="Calibri" w:cs="Calibri"/>
          <w:iCs/>
          <w:color w:val="000000"/>
        </w:rPr>
      </w:pPr>
      <w:r w:rsidRPr="00160B9B">
        <w:rPr>
          <w:rFonts w:ascii="Calibri" w:eastAsia="Calibri" w:hAnsi="Calibri" w:cs="Calibri"/>
          <w:iCs/>
          <w:color w:val="000000"/>
        </w:rPr>
        <w:t xml:space="preserve">Ēkas apbūves laukums 95.7 m2, tilpums 517 m3. </w:t>
      </w:r>
    </w:p>
    <w:p w14:paraId="28F1D4AD" w14:textId="77777777" w:rsidR="00160B9B" w:rsidRPr="00160B9B" w:rsidRDefault="00160B9B" w:rsidP="00160B9B">
      <w:pPr>
        <w:autoSpaceDE w:val="0"/>
        <w:autoSpaceDN w:val="0"/>
        <w:adjustRightInd w:val="0"/>
        <w:spacing w:after="0" w:line="240" w:lineRule="auto"/>
        <w:ind w:left="540"/>
        <w:jc w:val="both"/>
        <w:rPr>
          <w:rFonts w:ascii="Calibri" w:eastAsia="Calibri" w:hAnsi="Calibri" w:cs="Calibri"/>
          <w:iCs/>
          <w:color w:val="000000"/>
        </w:rPr>
      </w:pPr>
      <w:r w:rsidRPr="00160B9B">
        <w:rPr>
          <w:rFonts w:ascii="Calibri" w:eastAsia="Calibri" w:hAnsi="Calibri" w:cs="Calibri"/>
          <w:iCs/>
          <w:color w:val="000000"/>
        </w:rPr>
        <w:t xml:space="preserve">Ēkas telpu kopējā platība ir 75.7 m2. </w:t>
      </w:r>
    </w:p>
    <w:p w14:paraId="6078A72B" w14:textId="77777777" w:rsidR="00160B9B" w:rsidRPr="00160B9B" w:rsidRDefault="00160B9B" w:rsidP="00160B9B">
      <w:pPr>
        <w:autoSpaceDE w:val="0"/>
        <w:autoSpaceDN w:val="0"/>
        <w:adjustRightInd w:val="0"/>
        <w:spacing w:after="0" w:line="240" w:lineRule="auto"/>
        <w:ind w:left="540"/>
        <w:jc w:val="both"/>
        <w:rPr>
          <w:rFonts w:ascii="Calibri" w:eastAsia="Calibri" w:hAnsi="Calibri" w:cs="Calibri"/>
          <w:iCs/>
          <w:color w:val="000000"/>
        </w:rPr>
      </w:pPr>
      <w:r w:rsidRPr="00160B9B">
        <w:rPr>
          <w:rFonts w:ascii="Calibri" w:eastAsia="Calibri" w:hAnsi="Calibri" w:cs="Calibri"/>
          <w:iCs/>
          <w:color w:val="000000"/>
        </w:rPr>
        <w:lastRenderedPageBreak/>
        <w:t xml:space="preserve">Ēkas konstruktīvais risinājums, tehniskā stāvokļa apraksts. </w:t>
      </w:r>
    </w:p>
    <w:p w14:paraId="0FB210EA" w14:textId="77777777" w:rsidR="00160B9B" w:rsidRPr="00160B9B" w:rsidRDefault="00160B9B" w:rsidP="00160B9B">
      <w:pPr>
        <w:spacing w:after="0" w:line="240" w:lineRule="auto"/>
        <w:ind w:left="1107" w:hanging="567"/>
        <w:jc w:val="both"/>
        <w:rPr>
          <w:rFonts w:ascii="Calibri" w:eastAsia="Times New Roman" w:hAnsi="Calibri" w:cs="Calibri"/>
          <w:iCs/>
        </w:rPr>
      </w:pPr>
      <w:r w:rsidRPr="00160B9B">
        <w:rPr>
          <w:rFonts w:ascii="Calibri" w:eastAsia="Times New Roman" w:hAnsi="Calibri" w:cs="Calibri"/>
          <w:iCs/>
        </w:rPr>
        <w:t xml:space="preserve">Ēkas konstruktīvie elementi, apdare un nodrošinājums ar inženierkomunikācijām (ēkas konstruktīvo pamatelementu tehniskais stāvoklis kopumā ir apmierinošs): </w:t>
      </w:r>
    </w:p>
    <w:tbl>
      <w:tblPr>
        <w:tblW w:w="9210" w:type="dxa"/>
        <w:tblInd w:w="612" w:type="dxa"/>
        <w:tblBorders>
          <w:top w:val="nil"/>
          <w:left w:val="nil"/>
          <w:bottom w:val="nil"/>
          <w:right w:val="nil"/>
        </w:tblBorders>
        <w:tblLayout w:type="fixed"/>
        <w:tblLook w:val="0000" w:firstRow="0" w:lastRow="0" w:firstColumn="0" w:lastColumn="0" w:noHBand="0" w:noVBand="0"/>
      </w:tblPr>
      <w:tblGrid>
        <w:gridCol w:w="3070"/>
        <w:gridCol w:w="3070"/>
        <w:gridCol w:w="3070"/>
      </w:tblGrid>
      <w:tr w:rsidR="00160B9B" w:rsidRPr="00160B9B" w14:paraId="4850F84A" w14:textId="77777777" w:rsidTr="003E0461">
        <w:trPr>
          <w:trHeight w:val="75"/>
        </w:trPr>
        <w:tc>
          <w:tcPr>
            <w:tcW w:w="3070" w:type="dxa"/>
          </w:tcPr>
          <w:p w14:paraId="3D3F90E3"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b/>
                <w:bCs/>
                <w:iCs/>
                <w:color w:val="000000"/>
              </w:rPr>
              <w:t xml:space="preserve">Konstruktīvie elementi </w:t>
            </w:r>
          </w:p>
        </w:tc>
        <w:tc>
          <w:tcPr>
            <w:tcW w:w="3070" w:type="dxa"/>
          </w:tcPr>
          <w:p w14:paraId="4AA630ED"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b/>
                <w:bCs/>
                <w:iCs/>
                <w:color w:val="000000"/>
              </w:rPr>
              <w:t xml:space="preserve">Materiāls </w:t>
            </w:r>
          </w:p>
        </w:tc>
        <w:tc>
          <w:tcPr>
            <w:tcW w:w="3070" w:type="dxa"/>
          </w:tcPr>
          <w:p w14:paraId="64AFD37B"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b/>
                <w:bCs/>
                <w:iCs/>
                <w:color w:val="000000"/>
              </w:rPr>
              <w:t xml:space="preserve">Tehniskais stāvoklis </w:t>
            </w:r>
          </w:p>
        </w:tc>
      </w:tr>
      <w:tr w:rsidR="00160B9B" w:rsidRPr="00160B9B" w14:paraId="06093346" w14:textId="77777777" w:rsidTr="003E0461">
        <w:trPr>
          <w:trHeight w:val="75"/>
        </w:trPr>
        <w:tc>
          <w:tcPr>
            <w:tcW w:w="3070" w:type="dxa"/>
          </w:tcPr>
          <w:p w14:paraId="65520A38"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iCs/>
                <w:color w:val="000000"/>
              </w:rPr>
              <w:t xml:space="preserve">Pamati </w:t>
            </w:r>
          </w:p>
        </w:tc>
        <w:tc>
          <w:tcPr>
            <w:tcW w:w="3070" w:type="dxa"/>
          </w:tcPr>
          <w:p w14:paraId="175EF04C"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iCs/>
                <w:color w:val="000000"/>
              </w:rPr>
              <w:t xml:space="preserve">Dzelzsbetons/betons </w:t>
            </w:r>
          </w:p>
        </w:tc>
        <w:tc>
          <w:tcPr>
            <w:tcW w:w="3070" w:type="dxa"/>
          </w:tcPr>
          <w:p w14:paraId="303540F1"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iCs/>
                <w:color w:val="000000"/>
              </w:rPr>
              <w:t xml:space="preserve">apmierinošs </w:t>
            </w:r>
          </w:p>
        </w:tc>
      </w:tr>
      <w:tr w:rsidR="00160B9B" w:rsidRPr="00160B9B" w14:paraId="55157E1E" w14:textId="77777777" w:rsidTr="003E0461">
        <w:trPr>
          <w:trHeight w:val="75"/>
        </w:trPr>
        <w:tc>
          <w:tcPr>
            <w:tcW w:w="3070" w:type="dxa"/>
          </w:tcPr>
          <w:p w14:paraId="2A00B01D"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iCs/>
                <w:color w:val="000000"/>
              </w:rPr>
              <w:t xml:space="preserve">Ārsienas </w:t>
            </w:r>
          </w:p>
        </w:tc>
        <w:tc>
          <w:tcPr>
            <w:tcW w:w="3070" w:type="dxa"/>
          </w:tcPr>
          <w:p w14:paraId="77711E66"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iCs/>
                <w:color w:val="000000"/>
              </w:rPr>
              <w:t xml:space="preserve">Ķieģeļu mūris </w:t>
            </w:r>
          </w:p>
        </w:tc>
        <w:tc>
          <w:tcPr>
            <w:tcW w:w="3070" w:type="dxa"/>
          </w:tcPr>
          <w:p w14:paraId="49A83567"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iCs/>
                <w:color w:val="000000"/>
              </w:rPr>
              <w:t xml:space="preserve">apmierinošs </w:t>
            </w:r>
          </w:p>
        </w:tc>
      </w:tr>
      <w:tr w:rsidR="00160B9B" w:rsidRPr="00160B9B" w14:paraId="290272CE" w14:textId="77777777" w:rsidTr="003E0461">
        <w:trPr>
          <w:trHeight w:val="75"/>
        </w:trPr>
        <w:tc>
          <w:tcPr>
            <w:tcW w:w="3070" w:type="dxa"/>
          </w:tcPr>
          <w:p w14:paraId="34942C9A"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iCs/>
                <w:color w:val="000000"/>
              </w:rPr>
              <w:t xml:space="preserve">Pārsegumi </w:t>
            </w:r>
          </w:p>
        </w:tc>
        <w:tc>
          <w:tcPr>
            <w:tcW w:w="3070" w:type="dxa"/>
          </w:tcPr>
          <w:p w14:paraId="337FD268"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iCs/>
                <w:color w:val="000000"/>
              </w:rPr>
              <w:t xml:space="preserve">Dzelzsbetons/betons </w:t>
            </w:r>
          </w:p>
        </w:tc>
        <w:tc>
          <w:tcPr>
            <w:tcW w:w="3070" w:type="dxa"/>
          </w:tcPr>
          <w:p w14:paraId="49B7BE0A"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iCs/>
                <w:color w:val="000000"/>
              </w:rPr>
              <w:t xml:space="preserve">apmierinošs </w:t>
            </w:r>
          </w:p>
        </w:tc>
      </w:tr>
      <w:tr w:rsidR="00160B9B" w:rsidRPr="00160B9B" w14:paraId="4166FCAF" w14:textId="77777777" w:rsidTr="003E0461">
        <w:trPr>
          <w:trHeight w:val="75"/>
        </w:trPr>
        <w:tc>
          <w:tcPr>
            <w:tcW w:w="3070" w:type="dxa"/>
          </w:tcPr>
          <w:p w14:paraId="5DFB1543"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iCs/>
                <w:color w:val="000000"/>
              </w:rPr>
              <w:t xml:space="preserve">Jumts </w:t>
            </w:r>
          </w:p>
        </w:tc>
        <w:tc>
          <w:tcPr>
            <w:tcW w:w="3070" w:type="dxa"/>
          </w:tcPr>
          <w:p w14:paraId="046B8FAC"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iCs/>
                <w:color w:val="000000"/>
              </w:rPr>
              <w:t xml:space="preserve">Gumijotie lokšņu materiāli/ </w:t>
            </w:r>
            <w:proofErr w:type="spellStart"/>
            <w:r w:rsidRPr="00160B9B">
              <w:rPr>
                <w:rFonts w:ascii="Calibri" w:eastAsia="Calibri" w:hAnsi="Calibri" w:cs="Calibri"/>
                <w:iCs/>
                <w:color w:val="000000"/>
              </w:rPr>
              <w:t>ruberoīds</w:t>
            </w:r>
            <w:proofErr w:type="spellEnd"/>
            <w:r w:rsidRPr="00160B9B">
              <w:rPr>
                <w:rFonts w:ascii="Calibri" w:eastAsia="Calibri" w:hAnsi="Calibri" w:cs="Calibri"/>
                <w:iCs/>
                <w:color w:val="000000"/>
              </w:rPr>
              <w:t xml:space="preserve"> </w:t>
            </w:r>
          </w:p>
        </w:tc>
        <w:tc>
          <w:tcPr>
            <w:tcW w:w="3070" w:type="dxa"/>
          </w:tcPr>
          <w:p w14:paraId="2D737547"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iCs/>
                <w:color w:val="000000"/>
              </w:rPr>
              <w:t xml:space="preserve">apmierinošs </w:t>
            </w:r>
          </w:p>
        </w:tc>
      </w:tr>
      <w:tr w:rsidR="00160B9B" w:rsidRPr="00160B9B" w14:paraId="666DDD69" w14:textId="77777777" w:rsidTr="003E0461">
        <w:trPr>
          <w:trHeight w:val="75"/>
        </w:trPr>
        <w:tc>
          <w:tcPr>
            <w:tcW w:w="3070" w:type="dxa"/>
          </w:tcPr>
          <w:p w14:paraId="26F8A1E3"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iCs/>
                <w:color w:val="000000"/>
              </w:rPr>
              <w:t xml:space="preserve">Durvis </w:t>
            </w:r>
          </w:p>
        </w:tc>
        <w:tc>
          <w:tcPr>
            <w:tcW w:w="3070" w:type="dxa"/>
          </w:tcPr>
          <w:p w14:paraId="2B6752EA"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iCs/>
                <w:color w:val="000000"/>
              </w:rPr>
              <w:t xml:space="preserve">Metāla </w:t>
            </w:r>
          </w:p>
        </w:tc>
        <w:tc>
          <w:tcPr>
            <w:tcW w:w="3070" w:type="dxa"/>
          </w:tcPr>
          <w:p w14:paraId="35E49F7E"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iCs/>
                <w:color w:val="000000"/>
              </w:rPr>
              <w:t xml:space="preserve">apmierinošs </w:t>
            </w:r>
          </w:p>
          <w:p w14:paraId="1EC77F5D"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p>
        </w:tc>
      </w:tr>
    </w:tbl>
    <w:p w14:paraId="1FD4020D" w14:textId="77777777" w:rsidR="00160B9B" w:rsidRPr="00160B9B" w:rsidRDefault="00160B9B" w:rsidP="00160B9B">
      <w:pPr>
        <w:spacing w:after="0" w:line="240" w:lineRule="auto"/>
        <w:jc w:val="both"/>
        <w:rPr>
          <w:rFonts w:ascii="Calibri" w:eastAsia="Times New Roman" w:hAnsi="Calibri" w:cs="Calibri"/>
          <w:b/>
          <w:bCs/>
          <w:iCs/>
        </w:rPr>
      </w:pPr>
      <w:r w:rsidRPr="00160B9B">
        <w:rPr>
          <w:rFonts w:ascii="Calibri" w:eastAsia="Times New Roman" w:hAnsi="Calibri" w:cs="Calibri"/>
          <w:b/>
          <w:bCs/>
          <w:iCs/>
        </w:rPr>
        <w:t xml:space="preserve">         Taras pārstrādes cehs, kadastra apzīmējums </w:t>
      </w:r>
      <w:bookmarkStart w:id="2" w:name="_Hlk47429156"/>
      <w:r w:rsidRPr="00160B9B">
        <w:rPr>
          <w:rFonts w:ascii="Calibri" w:eastAsia="Times New Roman" w:hAnsi="Calibri" w:cs="Calibri"/>
          <w:b/>
          <w:bCs/>
          <w:iCs/>
        </w:rPr>
        <w:t>42010030104009</w:t>
      </w:r>
      <w:bookmarkEnd w:id="2"/>
      <w:r w:rsidRPr="00160B9B">
        <w:rPr>
          <w:rFonts w:ascii="Calibri" w:eastAsia="Times New Roman" w:hAnsi="Calibri" w:cs="Calibri"/>
          <w:b/>
          <w:bCs/>
          <w:iCs/>
        </w:rPr>
        <w:t>.</w:t>
      </w:r>
    </w:p>
    <w:p w14:paraId="235F7EB2" w14:textId="77777777" w:rsidR="00160B9B" w:rsidRPr="00160B9B" w:rsidRDefault="00160B9B" w:rsidP="00160B9B">
      <w:pPr>
        <w:spacing w:after="0" w:line="240" w:lineRule="auto"/>
        <w:ind w:left="1287" w:hanging="567"/>
        <w:jc w:val="both"/>
        <w:rPr>
          <w:rFonts w:ascii="Calibri" w:eastAsia="Times New Roman" w:hAnsi="Calibri" w:cs="Calibri"/>
          <w:iCs/>
        </w:rPr>
      </w:pPr>
      <w:r w:rsidRPr="00160B9B">
        <w:rPr>
          <w:rFonts w:ascii="Calibri" w:eastAsia="Times New Roman" w:hAnsi="Calibri" w:cs="Calibri"/>
          <w:iCs/>
        </w:rPr>
        <w:t xml:space="preserve">Ēkas ekspluatācija uzsākta 1980.gadā. Metāla konstrukciju angāra tipa ēkā izveidota viena plaša taras ceha telpa, neliela </w:t>
      </w:r>
      <w:proofErr w:type="spellStart"/>
      <w:r w:rsidRPr="00160B9B">
        <w:rPr>
          <w:rFonts w:ascii="Calibri" w:eastAsia="Times New Roman" w:hAnsi="Calibri" w:cs="Calibri"/>
          <w:iCs/>
        </w:rPr>
        <w:t>asinātavas</w:t>
      </w:r>
      <w:proofErr w:type="spellEnd"/>
      <w:r w:rsidRPr="00160B9B">
        <w:rPr>
          <w:rFonts w:ascii="Calibri" w:eastAsia="Times New Roman" w:hAnsi="Calibri" w:cs="Calibri"/>
          <w:iCs/>
        </w:rPr>
        <w:t xml:space="preserve"> telpa ar kabinetu otrā stāva izbūvē. Pie ēkas ir divas ķieģeļu mūra piebūves, kurās reģistrētas ventilācijas telpas, ģērbtuve. Neliela daļa ēkas sienas bloķēta ar blakus esošo kokapstrādes cehu (010) – no taras pārstrādes ceha ir ieeja kokapstrādes ceha telpu grupā 002 (mehāniskā darbnīca), kas sastāv no noliktavas/ palīgtelpas un virpotavas. Taras ceha telpā ir vairākas betonētas bedres, tilta celtnis. Ēkai novērojami konstrukciju bojājumi un nolietojums, taču kopumā tā ir apmierinošā tehniskā stāvoklī.</w:t>
      </w:r>
    </w:p>
    <w:p w14:paraId="218C4191" w14:textId="77777777" w:rsidR="00160B9B" w:rsidRPr="00160B9B" w:rsidRDefault="00160B9B" w:rsidP="00160B9B">
      <w:pPr>
        <w:spacing w:after="0" w:line="240" w:lineRule="auto"/>
        <w:ind w:left="1287" w:hanging="567"/>
        <w:jc w:val="both"/>
        <w:rPr>
          <w:rFonts w:ascii="Calibri" w:eastAsia="Times New Roman" w:hAnsi="Calibri" w:cs="Calibri"/>
          <w:iCs/>
        </w:rPr>
      </w:pPr>
      <w:r w:rsidRPr="00160B9B">
        <w:rPr>
          <w:rFonts w:ascii="Calibri" w:eastAsia="Times New Roman" w:hAnsi="Calibri" w:cs="Calibri"/>
          <w:iCs/>
        </w:rPr>
        <w:t>Ēkas apbūves laukums 1415.3 m2, tilpums 12527 m3.</w:t>
      </w:r>
    </w:p>
    <w:p w14:paraId="1CBC156B" w14:textId="77777777" w:rsidR="00160B9B" w:rsidRPr="00160B9B" w:rsidRDefault="00160B9B" w:rsidP="00160B9B">
      <w:pPr>
        <w:spacing w:after="0" w:line="240" w:lineRule="auto"/>
        <w:ind w:left="1287" w:hanging="567"/>
        <w:jc w:val="both"/>
        <w:rPr>
          <w:rFonts w:ascii="Calibri" w:eastAsia="Times New Roman" w:hAnsi="Calibri" w:cs="Calibri"/>
          <w:iCs/>
        </w:rPr>
      </w:pPr>
      <w:r w:rsidRPr="00160B9B">
        <w:rPr>
          <w:rFonts w:ascii="Calibri" w:eastAsia="Times New Roman" w:hAnsi="Calibri" w:cs="Calibri"/>
          <w:iCs/>
        </w:rPr>
        <w:t>Ēkas telpu kopējā platība ir 1369.6 m2.</w:t>
      </w:r>
    </w:p>
    <w:p w14:paraId="768E771F" w14:textId="77777777" w:rsidR="00160B9B" w:rsidRPr="00160B9B" w:rsidRDefault="00160B9B" w:rsidP="00160B9B">
      <w:pPr>
        <w:spacing w:after="0" w:line="240" w:lineRule="auto"/>
        <w:ind w:left="1287" w:hanging="567"/>
        <w:jc w:val="both"/>
        <w:rPr>
          <w:rFonts w:ascii="Calibri" w:eastAsia="Times New Roman" w:hAnsi="Calibri" w:cs="Calibri"/>
          <w:iCs/>
        </w:rPr>
      </w:pPr>
      <w:r w:rsidRPr="00160B9B">
        <w:rPr>
          <w:rFonts w:ascii="Calibri" w:eastAsia="Times New Roman" w:hAnsi="Calibri" w:cs="Calibri"/>
          <w:iCs/>
        </w:rPr>
        <w:t>Ēkas konstruktīvais risinājums, tehniskā stāvokļa apraksts.</w:t>
      </w:r>
    </w:p>
    <w:p w14:paraId="527CC484" w14:textId="77777777" w:rsidR="00160B9B" w:rsidRPr="00160B9B" w:rsidRDefault="00160B9B" w:rsidP="00160B9B">
      <w:pPr>
        <w:spacing w:after="0" w:line="240" w:lineRule="auto"/>
        <w:ind w:left="1287" w:hanging="567"/>
        <w:jc w:val="both"/>
        <w:rPr>
          <w:rFonts w:ascii="Calibri" w:eastAsia="Times New Roman" w:hAnsi="Calibri" w:cs="Calibri"/>
          <w:iCs/>
        </w:rPr>
      </w:pPr>
      <w:r w:rsidRPr="00160B9B">
        <w:rPr>
          <w:rFonts w:ascii="Calibri" w:eastAsia="Times New Roman" w:hAnsi="Calibri" w:cs="Calibri"/>
          <w:iCs/>
        </w:rPr>
        <w:t>Ēkas konstruktīvie elementi, apdare un nodrošinājums ar inženierkomunikācijām (ēkas konstruktīvo pamatelementu tehniskais stāvoklis kopumā ir apmierinošs):</w:t>
      </w:r>
    </w:p>
    <w:tbl>
      <w:tblPr>
        <w:tblW w:w="9210" w:type="dxa"/>
        <w:tblInd w:w="612" w:type="dxa"/>
        <w:tblBorders>
          <w:top w:val="nil"/>
          <w:left w:val="nil"/>
          <w:bottom w:val="nil"/>
          <w:right w:val="nil"/>
        </w:tblBorders>
        <w:tblLayout w:type="fixed"/>
        <w:tblLook w:val="0000" w:firstRow="0" w:lastRow="0" w:firstColumn="0" w:lastColumn="0" w:noHBand="0" w:noVBand="0"/>
      </w:tblPr>
      <w:tblGrid>
        <w:gridCol w:w="3070"/>
        <w:gridCol w:w="3070"/>
        <w:gridCol w:w="3070"/>
      </w:tblGrid>
      <w:tr w:rsidR="00160B9B" w:rsidRPr="00160B9B" w14:paraId="073644B3" w14:textId="77777777" w:rsidTr="003E0461">
        <w:trPr>
          <w:trHeight w:val="75"/>
        </w:trPr>
        <w:tc>
          <w:tcPr>
            <w:tcW w:w="3070" w:type="dxa"/>
          </w:tcPr>
          <w:p w14:paraId="178BD74B" w14:textId="77777777" w:rsidR="00160B9B" w:rsidRPr="00160B9B" w:rsidRDefault="00160B9B" w:rsidP="00160B9B">
            <w:pPr>
              <w:autoSpaceDE w:val="0"/>
              <w:autoSpaceDN w:val="0"/>
              <w:adjustRightInd w:val="0"/>
              <w:spacing w:after="0" w:line="240" w:lineRule="auto"/>
              <w:rPr>
                <w:rFonts w:ascii="Calibri" w:eastAsia="Calibri" w:hAnsi="Calibri" w:cs="Calibri"/>
                <w:color w:val="000000"/>
              </w:rPr>
            </w:pPr>
            <w:r w:rsidRPr="00160B9B">
              <w:rPr>
                <w:rFonts w:ascii="Calibri" w:eastAsia="Calibri" w:hAnsi="Calibri" w:cs="Calibri"/>
                <w:b/>
                <w:bCs/>
                <w:color w:val="000000"/>
              </w:rPr>
              <w:t xml:space="preserve">Konstruktīvie elementi </w:t>
            </w:r>
          </w:p>
        </w:tc>
        <w:tc>
          <w:tcPr>
            <w:tcW w:w="3070" w:type="dxa"/>
          </w:tcPr>
          <w:p w14:paraId="6ACF1BD4" w14:textId="77777777" w:rsidR="00160B9B" w:rsidRPr="00160B9B" w:rsidRDefault="00160B9B" w:rsidP="00160B9B">
            <w:pPr>
              <w:autoSpaceDE w:val="0"/>
              <w:autoSpaceDN w:val="0"/>
              <w:adjustRightInd w:val="0"/>
              <w:spacing w:after="0" w:line="240" w:lineRule="auto"/>
              <w:rPr>
                <w:rFonts w:ascii="Calibri" w:eastAsia="Calibri" w:hAnsi="Calibri" w:cs="Calibri"/>
                <w:color w:val="000000"/>
              </w:rPr>
            </w:pPr>
            <w:r w:rsidRPr="00160B9B">
              <w:rPr>
                <w:rFonts w:ascii="Calibri" w:eastAsia="Calibri" w:hAnsi="Calibri" w:cs="Calibri"/>
                <w:b/>
                <w:bCs/>
                <w:color w:val="000000"/>
              </w:rPr>
              <w:t xml:space="preserve">Materiāls </w:t>
            </w:r>
          </w:p>
        </w:tc>
        <w:tc>
          <w:tcPr>
            <w:tcW w:w="3070" w:type="dxa"/>
          </w:tcPr>
          <w:p w14:paraId="266B8E13" w14:textId="77777777" w:rsidR="00160B9B" w:rsidRPr="00160B9B" w:rsidRDefault="00160B9B" w:rsidP="00160B9B">
            <w:pPr>
              <w:autoSpaceDE w:val="0"/>
              <w:autoSpaceDN w:val="0"/>
              <w:adjustRightInd w:val="0"/>
              <w:spacing w:after="0" w:line="240" w:lineRule="auto"/>
              <w:rPr>
                <w:rFonts w:ascii="Calibri" w:eastAsia="Calibri" w:hAnsi="Calibri" w:cs="Calibri"/>
                <w:color w:val="000000"/>
              </w:rPr>
            </w:pPr>
            <w:r w:rsidRPr="00160B9B">
              <w:rPr>
                <w:rFonts w:ascii="Calibri" w:eastAsia="Calibri" w:hAnsi="Calibri" w:cs="Calibri"/>
                <w:b/>
                <w:bCs/>
                <w:color w:val="000000"/>
              </w:rPr>
              <w:t xml:space="preserve">Tehniskais stāvoklis </w:t>
            </w:r>
          </w:p>
        </w:tc>
      </w:tr>
      <w:tr w:rsidR="00160B9B" w:rsidRPr="00160B9B" w14:paraId="3BBCB5E4" w14:textId="77777777" w:rsidTr="003E0461">
        <w:trPr>
          <w:trHeight w:val="75"/>
        </w:trPr>
        <w:tc>
          <w:tcPr>
            <w:tcW w:w="3070" w:type="dxa"/>
          </w:tcPr>
          <w:p w14:paraId="47F639AE" w14:textId="77777777" w:rsidR="00160B9B" w:rsidRPr="00160B9B" w:rsidRDefault="00160B9B" w:rsidP="00160B9B">
            <w:pPr>
              <w:autoSpaceDE w:val="0"/>
              <w:autoSpaceDN w:val="0"/>
              <w:adjustRightInd w:val="0"/>
              <w:spacing w:after="0" w:line="240" w:lineRule="auto"/>
              <w:rPr>
                <w:rFonts w:ascii="Calibri" w:eastAsia="Calibri" w:hAnsi="Calibri" w:cs="Calibri"/>
                <w:color w:val="000000"/>
              </w:rPr>
            </w:pPr>
            <w:r w:rsidRPr="00160B9B">
              <w:rPr>
                <w:rFonts w:ascii="Calibri" w:eastAsia="Calibri" w:hAnsi="Calibri" w:cs="Calibri"/>
                <w:color w:val="000000"/>
              </w:rPr>
              <w:t xml:space="preserve">Pamati </w:t>
            </w:r>
          </w:p>
        </w:tc>
        <w:tc>
          <w:tcPr>
            <w:tcW w:w="3070" w:type="dxa"/>
          </w:tcPr>
          <w:p w14:paraId="4C0F99F5" w14:textId="77777777" w:rsidR="00160B9B" w:rsidRPr="00160B9B" w:rsidRDefault="00160B9B" w:rsidP="00160B9B">
            <w:pPr>
              <w:autoSpaceDE w:val="0"/>
              <w:autoSpaceDN w:val="0"/>
              <w:adjustRightInd w:val="0"/>
              <w:spacing w:after="0" w:line="240" w:lineRule="auto"/>
              <w:rPr>
                <w:rFonts w:ascii="Calibri" w:eastAsia="Calibri" w:hAnsi="Calibri" w:cs="Calibri"/>
                <w:color w:val="000000"/>
              </w:rPr>
            </w:pPr>
            <w:r w:rsidRPr="00160B9B">
              <w:rPr>
                <w:rFonts w:ascii="Calibri" w:eastAsia="Calibri" w:hAnsi="Calibri" w:cs="Calibri"/>
                <w:color w:val="000000"/>
              </w:rPr>
              <w:t xml:space="preserve">Dzelzsbetons/betons </w:t>
            </w:r>
          </w:p>
        </w:tc>
        <w:tc>
          <w:tcPr>
            <w:tcW w:w="3070" w:type="dxa"/>
          </w:tcPr>
          <w:p w14:paraId="0D922C5D" w14:textId="77777777" w:rsidR="00160B9B" w:rsidRPr="00160B9B" w:rsidRDefault="00160B9B" w:rsidP="00160B9B">
            <w:pPr>
              <w:autoSpaceDE w:val="0"/>
              <w:autoSpaceDN w:val="0"/>
              <w:adjustRightInd w:val="0"/>
              <w:spacing w:after="0" w:line="240" w:lineRule="auto"/>
              <w:rPr>
                <w:rFonts w:ascii="Calibri" w:eastAsia="Calibri" w:hAnsi="Calibri" w:cs="Calibri"/>
                <w:color w:val="000000"/>
              </w:rPr>
            </w:pPr>
            <w:r w:rsidRPr="00160B9B">
              <w:rPr>
                <w:rFonts w:ascii="Calibri" w:eastAsia="Calibri" w:hAnsi="Calibri" w:cs="Calibri"/>
                <w:color w:val="000000"/>
              </w:rPr>
              <w:t xml:space="preserve">apmierinošs </w:t>
            </w:r>
          </w:p>
        </w:tc>
      </w:tr>
      <w:tr w:rsidR="00160B9B" w:rsidRPr="00160B9B" w14:paraId="6D045AD5" w14:textId="77777777" w:rsidTr="003E0461">
        <w:trPr>
          <w:trHeight w:val="75"/>
        </w:trPr>
        <w:tc>
          <w:tcPr>
            <w:tcW w:w="3070" w:type="dxa"/>
          </w:tcPr>
          <w:p w14:paraId="519AB7F4" w14:textId="77777777" w:rsidR="00160B9B" w:rsidRPr="00160B9B" w:rsidRDefault="00160B9B" w:rsidP="00160B9B">
            <w:pPr>
              <w:autoSpaceDE w:val="0"/>
              <w:autoSpaceDN w:val="0"/>
              <w:adjustRightInd w:val="0"/>
              <w:spacing w:after="0" w:line="240" w:lineRule="auto"/>
              <w:rPr>
                <w:rFonts w:ascii="Calibri" w:eastAsia="Calibri" w:hAnsi="Calibri" w:cs="Calibri"/>
                <w:color w:val="000000"/>
              </w:rPr>
            </w:pPr>
            <w:r w:rsidRPr="00160B9B">
              <w:rPr>
                <w:rFonts w:ascii="Calibri" w:eastAsia="Calibri" w:hAnsi="Calibri" w:cs="Calibri"/>
                <w:color w:val="000000"/>
              </w:rPr>
              <w:t xml:space="preserve">Ārsienas </w:t>
            </w:r>
          </w:p>
        </w:tc>
        <w:tc>
          <w:tcPr>
            <w:tcW w:w="3070" w:type="dxa"/>
          </w:tcPr>
          <w:p w14:paraId="378FFA76" w14:textId="77777777" w:rsidR="00160B9B" w:rsidRPr="00160B9B" w:rsidRDefault="00160B9B" w:rsidP="00160B9B">
            <w:pPr>
              <w:autoSpaceDE w:val="0"/>
              <w:autoSpaceDN w:val="0"/>
              <w:adjustRightInd w:val="0"/>
              <w:spacing w:after="0" w:line="240" w:lineRule="auto"/>
              <w:rPr>
                <w:rFonts w:ascii="Calibri" w:eastAsia="Calibri" w:hAnsi="Calibri" w:cs="Calibri"/>
                <w:color w:val="000000"/>
              </w:rPr>
            </w:pPr>
            <w:r w:rsidRPr="00160B9B">
              <w:rPr>
                <w:rFonts w:ascii="Calibri" w:eastAsia="Calibri" w:hAnsi="Calibri" w:cs="Calibri"/>
                <w:color w:val="000000"/>
              </w:rPr>
              <w:t xml:space="preserve">Metāls, piebūvēm - ķieģeļu mūris </w:t>
            </w:r>
          </w:p>
        </w:tc>
        <w:tc>
          <w:tcPr>
            <w:tcW w:w="3070" w:type="dxa"/>
          </w:tcPr>
          <w:p w14:paraId="29884D25" w14:textId="77777777" w:rsidR="00160B9B" w:rsidRPr="00160B9B" w:rsidRDefault="00160B9B" w:rsidP="00160B9B">
            <w:pPr>
              <w:autoSpaceDE w:val="0"/>
              <w:autoSpaceDN w:val="0"/>
              <w:adjustRightInd w:val="0"/>
              <w:spacing w:after="0" w:line="240" w:lineRule="auto"/>
              <w:rPr>
                <w:rFonts w:ascii="Calibri" w:eastAsia="Calibri" w:hAnsi="Calibri" w:cs="Calibri"/>
                <w:color w:val="000000"/>
              </w:rPr>
            </w:pPr>
            <w:r w:rsidRPr="00160B9B">
              <w:rPr>
                <w:rFonts w:ascii="Calibri" w:eastAsia="Calibri" w:hAnsi="Calibri" w:cs="Calibri"/>
                <w:color w:val="000000"/>
              </w:rPr>
              <w:t xml:space="preserve">apmierinošs </w:t>
            </w:r>
          </w:p>
        </w:tc>
      </w:tr>
      <w:tr w:rsidR="00160B9B" w:rsidRPr="00160B9B" w14:paraId="5EED8C81" w14:textId="77777777" w:rsidTr="003E0461">
        <w:trPr>
          <w:trHeight w:val="75"/>
        </w:trPr>
        <w:tc>
          <w:tcPr>
            <w:tcW w:w="3070" w:type="dxa"/>
          </w:tcPr>
          <w:p w14:paraId="5B1D87C7" w14:textId="77777777" w:rsidR="00160B9B" w:rsidRPr="00160B9B" w:rsidRDefault="00160B9B" w:rsidP="00160B9B">
            <w:pPr>
              <w:autoSpaceDE w:val="0"/>
              <w:autoSpaceDN w:val="0"/>
              <w:adjustRightInd w:val="0"/>
              <w:spacing w:after="0" w:line="240" w:lineRule="auto"/>
              <w:rPr>
                <w:rFonts w:ascii="Calibri" w:eastAsia="Calibri" w:hAnsi="Calibri" w:cs="Calibri"/>
                <w:color w:val="000000"/>
              </w:rPr>
            </w:pPr>
            <w:r w:rsidRPr="00160B9B">
              <w:rPr>
                <w:rFonts w:ascii="Calibri" w:eastAsia="Calibri" w:hAnsi="Calibri" w:cs="Calibri"/>
                <w:color w:val="000000"/>
              </w:rPr>
              <w:t xml:space="preserve">Pārsegumi </w:t>
            </w:r>
          </w:p>
        </w:tc>
        <w:tc>
          <w:tcPr>
            <w:tcW w:w="3070" w:type="dxa"/>
          </w:tcPr>
          <w:p w14:paraId="16EEB470" w14:textId="77777777" w:rsidR="00160B9B" w:rsidRPr="00160B9B" w:rsidRDefault="00160B9B" w:rsidP="00160B9B">
            <w:pPr>
              <w:autoSpaceDE w:val="0"/>
              <w:autoSpaceDN w:val="0"/>
              <w:adjustRightInd w:val="0"/>
              <w:spacing w:after="0" w:line="240" w:lineRule="auto"/>
              <w:rPr>
                <w:rFonts w:ascii="Calibri" w:eastAsia="Calibri" w:hAnsi="Calibri" w:cs="Calibri"/>
                <w:color w:val="000000"/>
              </w:rPr>
            </w:pPr>
            <w:r w:rsidRPr="00160B9B">
              <w:rPr>
                <w:rFonts w:ascii="Calibri" w:eastAsia="Calibri" w:hAnsi="Calibri" w:cs="Calibri"/>
                <w:color w:val="000000"/>
              </w:rPr>
              <w:t xml:space="preserve">Dzelzsbetons/betons </w:t>
            </w:r>
          </w:p>
        </w:tc>
        <w:tc>
          <w:tcPr>
            <w:tcW w:w="3070" w:type="dxa"/>
          </w:tcPr>
          <w:p w14:paraId="5E8CE9AD" w14:textId="77777777" w:rsidR="00160B9B" w:rsidRPr="00160B9B" w:rsidRDefault="00160B9B" w:rsidP="00160B9B">
            <w:pPr>
              <w:autoSpaceDE w:val="0"/>
              <w:autoSpaceDN w:val="0"/>
              <w:adjustRightInd w:val="0"/>
              <w:spacing w:after="0" w:line="240" w:lineRule="auto"/>
              <w:rPr>
                <w:rFonts w:ascii="Calibri" w:eastAsia="Calibri" w:hAnsi="Calibri" w:cs="Calibri"/>
                <w:color w:val="000000"/>
              </w:rPr>
            </w:pPr>
            <w:r w:rsidRPr="00160B9B">
              <w:rPr>
                <w:rFonts w:ascii="Calibri" w:eastAsia="Calibri" w:hAnsi="Calibri" w:cs="Calibri"/>
                <w:color w:val="000000"/>
              </w:rPr>
              <w:t xml:space="preserve">apmierinošs </w:t>
            </w:r>
          </w:p>
        </w:tc>
      </w:tr>
      <w:tr w:rsidR="00160B9B" w:rsidRPr="00160B9B" w14:paraId="4BAD8501" w14:textId="77777777" w:rsidTr="003E0461">
        <w:trPr>
          <w:trHeight w:val="75"/>
        </w:trPr>
        <w:tc>
          <w:tcPr>
            <w:tcW w:w="3070" w:type="dxa"/>
          </w:tcPr>
          <w:p w14:paraId="5A3417F7" w14:textId="77777777" w:rsidR="00160B9B" w:rsidRPr="00160B9B" w:rsidRDefault="00160B9B" w:rsidP="00160B9B">
            <w:pPr>
              <w:autoSpaceDE w:val="0"/>
              <w:autoSpaceDN w:val="0"/>
              <w:adjustRightInd w:val="0"/>
              <w:spacing w:after="0" w:line="240" w:lineRule="auto"/>
              <w:rPr>
                <w:rFonts w:ascii="Calibri" w:eastAsia="Calibri" w:hAnsi="Calibri" w:cs="Calibri"/>
                <w:color w:val="000000"/>
              </w:rPr>
            </w:pPr>
            <w:r w:rsidRPr="00160B9B">
              <w:rPr>
                <w:rFonts w:ascii="Calibri" w:eastAsia="Calibri" w:hAnsi="Calibri" w:cs="Calibri"/>
                <w:color w:val="000000"/>
              </w:rPr>
              <w:t xml:space="preserve">Jumts </w:t>
            </w:r>
          </w:p>
        </w:tc>
        <w:tc>
          <w:tcPr>
            <w:tcW w:w="3070" w:type="dxa"/>
          </w:tcPr>
          <w:p w14:paraId="1B88362D" w14:textId="77777777" w:rsidR="00160B9B" w:rsidRPr="00160B9B" w:rsidRDefault="00160B9B" w:rsidP="00160B9B">
            <w:pPr>
              <w:autoSpaceDE w:val="0"/>
              <w:autoSpaceDN w:val="0"/>
              <w:adjustRightInd w:val="0"/>
              <w:spacing w:after="0" w:line="240" w:lineRule="auto"/>
              <w:rPr>
                <w:rFonts w:ascii="Calibri" w:eastAsia="Calibri" w:hAnsi="Calibri" w:cs="Calibri"/>
                <w:color w:val="000000"/>
              </w:rPr>
            </w:pPr>
            <w:r w:rsidRPr="00160B9B">
              <w:rPr>
                <w:rFonts w:ascii="Calibri" w:eastAsia="Calibri" w:hAnsi="Calibri" w:cs="Calibri"/>
                <w:color w:val="000000"/>
              </w:rPr>
              <w:t xml:space="preserve">Metāla, piebūvēm – gumijotie lokšņu materiāli/ </w:t>
            </w:r>
            <w:proofErr w:type="spellStart"/>
            <w:r w:rsidRPr="00160B9B">
              <w:rPr>
                <w:rFonts w:ascii="Calibri" w:eastAsia="Calibri" w:hAnsi="Calibri" w:cs="Calibri"/>
                <w:color w:val="000000"/>
              </w:rPr>
              <w:t>ruberoīds</w:t>
            </w:r>
            <w:proofErr w:type="spellEnd"/>
            <w:r w:rsidRPr="00160B9B">
              <w:rPr>
                <w:rFonts w:ascii="Calibri" w:eastAsia="Calibri" w:hAnsi="Calibri" w:cs="Calibri"/>
                <w:color w:val="000000"/>
              </w:rPr>
              <w:t xml:space="preserve"> </w:t>
            </w:r>
          </w:p>
        </w:tc>
        <w:tc>
          <w:tcPr>
            <w:tcW w:w="3070" w:type="dxa"/>
          </w:tcPr>
          <w:p w14:paraId="53930ED9" w14:textId="77777777" w:rsidR="00160B9B" w:rsidRPr="00160B9B" w:rsidRDefault="00160B9B" w:rsidP="00160B9B">
            <w:pPr>
              <w:autoSpaceDE w:val="0"/>
              <w:autoSpaceDN w:val="0"/>
              <w:adjustRightInd w:val="0"/>
              <w:spacing w:after="0" w:line="240" w:lineRule="auto"/>
              <w:rPr>
                <w:rFonts w:ascii="Calibri" w:eastAsia="Calibri" w:hAnsi="Calibri" w:cs="Calibri"/>
                <w:color w:val="000000"/>
              </w:rPr>
            </w:pPr>
            <w:r w:rsidRPr="00160B9B">
              <w:rPr>
                <w:rFonts w:ascii="Calibri" w:eastAsia="Calibri" w:hAnsi="Calibri" w:cs="Calibri"/>
                <w:color w:val="000000"/>
              </w:rPr>
              <w:t xml:space="preserve">apmierinošs </w:t>
            </w:r>
          </w:p>
        </w:tc>
      </w:tr>
      <w:tr w:rsidR="00160B9B" w:rsidRPr="00160B9B" w14:paraId="6359298F" w14:textId="77777777" w:rsidTr="003E0461">
        <w:trPr>
          <w:trHeight w:val="75"/>
        </w:trPr>
        <w:tc>
          <w:tcPr>
            <w:tcW w:w="3070" w:type="dxa"/>
          </w:tcPr>
          <w:p w14:paraId="5AD45FF6" w14:textId="77777777" w:rsidR="00160B9B" w:rsidRPr="00160B9B" w:rsidRDefault="00160B9B" w:rsidP="00160B9B">
            <w:pPr>
              <w:autoSpaceDE w:val="0"/>
              <w:autoSpaceDN w:val="0"/>
              <w:adjustRightInd w:val="0"/>
              <w:spacing w:after="0" w:line="240" w:lineRule="auto"/>
              <w:rPr>
                <w:rFonts w:ascii="Calibri" w:eastAsia="Calibri" w:hAnsi="Calibri" w:cs="Calibri"/>
                <w:color w:val="000000"/>
              </w:rPr>
            </w:pPr>
            <w:r w:rsidRPr="00160B9B">
              <w:rPr>
                <w:rFonts w:ascii="Calibri" w:eastAsia="Calibri" w:hAnsi="Calibri" w:cs="Calibri"/>
                <w:color w:val="000000"/>
              </w:rPr>
              <w:t xml:space="preserve">Durvis </w:t>
            </w:r>
          </w:p>
        </w:tc>
        <w:tc>
          <w:tcPr>
            <w:tcW w:w="3070" w:type="dxa"/>
          </w:tcPr>
          <w:p w14:paraId="20725016" w14:textId="77777777" w:rsidR="00160B9B" w:rsidRPr="00160B9B" w:rsidRDefault="00160B9B" w:rsidP="00160B9B">
            <w:pPr>
              <w:autoSpaceDE w:val="0"/>
              <w:autoSpaceDN w:val="0"/>
              <w:adjustRightInd w:val="0"/>
              <w:spacing w:after="0" w:line="240" w:lineRule="auto"/>
              <w:rPr>
                <w:rFonts w:ascii="Calibri" w:eastAsia="Calibri" w:hAnsi="Calibri" w:cs="Calibri"/>
                <w:color w:val="000000"/>
              </w:rPr>
            </w:pPr>
            <w:r w:rsidRPr="00160B9B">
              <w:rPr>
                <w:rFonts w:ascii="Calibri" w:eastAsia="Calibri" w:hAnsi="Calibri" w:cs="Calibri"/>
                <w:color w:val="000000"/>
              </w:rPr>
              <w:t xml:space="preserve">Koka/metāla </w:t>
            </w:r>
          </w:p>
        </w:tc>
        <w:tc>
          <w:tcPr>
            <w:tcW w:w="3070" w:type="dxa"/>
          </w:tcPr>
          <w:p w14:paraId="5C772F29" w14:textId="77777777" w:rsidR="00160B9B" w:rsidRPr="00160B9B" w:rsidRDefault="00160B9B" w:rsidP="00160B9B">
            <w:pPr>
              <w:autoSpaceDE w:val="0"/>
              <w:autoSpaceDN w:val="0"/>
              <w:adjustRightInd w:val="0"/>
              <w:spacing w:after="0" w:line="240" w:lineRule="auto"/>
              <w:rPr>
                <w:rFonts w:ascii="Calibri" w:eastAsia="Calibri" w:hAnsi="Calibri" w:cs="Calibri"/>
                <w:color w:val="000000"/>
              </w:rPr>
            </w:pPr>
            <w:r w:rsidRPr="00160B9B">
              <w:rPr>
                <w:rFonts w:ascii="Calibri" w:eastAsia="Calibri" w:hAnsi="Calibri" w:cs="Calibri"/>
                <w:color w:val="000000"/>
              </w:rPr>
              <w:t xml:space="preserve">apmierinošs </w:t>
            </w:r>
          </w:p>
        </w:tc>
      </w:tr>
      <w:tr w:rsidR="00160B9B" w:rsidRPr="00160B9B" w14:paraId="037CD479" w14:textId="77777777" w:rsidTr="003E0461">
        <w:trPr>
          <w:trHeight w:val="75"/>
        </w:trPr>
        <w:tc>
          <w:tcPr>
            <w:tcW w:w="3070" w:type="dxa"/>
          </w:tcPr>
          <w:p w14:paraId="6E9C41D7" w14:textId="77777777" w:rsidR="00160B9B" w:rsidRPr="00160B9B" w:rsidRDefault="00160B9B" w:rsidP="00160B9B">
            <w:pPr>
              <w:autoSpaceDE w:val="0"/>
              <w:autoSpaceDN w:val="0"/>
              <w:adjustRightInd w:val="0"/>
              <w:spacing w:after="0" w:line="240" w:lineRule="auto"/>
              <w:rPr>
                <w:rFonts w:ascii="Calibri" w:eastAsia="Calibri" w:hAnsi="Calibri" w:cs="Calibri"/>
                <w:color w:val="000000"/>
              </w:rPr>
            </w:pPr>
            <w:r w:rsidRPr="00160B9B">
              <w:rPr>
                <w:rFonts w:ascii="Calibri" w:eastAsia="Calibri" w:hAnsi="Calibri" w:cs="Calibri"/>
                <w:color w:val="000000"/>
              </w:rPr>
              <w:t xml:space="preserve">Logi </w:t>
            </w:r>
          </w:p>
        </w:tc>
        <w:tc>
          <w:tcPr>
            <w:tcW w:w="3070" w:type="dxa"/>
          </w:tcPr>
          <w:p w14:paraId="7B96CEB6" w14:textId="77777777" w:rsidR="00160B9B" w:rsidRPr="00160B9B" w:rsidRDefault="00160B9B" w:rsidP="00160B9B">
            <w:pPr>
              <w:autoSpaceDE w:val="0"/>
              <w:autoSpaceDN w:val="0"/>
              <w:adjustRightInd w:val="0"/>
              <w:spacing w:after="0" w:line="240" w:lineRule="auto"/>
              <w:rPr>
                <w:rFonts w:ascii="Calibri" w:eastAsia="Calibri" w:hAnsi="Calibri" w:cs="Calibri"/>
                <w:color w:val="000000"/>
              </w:rPr>
            </w:pPr>
            <w:r w:rsidRPr="00160B9B">
              <w:rPr>
                <w:rFonts w:ascii="Calibri" w:eastAsia="Calibri" w:hAnsi="Calibri" w:cs="Calibri"/>
                <w:color w:val="000000"/>
              </w:rPr>
              <w:t xml:space="preserve">Koka konstrukcijas ar stiklojumu </w:t>
            </w:r>
          </w:p>
        </w:tc>
        <w:tc>
          <w:tcPr>
            <w:tcW w:w="3070" w:type="dxa"/>
          </w:tcPr>
          <w:p w14:paraId="638514D3" w14:textId="77777777" w:rsidR="00160B9B" w:rsidRPr="00160B9B" w:rsidRDefault="00160B9B" w:rsidP="00160B9B">
            <w:pPr>
              <w:autoSpaceDE w:val="0"/>
              <w:autoSpaceDN w:val="0"/>
              <w:adjustRightInd w:val="0"/>
              <w:spacing w:after="0" w:line="240" w:lineRule="auto"/>
              <w:rPr>
                <w:rFonts w:ascii="Calibri" w:eastAsia="Calibri" w:hAnsi="Calibri" w:cs="Calibri"/>
                <w:color w:val="000000"/>
              </w:rPr>
            </w:pPr>
            <w:r w:rsidRPr="00160B9B">
              <w:rPr>
                <w:rFonts w:ascii="Calibri" w:eastAsia="Calibri" w:hAnsi="Calibri" w:cs="Calibri"/>
                <w:color w:val="000000"/>
              </w:rPr>
              <w:t xml:space="preserve">apmierinošs </w:t>
            </w:r>
          </w:p>
        </w:tc>
      </w:tr>
    </w:tbl>
    <w:p w14:paraId="66EFD60F" w14:textId="77777777" w:rsidR="00160B9B" w:rsidRPr="00160B9B" w:rsidRDefault="00160B9B" w:rsidP="00160B9B">
      <w:pPr>
        <w:spacing w:after="0" w:line="240" w:lineRule="auto"/>
        <w:ind w:left="1287" w:hanging="567"/>
        <w:jc w:val="both"/>
        <w:rPr>
          <w:rFonts w:ascii="Calibri" w:eastAsia="Times New Roman" w:hAnsi="Calibri" w:cs="Calibri"/>
          <w:iCs/>
        </w:rPr>
      </w:pPr>
    </w:p>
    <w:p w14:paraId="19F3EED2" w14:textId="77777777" w:rsidR="00160B9B" w:rsidRPr="00160B9B" w:rsidRDefault="00160B9B" w:rsidP="00160B9B">
      <w:pPr>
        <w:autoSpaceDE w:val="0"/>
        <w:autoSpaceDN w:val="0"/>
        <w:adjustRightInd w:val="0"/>
        <w:spacing w:after="0" w:line="240" w:lineRule="auto"/>
        <w:ind w:left="720"/>
        <w:rPr>
          <w:rFonts w:ascii="Calibri" w:eastAsia="Calibri" w:hAnsi="Calibri" w:cs="Calibri"/>
          <w:iCs/>
          <w:color w:val="000000"/>
        </w:rPr>
      </w:pPr>
      <w:r w:rsidRPr="00160B9B">
        <w:rPr>
          <w:rFonts w:ascii="Calibri" w:eastAsia="Calibri" w:hAnsi="Calibri" w:cs="Calibri"/>
          <w:b/>
          <w:bCs/>
          <w:iCs/>
          <w:color w:val="000000"/>
        </w:rPr>
        <w:t xml:space="preserve">Kokapstrādes cehs, kadastra apzīmējums 42010030104010. </w:t>
      </w:r>
    </w:p>
    <w:p w14:paraId="3E1D9AF2" w14:textId="77777777" w:rsidR="00160B9B" w:rsidRPr="00160B9B" w:rsidRDefault="00160B9B" w:rsidP="00160B9B">
      <w:pPr>
        <w:autoSpaceDE w:val="0"/>
        <w:autoSpaceDN w:val="0"/>
        <w:adjustRightInd w:val="0"/>
        <w:spacing w:after="0" w:line="240" w:lineRule="auto"/>
        <w:ind w:left="720"/>
        <w:rPr>
          <w:rFonts w:ascii="Calibri" w:eastAsia="Calibri" w:hAnsi="Calibri" w:cs="Calibri"/>
          <w:iCs/>
          <w:color w:val="000000"/>
        </w:rPr>
      </w:pPr>
      <w:r w:rsidRPr="00160B9B">
        <w:rPr>
          <w:rFonts w:ascii="Calibri" w:eastAsia="Calibri" w:hAnsi="Calibri" w:cs="Calibri"/>
          <w:iCs/>
          <w:color w:val="000000"/>
        </w:rPr>
        <w:t xml:space="preserve">Ēkas ekspluatācija uzsākta 1960.gadā. Ēkā reģistrētas divas telpu grupas – kokapstrādes cehs un mehāniskā darbnīca. Kokapstrādes ceha daļā ierīkota galdniecības telpa, kabinets, atpūtas telpa, tualete, kompresoru telpa un noliktava. Mehānisko darbnīcu telpu grupā, kurā ieeja organizēta no taras pārstrādes ceha (009), ir noliktava/ palīgtelpa un virpotava. Kopumā ēka apmierinošā tehniskā stāvoklī. </w:t>
      </w:r>
    </w:p>
    <w:p w14:paraId="10CE19A6" w14:textId="77777777" w:rsidR="00160B9B" w:rsidRPr="00160B9B" w:rsidRDefault="00160B9B" w:rsidP="00160B9B">
      <w:pPr>
        <w:autoSpaceDE w:val="0"/>
        <w:autoSpaceDN w:val="0"/>
        <w:adjustRightInd w:val="0"/>
        <w:spacing w:after="0" w:line="240" w:lineRule="auto"/>
        <w:ind w:left="720"/>
        <w:rPr>
          <w:rFonts w:ascii="Calibri" w:eastAsia="Calibri" w:hAnsi="Calibri" w:cs="Calibri"/>
          <w:iCs/>
          <w:color w:val="000000"/>
        </w:rPr>
      </w:pPr>
      <w:r w:rsidRPr="00160B9B">
        <w:rPr>
          <w:rFonts w:ascii="Calibri" w:eastAsia="Calibri" w:hAnsi="Calibri" w:cs="Calibri"/>
          <w:iCs/>
          <w:color w:val="000000"/>
        </w:rPr>
        <w:t xml:space="preserve">Ēkas apbūves laukums 502.5 m2, tilpums 2096 m3 </w:t>
      </w:r>
    </w:p>
    <w:p w14:paraId="4DBA9FB7" w14:textId="77777777" w:rsidR="00160B9B" w:rsidRPr="00160B9B" w:rsidRDefault="00160B9B" w:rsidP="00160B9B">
      <w:pPr>
        <w:autoSpaceDE w:val="0"/>
        <w:autoSpaceDN w:val="0"/>
        <w:adjustRightInd w:val="0"/>
        <w:spacing w:after="0" w:line="240" w:lineRule="auto"/>
        <w:ind w:left="720"/>
        <w:rPr>
          <w:rFonts w:ascii="Calibri" w:eastAsia="Calibri" w:hAnsi="Calibri" w:cs="Calibri"/>
          <w:iCs/>
          <w:color w:val="000000"/>
        </w:rPr>
      </w:pPr>
      <w:r w:rsidRPr="00160B9B">
        <w:rPr>
          <w:rFonts w:ascii="Calibri" w:eastAsia="Calibri" w:hAnsi="Calibri" w:cs="Calibri"/>
          <w:iCs/>
          <w:color w:val="000000"/>
        </w:rPr>
        <w:t xml:space="preserve">Ēkas telpu kopējā platība ir 440.7 m2. </w:t>
      </w:r>
    </w:p>
    <w:p w14:paraId="0B8E01FB" w14:textId="77777777" w:rsidR="00160B9B" w:rsidRPr="00160B9B" w:rsidRDefault="00160B9B" w:rsidP="00160B9B">
      <w:pPr>
        <w:autoSpaceDE w:val="0"/>
        <w:autoSpaceDN w:val="0"/>
        <w:adjustRightInd w:val="0"/>
        <w:spacing w:after="0" w:line="240" w:lineRule="auto"/>
        <w:ind w:left="720"/>
        <w:rPr>
          <w:rFonts w:ascii="Calibri" w:eastAsia="Calibri" w:hAnsi="Calibri" w:cs="Calibri"/>
          <w:iCs/>
          <w:color w:val="000000"/>
        </w:rPr>
      </w:pPr>
      <w:r w:rsidRPr="00160B9B">
        <w:rPr>
          <w:rFonts w:ascii="Calibri" w:eastAsia="Calibri" w:hAnsi="Calibri" w:cs="Calibri"/>
          <w:iCs/>
          <w:color w:val="000000"/>
        </w:rPr>
        <w:t xml:space="preserve">Ēkas konstruktīvais risinājums, tehniskā stāvokļa apraksts. </w:t>
      </w:r>
    </w:p>
    <w:p w14:paraId="61EEAD22" w14:textId="77777777" w:rsidR="00160B9B" w:rsidRPr="00160B9B" w:rsidRDefault="00160B9B" w:rsidP="00160B9B">
      <w:pPr>
        <w:spacing w:after="0" w:line="240" w:lineRule="auto"/>
        <w:ind w:left="1287" w:hanging="567"/>
        <w:jc w:val="both"/>
        <w:rPr>
          <w:rFonts w:ascii="Calibri" w:eastAsia="Times New Roman" w:hAnsi="Calibri" w:cs="Calibri"/>
          <w:iCs/>
        </w:rPr>
      </w:pPr>
      <w:r w:rsidRPr="00160B9B">
        <w:rPr>
          <w:rFonts w:ascii="Calibri" w:eastAsia="Times New Roman" w:hAnsi="Calibri" w:cs="Calibri"/>
          <w:iCs/>
        </w:rPr>
        <w:t>Ēkas konstruktīvie elementi, apdare un nodrošinājums ar inženierkomunikācijām (ēkas konstruktīvo pamatelementu tehniskais stāvoklis kopumā ir apmierinošs):</w:t>
      </w:r>
    </w:p>
    <w:p w14:paraId="1C74DEF9" w14:textId="77777777" w:rsidR="00160B9B" w:rsidRPr="00160B9B" w:rsidRDefault="00160B9B" w:rsidP="00160B9B">
      <w:pPr>
        <w:spacing w:after="0" w:line="240" w:lineRule="auto"/>
        <w:ind w:left="1107" w:hanging="567"/>
        <w:jc w:val="both"/>
        <w:rPr>
          <w:rFonts w:ascii="Calibri" w:eastAsia="Times New Roman" w:hAnsi="Calibri" w:cs="Calibri"/>
          <w:iCs/>
        </w:rPr>
      </w:pPr>
    </w:p>
    <w:tbl>
      <w:tblPr>
        <w:tblW w:w="9210" w:type="dxa"/>
        <w:tblInd w:w="612" w:type="dxa"/>
        <w:tblBorders>
          <w:top w:val="nil"/>
          <w:left w:val="nil"/>
          <w:bottom w:val="nil"/>
          <w:right w:val="nil"/>
        </w:tblBorders>
        <w:tblLayout w:type="fixed"/>
        <w:tblLook w:val="0000" w:firstRow="0" w:lastRow="0" w:firstColumn="0" w:lastColumn="0" w:noHBand="0" w:noVBand="0"/>
      </w:tblPr>
      <w:tblGrid>
        <w:gridCol w:w="3070"/>
        <w:gridCol w:w="3070"/>
        <w:gridCol w:w="3070"/>
      </w:tblGrid>
      <w:tr w:rsidR="00160B9B" w:rsidRPr="00160B9B" w14:paraId="45ED021E" w14:textId="77777777" w:rsidTr="003E0461">
        <w:trPr>
          <w:trHeight w:val="75"/>
        </w:trPr>
        <w:tc>
          <w:tcPr>
            <w:tcW w:w="3070" w:type="dxa"/>
          </w:tcPr>
          <w:p w14:paraId="4A9AC655"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b/>
                <w:bCs/>
                <w:iCs/>
                <w:color w:val="000000"/>
              </w:rPr>
              <w:t xml:space="preserve">Konstruktīvie elementi </w:t>
            </w:r>
          </w:p>
        </w:tc>
        <w:tc>
          <w:tcPr>
            <w:tcW w:w="3070" w:type="dxa"/>
          </w:tcPr>
          <w:p w14:paraId="2EB7767C"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b/>
                <w:bCs/>
                <w:iCs/>
                <w:color w:val="000000"/>
              </w:rPr>
              <w:t xml:space="preserve">Materiāls </w:t>
            </w:r>
          </w:p>
        </w:tc>
        <w:tc>
          <w:tcPr>
            <w:tcW w:w="3070" w:type="dxa"/>
          </w:tcPr>
          <w:p w14:paraId="4F493116"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b/>
                <w:bCs/>
                <w:iCs/>
                <w:color w:val="000000"/>
              </w:rPr>
              <w:t xml:space="preserve">Tehniskais stāvoklis </w:t>
            </w:r>
          </w:p>
        </w:tc>
      </w:tr>
      <w:tr w:rsidR="00160B9B" w:rsidRPr="00160B9B" w14:paraId="11C5E0DF" w14:textId="77777777" w:rsidTr="003E0461">
        <w:trPr>
          <w:trHeight w:val="75"/>
        </w:trPr>
        <w:tc>
          <w:tcPr>
            <w:tcW w:w="3070" w:type="dxa"/>
          </w:tcPr>
          <w:p w14:paraId="30770CAB"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iCs/>
                <w:color w:val="000000"/>
              </w:rPr>
              <w:t xml:space="preserve">Pamati </w:t>
            </w:r>
          </w:p>
        </w:tc>
        <w:tc>
          <w:tcPr>
            <w:tcW w:w="3070" w:type="dxa"/>
          </w:tcPr>
          <w:p w14:paraId="622DD8CE"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iCs/>
                <w:color w:val="000000"/>
              </w:rPr>
              <w:t xml:space="preserve">Monolītais dzelzsbetons </w:t>
            </w:r>
          </w:p>
        </w:tc>
        <w:tc>
          <w:tcPr>
            <w:tcW w:w="3070" w:type="dxa"/>
          </w:tcPr>
          <w:p w14:paraId="13E34B21"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iCs/>
                <w:color w:val="000000"/>
              </w:rPr>
              <w:t xml:space="preserve">apmierinošs </w:t>
            </w:r>
          </w:p>
        </w:tc>
      </w:tr>
      <w:tr w:rsidR="00160B9B" w:rsidRPr="00160B9B" w14:paraId="760A3315" w14:textId="77777777" w:rsidTr="003E0461">
        <w:trPr>
          <w:trHeight w:val="75"/>
        </w:trPr>
        <w:tc>
          <w:tcPr>
            <w:tcW w:w="3070" w:type="dxa"/>
          </w:tcPr>
          <w:p w14:paraId="6F50811B"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iCs/>
                <w:color w:val="000000"/>
              </w:rPr>
              <w:t xml:space="preserve">Ārsienas </w:t>
            </w:r>
          </w:p>
        </w:tc>
        <w:tc>
          <w:tcPr>
            <w:tcW w:w="3070" w:type="dxa"/>
          </w:tcPr>
          <w:p w14:paraId="7E75EE8D"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iCs/>
                <w:color w:val="000000"/>
              </w:rPr>
              <w:t xml:space="preserve">Ķieģeļu mūris </w:t>
            </w:r>
          </w:p>
        </w:tc>
        <w:tc>
          <w:tcPr>
            <w:tcW w:w="3070" w:type="dxa"/>
          </w:tcPr>
          <w:p w14:paraId="0D4DA045"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iCs/>
                <w:color w:val="000000"/>
              </w:rPr>
              <w:t xml:space="preserve">apmierinošs </w:t>
            </w:r>
          </w:p>
        </w:tc>
      </w:tr>
      <w:tr w:rsidR="00160B9B" w:rsidRPr="00160B9B" w14:paraId="283EED9D" w14:textId="77777777" w:rsidTr="003E0461">
        <w:trPr>
          <w:trHeight w:val="75"/>
        </w:trPr>
        <w:tc>
          <w:tcPr>
            <w:tcW w:w="3070" w:type="dxa"/>
          </w:tcPr>
          <w:p w14:paraId="0056996E"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iCs/>
                <w:color w:val="000000"/>
              </w:rPr>
              <w:t xml:space="preserve">Pārsegumi </w:t>
            </w:r>
          </w:p>
        </w:tc>
        <w:tc>
          <w:tcPr>
            <w:tcW w:w="3070" w:type="dxa"/>
          </w:tcPr>
          <w:p w14:paraId="1548BA8D"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iCs/>
                <w:color w:val="000000"/>
              </w:rPr>
              <w:t xml:space="preserve">Dzelzsbetons/betons </w:t>
            </w:r>
          </w:p>
        </w:tc>
        <w:tc>
          <w:tcPr>
            <w:tcW w:w="3070" w:type="dxa"/>
          </w:tcPr>
          <w:p w14:paraId="22295F6F"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iCs/>
                <w:color w:val="000000"/>
              </w:rPr>
              <w:t xml:space="preserve">apmierinošs </w:t>
            </w:r>
          </w:p>
        </w:tc>
      </w:tr>
      <w:tr w:rsidR="00160B9B" w:rsidRPr="00160B9B" w14:paraId="0ED287DB" w14:textId="77777777" w:rsidTr="003E0461">
        <w:trPr>
          <w:trHeight w:val="75"/>
        </w:trPr>
        <w:tc>
          <w:tcPr>
            <w:tcW w:w="3070" w:type="dxa"/>
          </w:tcPr>
          <w:p w14:paraId="112E663F"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iCs/>
                <w:color w:val="000000"/>
              </w:rPr>
              <w:t xml:space="preserve">Jumts </w:t>
            </w:r>
          </w:p>
        </w:tc>
        <w:tc>
          <w:tcPr>
            <w:tcW w:w="3070" w:type="dxa"/>
          </w:tcPr>
          <w:p w14:paraId="3C1539EE"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iCs/>
                <w:color w:val="000000"/>
              </w:rPr>
              <w:t xml:space="preserve">Azbestcementa lokšņu segums, </w:t>
            </w:r>
            <w:proofErr w:type="spellStart"/>
            <w:r w:rsidRPr="00160B9B">
              <w:rPr>
                <w:rFonts w:ascii="Calibri" w:eastAsia="Calibri" w:hAnsi="Calibri" w:cs="Calibri"/>
                <w:iCs/>
                <w:color w:val="000000"/>
              </w:rPr>
              <w:t>ruberoīds</w:t>
            </w:r>
            <w:proofErr w:type="spellEnd"/>
            <w:r w:rsidRPr="00160B9B">
              <w:rPr>
                <w:rFonts w:ascii="Calibri" w:eastAsia="Calibri" w:hAnsi="Calibri" w:cs="Calibri"/>
                <w:iCs/>
                <w:color w:val="000000"/>
              </w:rPr>
              <w:t xml:space="preserve"> </w:t>
            </w:r>
          </w:p>
        </w:tc>
        <w:tc>
          <w:tcPr>
            <w:tcW w:w="3070" w:type="dxa"/>
          </w:tcPr>
          <w:p w14:paraId="155C3E66"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iCs/>
                <w:color w:val="000000"/>
              </w:rPr>
              <w:t xml:space="preserve">apmierinošs </w:t>
            </w:r>
          </w:p>
        </w:tc>
      </w:tr>
      <w:tr w:rsidR="00160B9B" w:rsidRPr="00160B9B" w14:paraId="185152EE" w14:textId="77777777" w:rsidTr="003E0461">
        <w:trPr>
          <w:trHeight w:val="75"/>
        </w:trPr>
        <w:tc>
          <w:tcPr>
            <w:tcW w:w="3070" w:type="dxa"/>
          </w:tcPr>
          <w:p w14:paraId="3DB283E5"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iCs/>
                <w:color w:val="000000"/>
              </w:rPr>
              <w:lastRenderedPageBreak/>
              <w:t xml:space="preserve">Durvis </w:t>
            </w:r>
          </w:p>
        </w:tc>
        <w:tc>
          <w:tcPr>
            <w:tcW w:w="3070" w:type="dxa"/>
          </w:tcPr>
          <w:p w14:paraId="047ACFE5"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iCs/>
                <w:color w:val="000000"/>
              </w:rPr>
              <w:t xml:space="preserve">Metāla (ārdurvis) </w:t>
            </w:r>
          </w:p>
        </w:tc>
        <w:tc>
          <w:tcPr>
            <w:tcW w:w="3070" w:type="dxa"/>
          </w:tcPr>
          <w:p w14:paraId="768646A6"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iCs/>
                <w:color w:val="000000"/>
              </w:rPr>
              <w:t xml:space="preserve">apmierinošs </w:t>
            </w:r>
          </w:p>
        </w:tc>
      </w:tr>
      <w:tr w:rsidR="00160B9B" w:rsidRPr="00160B9B" w14:paraId="00360F04" w14:textId="77777777" w:rsidTr="003E0461">
        <w:trPr>
          <w:trHeight w:val="75"/>
        </w:trPr>
        <w:tc>
          <w:tcPr>
            <w:tcW w:w="3070" w:type="dxa"/>
          </w:tcPr>
          <w:p w14:paraId="02E73B6C"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iCs/>
                <w:color w:val="000000"/>
              </w:rPr>
              <w:t xml:space="preserve">Logi </w:t>
            </w:r>
          </w:p>
        </w:tc>
        <w:tc>
          <w:tcPr>
            <w:tcW w:w="3070" w:type="dxa"/>
          </w:tcPr>
          <w:p w14:paraId="7BDF523B"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iCs/>
                <w:color w:val="000000"/>
              </w:rPr>
              <w:t xml:space="preserve">Koka konstrukcijas ar stiklojumu </w:t>
            </w:r>
          </w:p>
        </w:tc>
        <w:tc>
          <w:tcPr>
            <w:tcW w:w="3070" w:type="dxa"/>
          </w:tcPr>
          <w:p w14:paraId="4162A3E3" w14:textId="77777777" w:rsidR="00160B9B" w:rsidRPr="00160B9B" w:rsidRDefault="00160B9B" w:rsidP="00160B9B">
            <w:pPr>
              <w:autoSpaceDE w:val="0"/>
              <w:autoSpaceDN w:val="0"/>
              <w:adjustRightInd w:val="0"/>
              <w:spacing w:after="0" w:line="240" w:lineRule="auto"/>
              <w:rPr>
                <w:rFonts w:ascii="Calibri" w:eastAsia="Calibri" w:hAnsi="Calibri" w:cs="Calibri"/>
                <w:iCs/>
                <w:color w:val="000000"/>
              </w:rPr>
            </w:pPr>
            <w:r w:rsidRPr="00160B9B">
              <w:rPr>
                <w:rFonts w:ascii="Calibri" w:eastAsia="Calibri" w:hAnsi="Calibri" w:cs="Calibri"/>
                <w:iCs/>
                <w:color w:val="000000"/>
              </w:rPr>
              <w:t xml:space="preserve">apmierinošs </w:t>
            </w:r>
          </w:p>
        </w:tc>
      </w:tr>
    </w:tbl>
    <w:p w14:paraId="34EAADDF" w14:textId="77777777" w:rsidR="00160B9B" w:rsidRPr="00160B9B" w:rsidRDefault="00160B9B" w:rsidP="00160B9B">
      <w:pPr>
        <w:spacing w:after="0" w:line="240" w:lineRule="auto"/>
        <w:jc w:val="both"/>
        <w:rPr>
          <w:rFonts w:ascii="Calibri" w:eastAsia="Times New Roman" w:hAnsi="Calibri" w:cs="Calibri"/>
          <w:iCs/>
        </w:rPr>
      </w:pPr>
    </w:p>
    <w:p w14:paraId="2A1D1E4E" w14:textId="77777777" w:rsidR="00160B9B" w:rsidRPr="00160B9B" w:rsidRDefault="00160B9B" w:rsidP="00160B9B">
      <w:pPr>
        <w:spacing w:after="0" w:line="240" w:lineRule="auto"/>
        <w:ind w:left="567" w:hanging="567"/>
        <w:jc w:val="both"/>
        <w:rPr>
          <w:rFonts w:ascii="Calibri" w:eastAsia="Times New Roman" w:hAnsi="Calibri" w:cs="Calibri"/>
          <w:iCs/>
        </w:rPr>
      </w:pPr>
      <w:r w:rsidRPr="00160B9B">
        <w:rPr>
          <w:rFonts w:ascii="Calibri" w:eastAsia="Times New Roman" w:hAnsi="Calibri" w:cs="Calibri"/>
          <w:iCs/>
        </w:rPr>
        <w:t xml:space="preserve">              Komunikācijas – elektroapgāde, ūdensvads, sadzīves kanalizācija, gāze, optiskais internets (iespējas pieslēgties pēc Baltās ielas nodošanas ekspluatācijā).</w:t>
      </w:r>
    </w:p>
    <w:p w14:paraId="3A20537A" w14:textId="77777777" w:rsidR="00160B9B" w:rsidRPr="00160B9B" w:rsidRDefault="00160B9B" w:rsidP="00160B9B">
      <w:pPr>
        <w:spacing w:after="0" w:line="240" w:lineRule="auto"/>
        <w:ind w:left="567" w:hanging="567"/>
        <w:jc w:val="both"/>
        <w:rPr>
          <w:rFonts w:ascii="Calibri" w:eastAsia="Times New Roman" w:hAnsi="Calibri" w:cs="Calibri"/>
          <w:iCs/>
        </w:rPr>
      </w:pPr>
      <w:r w:rsidRPr="00160B9B">
        <w:rPr>
          <w:rFonts w:ascii="Calibri" w:eastAsia="Times New Roman" w:hAnsi="Calibri" w:cs="Calibri"/>
          <w:iCs/>
        </w:rPr>
        <w:t xml:space="preserve">2.4.     Īpašuma objektu var apskatīt, iepriekš sazinoties ar Cēsu novada pašvaldības Īpašumu apsaimniekošanas pārvaldes nekustamo īpašumu pārvaldnieku Aigaru </w:t>
      </w:r>
      <w:proofErr w:type="spellStart"/>
      <w:r w:rsidRPr="00160B9B">
        <w:rPr>
          <w:rFonts w:ascii="Calibri" w:eastAsia="Times New Roman" w:hAnsi="Calibri" w:cs="Calibri"/>
          <w:iCs/>
        </w:rPr>
        <w:t>Ķerpi</w:t>
      </w:r>
      <w:proofErr w:type="spellEnd"/>
      <w:r w:rsidRPr="00160B9B">
        <w:rPr>
          <w:rFonts w:ascii="Calibri" w:eastAsia="Times New Roman" w:hAnsi="Calibri" w:cs="Calibri"/>
          <w:iCs/>
        </w:rPr>
        <w:t>, mob.t. 26104449.</w:t>
      </w:r>
    </w:p>
    <w:p w14:paraId="052F518E" w14:textId="77777777" w:rsidR="00160B9B" w:rsidRPr="00160B9B" w:rsidRDefault="00160B9B" w:rsidP="00160B9B">
      <w:pPr>
        <w:spacing w:after="0" w:line="240" w:lineRule="auto"/>
        <w:jc w:val="both"/>
        <w:rPr>
          <w:rFonts w:ascii="Calibri" w:eastAsia="Times New Roman" w:hAnsi="Calibri" w:cs="Calibri"/>
          <w:iCs/>
          <w:highlight w:val="red"/>
        </w:rPr>
      </w:pPr>
    </w:p>
    <w:p w14:paraId="03586D16" w14:textId="77777777" w:rsidR="00160B9B" w:rsidRPr="00160B9B" w:rsidRDefault="00160B9B" w:rsidP="00160B9B">
      <w:pPr>
        <w:numPr>
          <w:ilvl w:val="0"/>
          <w:numId w:val="1"/>
        </w:numPr>
        <w:spacing w:after="0" w:line="240" w:lineRule="auto"/>
        <w:contextualSpacing/>
        <w:jc w:val="center"/>
        <w:rPr>
          <w:rFonts w:ascii="Calibri" w:eastAsia="Times New Roman" w:hAnsi="Calibri" w:cs="Calibri"/>
          <w:b/>
          <w:iCs/>
          <w:caps/>
          <w:color w:val="000000"/>
        </w:rPr>
      </w:pPr>
      <w:r w:rsidRPr="00160B9B">
        <w:rPr>
          <w:rFonts w:ascii="Calibri" w:eastAsia="Times New Roman" w:hAnsi="Calibri" w:cs="Calibri"/>
          <w:b/>
          <w:iCs/>
          <w:caps/>
          <w:color w:val="000000"/>
        </w:rPr>
        <w:t>nekustamā īpašuma attīstības nosacījumi</w:t>
      </w:r>
    </w:p>
    <w:p w14:paraId="725D96D1" w14:textId="77777777" w:rsidR="00160B9B" w:rsidRPr="00160B9B" w:rsidRDefault="00160B9B" w:rsidP="00160B9B">
      <w:pPr>
        <w:spacing w:after="0" w:line="240" w:lineRule="auto"/>
        <w:ind w:left="360"/>
        <w:contextualSpacing/>
        <w:rPr>
          <w:rFonts w:ascii="Calibri" w:eastAsia="Times New Roman" w:hAnsi="Calibri" w:cs="Calibri"/>
          <w:b/>
          <w:iCs/>
          <w:caps/>
          <w:color w:val="000000"/>
        </w:rPr>
      </w:pPr>
    </w:p>
    <w:p w14:paraId="0B6FC81D" w14:textId="77777777" w:rsidR="00160B9B" w:rsidRPr="00160B9B" w:rsidRDefault="00160B9B" w:rsidP="00160B9B">
      <w:pPr>
        <w:numPr>
          <w:ilvl w:val="1"/>
          <w:numId w:val="3"/>
        </w:numPr>
        <w:spacing w:after="0" w:line="240" w:lineRule="auto"/>
        <w:jc w:val="both"/>
        <w:rPr>
          <w:rFonts w:ascii="Calibri" w:eastAsia="Calibri" w:hAnsi="Calibri" w:cs="Calibri"/>
          <w:b/>
          <w:bCs/>
          <w:spacing w:val="2"/>
        </w:rPr>
      </w:pPr>
      <w:r w:rsidRPr="00160B9B">
        <w:rPr>
          <w:rFonts w:ascii="Calibri" w:eastAsia="Calibri" w:hAnsi="Calibri" w:cs="Calibri"/>
          <w:b/>
          <w:bCs/>
          <w:color w:val="000000"/>
        </w:rPr>
        <w:t xml:space="preserve">Atbilstoši Cēsu novada 24.11.2016. saistošajiem noteikumiem Nr.21 “Par Cēsu novada teritorijas plānojuma 2016.-2026. gadam grafiskās daļas, teritorijas izmantošanas un apbūves noteikumu apstiprināšanu”, nekustamais īpašums Baltā ielā 14, Cēsīs, Cēsu novadā, atrodas </w:t>
      </w:r>
      <w:r w:rsidRPr="00160B9B">
        <w:rPr>
          <w:rFonts w:ascii="Calibri" w:eastAsia="Calibri" w:hAnsi="Calibri" w:cs="Calibri"/>
          <w:b/>
          <w:bCs/>
          <w:spacing w:val="2"/>
        </w:rPr>
        <w:t xml:space="preserve">zemes gabals atrodas funkcionālajā zonā – </w:t>
      </w:r>
      <w:proofErr w:type="spellStart"/>
      <w:r w:rsidRPr="00160B9B">
        <w:rPr>
          <w:rFonts w:ascii="Calibri" w:eastAsia="Calibri" w:hAnsi="Calibri" w:cs="Calibri"/>
          <w:b/>
          <w:bCs/>
          <w:spacing w:val="2"/>
        </w:rPr>
        <w:t>Rūpnieciskās</w:t>
      </w:r>
      <w:proofErr w:type="spellEnd"/>
      <w:r w:rsidRPr="00160B9B">
        <w:rPr>
          <w:rFonts w:ascii="Calibri" w:eastAsia="Calibri" w:hAnsi="Calibri" w:cs="Calibri"/>
          <w:b/>
          <w:bCs/>
          <w:spacing w:val="2"/>
        </w:rPr>
        <w:t xml:space="preserve"> </w:t>
      </w:r>
      <w:proofErr w:type="spellStart"/>
      <w:r w:rsidRPr="00160B9B">
        <w:rPr>
          <w:rFonts w:ascii="Calibri" w:eastAsia="Calibri" w:hAnsi="Calibri" w:cs="Calibri"/>
          <w:b/>
          <w:bCs/>
          <w:spacing w:val="2"/>
        </w:rPr>
        <w:t>apbūves</w:t>
      </w:r>
      <w:proofErr w:type="spellEnd"/>
      <w:r w:rsidRPr="00160B9B">
        <w:rPr>
          <w:rFonts w:ascii="Calibri" w:eastAsia="Calibri" w:hAnsi="Calibri" w:cs="Calibri"/>
          <w:b/>
          <w:bCs/>
          <w:spacing w:val="2"/>
        </w:rPr>
        <w:t xml:space="preserve"> teritorija.</w:t>
      </w:r>
    </w:p>
    <w:p w14:paraId="5A5CC17F" w14:textId="77777777" w:rsidR="00160B9B" w:rsidRPr="00160B9B" w:rsidRDefault="00160B9B" w:rsidP="00160B9B">
      <w:pPr>
        <w:numPr>
          <w:ilvl w:val="1"/>
          <w:numId w:val="3"/>
        </w:numPr>
        <w:spacing w:after="0" w:line="240" w:lineRule="auto"/>
        <w:jc w:val="both"/>
        <w:rPr>
          <w:rFonts w:ascii="Calibri" w:eastAsia="Times New Roman" w:hAnsi="Calibri" w:cs="Calibri"/>
          <w:b/>
          <w:bCs/>
          <w:iCs/>
          <w:color w:val="000000"/>
        </w:rPr>
      </w:pPr>
      <w:r w:rsidRPr="00160B9B">
        <w:rPr>
          <w:rFonts w:ascii="Calibri" w:eastAsia="Times New Roman" w:hAnsi="Calibri" w:cs="Calibri"/>
          <w:b/>
          <w:bCs/>
          <w:iCs/>
          <w:color w:val="000000"/>
        </w:rPr>
        <w:t xml:space="preserve">Pretendents komunālo pakalpojumu nodrošināšanu un izbūvi veic par saviem līdzekļiem. </w:t>
      </w:r>
    </w:p>
    <w:p w14:paraId="3378117C" w14:textId="77777777" w:rsidR="00160B9B" w:rsidRPr="00160B9B" w:rsidRDefault="00160B9B" w:rsidP="00160B9B">
      <w:pPr>
        <w:numPr>
          <w:ilvl w:val="1"/>
          <w:numId w:val="3"/>
        </w:numPr>
        <w:spacing w:after="0" w:line="240" w:lineRule="auto"/>
        <w:jc w:val="both"/>
        <w:rPr>
          <w:rFonts w:ascii="Calibri" w:eastAsia="Times New Roman" w:hAnsi="Calibri" w:cs="Calibri"/>
          <w:b/>
          <w:bCs/>
          <w:iCs/>
          <w:color w:val="000000"/>
        </w:rPr>
      </w:pPr>
      <w:bookmarkStart w:id="3" w:name="_Hlk52371103"/>
      <w:r w:rsidRPr="00160B9B">
        <w:rPr>
          <w:rFonts w:ascii="Calibri" w:eastAsia="Times New Roman" w:hAnsi="Calibri" w:cs="Calibri"/>
          <w:b/>
          <w:bCs/>
          <w:iCs/>
          <w:color w:val="000000"/>
        </w:rPr>
        <w:t>Pretendentam jābūt finansiāli un organizatoriski spējīgam uzsākt un realizēt uzņēmējdarbību izsoles objektā, lai 5</w:t>
      </w:r>
      <w:r w:rsidRPr="00160B9B">
        <w:rPr>
          <w:rFonts w:ascii="Calibri" w:eastAsia="Times New Roman" w:hAnsi="Calibri" w:cs="Calibri"/>
          <w:b/>
          <w:bCs/>
          <w:iCs/>
        </w:rPr>
        <w:t xml:space="preserve"> (piecu) gadu </w:t>
      </w:r>
      <w:r w:rsidRPr="00160B9B">
        <w:rPr>
          <w:rFonts w:ascii="Calibri" w:eastAsia="Times New Roman" w:hAnsi="Calibri" w:cs="Calibri"/>
          <w:b/>
          <w:bCs/>
          <w:iCs/>
          <w:color w:val="000000"/>
        </w:rPr>
        <w:t>laikā ieguldītu investīcijas izsoles objekta attīstībā vismaz 150 000.00 EUR apmērā.</w:t>
      </w:r>
    </w:p>
    <w:bookmarkEnd w:id="3"/>
    <w:p w14:paraId="20438E8D" w14:textId="77777777" w:rsidR="00160B9B" w:rsidRPr="00160B9B" w:rsidRDefault="00160B9B" w:rsidP="00160B9B">
      <w:pPr>
        <w:numPr>
          <w:ilvl w:val="1"/>
          <w:numId w:val="3"/>
        </w:numPr>
        <w:spacing w:after="0" w:line="240" w:lineRule="auto"/>
        <w:contextualSpacing/>
        <w:jc w:val="both"/>
        <w:rPr>
          <w:rFonts w:ascii="Calibri" w:eastAsia="Times New Roman" w:hAnsi="Calibri" w:cs="Calibri"/>
          <w:b/>
          <w:iCs/>
          <w:color w:val="000000"/>
        </w:rPr>
      </w:pPr>
      <w:r w:rsidRPr="00160B9B">
        <w:rPr>
          <w:rFonts w:ascii="Calibri" w:eastAsia="Times New Roman" w:hAnsi="Calibri" w:cs="Calibri"/>
          <w:b/>
          <w:iCs/>
          <w:color w:val="000000"/>
        </w:rPr>
        <w:t xml:space="preserve">Pretendentam viena gada laikā no Nekustamā īpašuma pirkuma līguma noslēgšanas dienas Būvvaldē jāiesniedz būvprojekts par ēkas ar kadastra apzīmējumu </w:t>
      </w:r>
      <w:r w:rsidRPr="00160B9B">
        <w:rPr>
          <w:rFonts w:ascii="Calibri" w:eastAsia="Times New Roman" w:hAnsi="Calibri" w:cs="Calibri"/>
          <w:b/>
          <w:bCs/>
          <w:iCs/>
        </w:rPr>
        <w:t>42010030104009</w:t>
      </w:r>
      <w:r w:rsidRPr="00160B9B">
        <w:rPr>
          <w:rFonts w:ascii="Calibri" w:eastAsia="Times New Roman" w:hAnsi="Calibri" w:cs="Calibri"/>
          <w:b/>
          <w:iCs/>
          <w:color w:val="000000"/>
        </w:rPr>
        <w:t xml:space="preserve"> atjaunošanu vai pārbūvi; </w:t>
      </w:r>
    </w:p>
    <w:p w14:paraId="5AC07C28" w14:textId="77777777" w:rsidR="00160B9B" w:rsidRPr="00160B9B" w:rsidRDefault="00160B9B" w:rsidP="00160B9B">
      <w:pPr>
        <w:numPr>
          <w:ilvl w:val="1"/>
          <w:numId w:val="3"/>
        </w:numPr>
        <w:spacing w:after="0" w:line="240" w:lineRule="auto"/>
        <w:contextualSpacing/>
        <w:jc w:val="both"/>
        <w:rPr>
          <w:rFonts w:ascii="Calibri" w:eastAsia="Times New Roman" w:hAnsi="Calibri" w:cs="Calibri"/>
          <w:b/>
          <w:iCs/>
          <w:color w:val="000000"/>
        </w:rPr>
      </w:pPr>
      <w:r w:rsidRPr="00160B9B">
        <w:rPr>
          <w:rFonts w:ascii="Calibri" w:eastAsia="Times New Roman" w:hAnsi="Calibri" w:cs="Calibri"/>
          <w:b/>
          <w:iCs/>
          <w:color w:val="000000"/>
        </w:rPr>
        <w:t xml:space="preserve">Pretendentam piecu gadu laikā no Nekustamā īpašuma pirkuma līguma noslēgšanas dienas pilnībā jāatjauno vai jāpārbūvē īpašuma ēkas ar kadastra apzīmējumiem </w:t>
      </w:r>
      <w:r w:rsidRPr="00160B9B">
        <w:rPr>
          <w:rFonts w:ascii="Calibri" w:eastAsia="Times New Roman" w:hAnsi="Calibri" w:cs="Calibri"/>
          <w:b/>
          <w:bCs/>
          <w:iCs/>
        </w:rPr>
        <w:t>42010030104010</w:t>
      </w:r>
      <w:r w:rsidRPr="00160B9B">
        <w:rPr>
          <w:rFonts w:ascii="Calibri" w:eastAsia="Times New Roman" w:hAnsi="Calibri" w:cs="Calibri"/>
          <w:b/>
          <w:iCs/>
          <w:color w:val="000000"/>
        </w:rPr>
        <w:t xml:space="preserve"> un </w:t>
      </w:r>
      <w:r w:rsidRPr="00160B9B">
        <w:rPr>
          <w:rFonts w:ascii="Calibri" w:eastAsia="Times New Roman" w:hAnsi="Calibri" w:cs="Calibri"/>
          <w:b/>
          <w:bCs/>
          <w:iCs/>
        </w:rPr>
        <w:t xml:space="preserve">42010030104009 kā arī veikt teritorijas un </w:t>
      </w:r>
      <w:proofErr w:type="spellStart"/>
      <w:r w:rsidRPr="00160B9B">
        <w:rPr>
          <w:rFonts w:ascii="Calibri" w:eastAsia="Times New Roman" w:hAnsi="Calibri" w:cs="Calibri"/>
          <w:b/>
          <w:bCs/>
          <w:iCs/>
        </w:rPr>
        <w:t>pievadceļu</w:t>
      </w:r>
      <w:proofErr w:type="spellEnd"/>
      <w:r w:rsidRPr="00160B9B">
        <w:rPr>
          <w:rFonts w:ascii="Calibri" w:eastAsia="Times New Roman" w:hAnsi="Calibri" w:cs="Calibri"/>
          <w:b/>
          <w:bCs/>
          <w:iCs/>
        </w:rPr>
        <w:t xml:space="preserve"> sakārtošanu, neizmantotās teritorijas labiekārtošanu.</w:t>
      </w:r>
    </w:p>
    <w:p w14:paraId="2567E891" w14:textId="77777777" w:rsidR="00160B9B" w:rsidRPr="00160B9B" w:rsidRDefault="00160B9B" w:rsidP="00160B9B">
      <w:pPr>
        <w:numPr>
          <w:ilvl w:val="1"/>
          <w:numId w:val="3"/>
        </w:numPr>
        <w:spacing w:after="0" w:line="240" w:lineRule="auto"/>
        <w:contextualSpacing/>
        <w:jc w:val="both"/>
        <w:rPr>
          <w:rFonts w:ascii="Calibri" w:eastAsia="Times New Roman" w:hAnsi="Calibri" w:cs="Calibri"/>
          <w:b/>
          <w:bCs/>
          <w:iCs/>
          <w:color w:val="000000"/>
        </w:rPr>
      </w:pPr>
      <w:r w:rsidRPr="00160B9B">
        <w:rPr>
          <w:rFonts w:ascii="Calibri" w:eastAsia="Times New Roman" w:hAnsi="Calibri" w:cs="Calibri"/>
          <w:b/>
          <w:bCs/>
          <w:iCs/>
          <w:color w:val="000000"/>
        </w:rPr>
        <w:t>Pretendentam  pēc projekta realizācijas pirmo 5 (piecu) gadu laikā jārada vismaz desmit jaunas darba vietas.</w:t>
      </w:r>
    </w:p>
    <w:p w14:paraId="1E51DAF2" w14:textId="77777777" w:rsidR="00160B9B" w:rsidRPr="00160B9B" w:rsidRDefault="00160B9B" w:rsidP="00160B9B">
      <w:pPr>
        <w:numPr>
          <w:ilvl w:val="1"/>
          <w:numId w:val="3"/>
        </w:numPr>
        <w:spacing w:after="0" w:line="240" w:lineRule="auto"/>
        <w:contextualSpacing/>
        <w:jc w:val="both"/>
        <w:rPr>
          <w:rFonts w:ascii="Calibri" w:eastAsia="Times New Roman" w:hAnsi="Calibri" w:cs="Calibri"/>
          <w:b/>
          <w:iCs/>
          <w:color w:val="000000"/>
        </w:rPr>
      </w:pPr>
      <w:r w:rsidRPr="00160B9B">
        <w:rPr>
          <w:rFonts w:ascii="Calibri" w:eastAsia="Times New Roman" w:hAnsi="Calibri" w:cs="Calibri"/>
          <w:b/>
          <w:iCs/>
          <w:color w:val="000000"/>
        </w:rPr>
        <w:t>Pretendentam nav tiesību jebkādā veidā tālāk atsavināt Nekustamo īpašumu vai tā daļu bez Cēsu novada pašvaldības piekrišanas. Šajā punktā minētais apgrūtinājums tiks ietverts Nekustamā īpašuma pirkuma līgumā, kā arī atsavināšanas aizliegums reģistrējams zemesgrāmatā.</w:t>
      </w:r>
    </w:p>
    <w:p w14:paraId="45492857" w14:textId="77777777" w:rsidR="00160B9B" w:rsidRPr="00160B9B" w:rsidRDefault="00160B9B" w:rsidP="00160B9B">
      <w:pPr>
        <w:numPr>
          <w:ilvl w:val="1"/>
          <w:numId w:val="3"/>
        </w:numPr>
        <w:spacing w:after="0" w:line="240" w:lineRule="auto"/>
        <w:contextualSpacing/>
        <w:jc w:val="both"/>
        <w:rPr>
          <w:rFonts w:ascii="Calibri" w:eastAsia="Times New Roman" w:hAnsi="Calibri" w:cs="Calibri"/>
          <w:b/>
          <w:iCs/>
          <w:color w:val="000000"/>
        </w:rPr>
      </w:pPr>
      <w:r w:rsidRPr="00160B9B">
        <w:rPr>
          <w:rFonts w:ascii="Calibri" w:eastAsia="Times New Roman" w:hAnsi="Calibri" w:cs="Calibri"/>
          <w:b/>
          <w:bCs/>
          <w:iCs/>
          <w:color w:val="000000"/>
        </w:rPr>
        <w:t>Pārdevējam ir Objekta atpakaļpirkuma tiesības, kas kā apgrūtinājums tiek ierakstītas zemesgrāmatā un kas</w:t>
      </w:r>
      <w:r w:rsidRPr="00160B9B">
        <w:rPr>
          <w:rFonts w:ascii="Calibri" w:eastAsia="Times New Roman" w:hAnsi="Calibri" w:cs="Calibri"/>
          <w:b/>
          <w:bCs/>
          <w:iCs/>
        </w:rPr>
        <w:t xml:space="preserve"> tiek noteiktas, ja Pircējs nav izpildījis Izsoles noteikumu 3.3., 3.4., 3.5., 3.6., punktos vai pirkuma līgumā noteiktos </w:t>
      </w:r>
      <w:r w:rsidRPr="00160B9B">
        <w:rPr>
          <w:rFonts w:ascii="Calibri" w:eastAsia="Times New Roman" w:hAnsi="Calibri" w:cs="Calibri"/>
          <w:b/>
          <w:bCs/>
          <w:iCs/>
          <w:caps/>
          <w:color w:val="000000"/>
        </w:rPr>
        <w:t>nekustamā īpašuma attīstības nosacījumus</w:t>
      </w:r>
      <w:r w:rsidRPr="00160B9B">
        <w:rPr>
          <w:rFonts w:ascii="Calibri" w:eastAsia="Times New Roman" w:hAnsi="Calibri" w:cs="Calibri"/>
          <w:b/>
          <w:bCs/>
          <w:iCs/>
        </w:rPr>
        <w:t xml:space="preserve">. Realizējot atpakaļpirkuma tiesības, Nekustamā īpašuma cena atpakaļpirkuma līgumā tiek noteikta atbilstoši tirgus vērtējumam, bet ne dārgāk par šā brīža iespējamo tirgus vērtību, kas sastāda </w:t>
      </w:r>
      <w:r w:rsidRPr="00160B9B">
        <w:rPr>
          <w:rFonts w:ascii="Calibri" w:eastAsia="Times New Roman" w:hAnsi="Calibri" w:cs="Calibri"/>
          <w:b/>
          <w:iCs/>
        </w:rPr>
        <w:t>115 000,00 EUR (viens simts piecpadsmit tūkstoši eiro, 00 centi).</w:t>
      </w:r>
      <w:r w:rsidRPr="00160B9B">
        <w:rPr>
          <w:rFonts w:ascii="Calibri" w:eastAsia="Times New Roman" w:hAnsi="Calibri" w:cs="Calibri"/>
          <w:bCs/>
          <w:i/>
          <w:iCs/>
        </w:rPr>
        <w:t xml:space="preserve"> </w:t>
      </w:r>
      <w:r w:rsidRPr="00160B9B">
        <w:rPr>
          <w:rFonts w:ascii="Calibri" w:eastAsia="Times New Roman" w:hAnsi="Calibri" w:cs="Calibri"/>
          <w:b/>
          <w:bCs/>
          <w:iCs/>
        </w:rPr>
        <w:t>Pašvaldība atpakaļpirkuma tiesības ir tiesīga realizēt no brīža, kad konstatē, ka Pircējs nepilda Izsoles noteikumus vai Pirkuma līguma noteikumus.</w:t>
      </w:r>
      <w:r w:rsidRPr="00160B9B">
        <w:rPr>
          <w:rFonts w:ascii="Calibri" w:eastAsia="Times New Roman" w:hAnsi="Calibri" w:cs="Calibri"/>
          <w:b/>
          <w:bCs/>
          <w:iCs/>
          <w:color w:val="000000"/>
        </w:rPr>
        <w:br/>
      </w:r>
    </w:p>
    <w:p w14:paraId="229D74D0" w14:textId="77777777" w:rsidR="00160B9B" w:rsidRPr="00160B9B" w:rsidRDefault="00160B9B" w:rsidP="00160B9B">
      <w:pPr>
        <w:spacing w:after="0" w:line="240" w:lineRule="auto"/>
        <w:ind w:left="360"/>
        <w:contextualSpacing/>
        <w:jc w:val="both"/>
        <w:rPr>
          <w:rFonts w:ascii="Calibri" w:eastAsia="Times New Roman" w:hAnsi="Calibri" w:cs="Calibri"/>
          <w:iCs/>
          <w:color w:val="000000"/>
        </w:rPr>
      </w:pPr>
    </w:p>
    <w:p w14:paraId="0D9715EC" w14:textId="77777777" w:rsidR="00160B9B" w:rsidRPr="00160B9B" w:rsidRDefault="00160B9B" w:rsidP="00160B9B">
      <w:pPr>
        <w:spacing w:after="0" w:line="240" w:lineRule="auto"/>
        <w:ind w:left="360"/>
        <w:contextualSpacing/>
        <w:jc w:val="both"/>
        <w:rPr>
          <w:rFonts w:ascii="Calibri" w:eastAsia="Times New Roman" w:hAnsi="Calibri" w:cs="Calibri"/>
          <w:iCs/>
          <w:color w:val="000000"/>
        </w:rPr>
      </w:pPr>
    </w:p>
    <w:p w14:paraId="7830C7B6" w14:textId="77777777" w:rsidR="00160B9B" w:rsidRPr="00160B9B" w:rsidRDefault="00160B9B" w:rsidP="00160B9B">
      <w:pPr>
        <w:numPr>
          <w:ilvl w:val="0"/>
          <w:numId w:val="3"/>
        </w:numPr>
        <w:spacing w:after="0" w:line="240" w:lineRule="auto"/>
        <w:contextualSpacing/>
        <w:jc w:val="center"/>
        <w:rPr>
          <w:rFonts w:ascii="Calibri" w:eastAsia="Times New Roman" w:hAnsi="Calibri" w:cs="Calibri"/>
          <w:b/>
          <w:iCs/>
          <w:caps/>
        </w:rPr>
      </w:pPr>
      <w:r w:rsidRPr="00160B9B">
        <w:rPr>
          <w:rFonts w:ascii="Calibri" w:eastAsia="Times New Roman" w:hAnsi="Calibri" w:cs="Calibri"/>
          <w:b/>
          <w:iCs/>
          <w:caps/>
        </w:rPr>
        <w:t>IZSOLES PRIEKŠNOTEIKUMI</w:t>
      </w:r>
    </w:p>
    <w:p w14:paraId="026A8E2D" w14:textId="77777777" w:rsidR="00160B9B" w:rsidRPr="00160B9B" w:rsidRDefault="00160B9B" w:rsidP="00160B9B">
      <w:pPr>
        <w:spacing w:after="0" w:line="240" w:lineRule="auto"/>
        <w:ind w:left="360"/>
        <w:rPr>
          <w:rFonts w:ascii="Calibri" w:eastAsia="Times New Roman" w:hAnsi="Calibri" w:cs="Calibri"/>
          <w:b/>
          <w:iCs/>
          <w:caps/>
        </w:rPr>
      </w:pPr>
    </w:p>
    <w:p w14:paraId="4CDD0DF8" w14:textId="77777777" w:rsidR="00160B9B" w:rsidRPr="00160B9B" w:rsidRDefault="00160B9B" w:rsidP="00160B9B">
      <w:pPr>
        <w:numPr>
          <w:ilvl w:val="1"/>
          <w:numId w:val="3"/>
        </w:numPr>
        <w:spacing w:after="0" w:line="240" w:lineRule="auto"/>
        <w:jc w:val="both"/>
        <w:rPr>
          <w:rFonts w:ascii="Calibri" w:eastAsia="Times New Roman" w:hAnsi="Calibri" w:cs="Calibri"/>
          <w:iCs/>
        </w:rPr>
      </w:pPr>
      <w:r w:rsidRPr="00160B9B">
        <w:rPr>
          <w:rFonts w:ascii="Calibri" w:eastAsia="Times New Roman" w:hAnsi="Calibri" w:cs="Calibri"/>
          <w:iCs/>
        </w:rPr>
        <w:t>Izsolē var piedalīties fiziska</w:t>
      </w:r>
      <w:r w:rsidRPr="00160B9B">
        <w:rPr>
          <w:rFonts w:ascii="Calibri" w:eastAsia="Times New Roman" w:hAnsi="Calibri" w:cs="Calibri"/>
          <w:i/>
          <w:iCs/>
        </w:rPr>
        <w:t xml:space="preserve"> </w:t>
      </w:r>
      <w:r w:rsidRPr="00160B9B">
        <w:rPr>
          <w:rFonts w:ascii="Calibri" w:eastAsia="Times New Roman" w:hAnsi="Calibri" w:cs="Calibri"/>
          <w:iCs/>
        </w:rPr>
        <w:t>vai juridiska persona, arī personālsabiedrība, kura, saskaņā ar Latvijas Republikā spēkā esošajiem normatīvajiem aktiem, var iegūt īpašumā Nekustamo īpašumu un noteiktajā termiņā ir izpildījusi šajos Noteikumos noteiktos priekšnoteikumus.</w:t>
      </w:r>
    </w:p>
    <w:p w14:paraId="576DB0B8" w14:textId="77777777" w:rsidR="00160B9B" w:rsidRPr="00160B9B" w:rsidRDefault="00160B9B" w:rsidP="00160B9B">
      <w:pPr>
        <w:numPr>
          <w:ilvl w:val="1"/>
          <w:numId w:val="3"/>
        </w:numPr>
        <w:spacing w:after="0" w:line="240" w:lineRule="auto"/>
        <w:jc w:val="both"/>
        <w:rPr>
          <w:rFonts w:ascii="Calibri" w:eastAsia="Times New Roman" w:hAnsi="Calibri" w:cs="Calibri"/>
          <w:iCs/>
        </w:rPr>
      </w:pPr>
      <w:r w:rsidRPr="00160B9B">
        <w:rPr>
          <w:rFonts w:ascii="Calibri" w:eastAsia="Times New Roman" w:hAnsi="Calibri" w:cs="Calibri"/>
          <w:iCs/>
        </w:rPr>
        <w:t xml:space="preserve">Lai persona varētu piedalīties izsolē tai līdz </w:t>
      </w:r>
      <w:r w:rsidRPr="00160B9B">
        <w:rPr>
          <w:rFonts w:ascii="Calibri" w:eastAsia="Times New Roman" w:hAnsi="Calibri" w:cs="Calibri"/>
          <w:b/>
          <w:iCs/>
        </w:rPr>
        <w:t>2020.gada 25. novembrim plkst. 12:00</w:t>
      </w:r>
      <w:r w:rsidRPr="00160B9B">
        <w:rPr>
          <w:rFonts w:ascii="Calibri" w:eastAsia="Times New Roman" w:hAnsi="Calibri" w:cs="Calibri"/>
          <w:iCs/>
        </w:rPr>
        <w:t xml:space="preserve"> Cēsu novada pašvaldībā Raunas ielā 4, Cēsīs, Cēsu nov., 1. stāvā 104. kabinetā (tālr. 26104449, Komisijas sekretārs ) jāreģistrējas un jāiesniedz vai jāuzrāda šādi dokumenti:  </w:t>
      </w:r>
    </w:p>
    <w:p w14:paraId="26217A95" w14:textId="77777777" w:rsidR="00160B9B" w:rsidRPr="00160B9B" w:rsidRDefault="00160B9B" w:rsidP="00160B9B">
      <w:pPr>
        <w:keepNext/>
        <w:keepLines/>
        <w:spacing w:before="40" w:after="0" w:line="240" w:lineRule="auto"/>
        <w:ind w:firstLine="360"/>
        <w:outlineLvl w:val="2"/>
        <w:rPr>
          <w:rFonts w:ascii="Calibri" w:eastAsia="Times New Roman" w:hAnsi="Calibri" w:cs="Calibri"/>
          <w:b/>
        </w:rPr>
      </w:pPr>
      <w:r w:rsidRPr="00160B9B">
        <w:rPr>
          <w:rFonts w:ascii="Calibri" w:eastAsia="Times New Roman" w:hAnsi="Calibri" w:cs="Calibri"/>
          <w:color w:val="243F60"/>
        </w:rPr>
        <w:t xml:space="preserve"> </w:t>
      </w:r>
      <w:r w:rsidRPr="00160B9B">
        <w:rPr>
          <w:rFonts w:ascii="Calibri" w:eastAsia="Times New Roman" w:hAnsi="Calibri" w:cs="Calibri"/>
          <w:color w:val="243F60"/>
        </w:rPr>
        <w:tab/>
        <w:t xml:space="preserve"> </w:t>
      </w:r>
      <w:r w:rsidRPr="00160B9B">
        <w:rPr>
          <w:rFonts w:ascii="Calibri" w:eastAsia="Times New Roman" w:hAnsi="Calibri" w:cs="Calibri"/>
        </w:rPr>
        <w:t>4.2.1.  Juridiskai personai:</w:t>
      </w:r>
    </w:p>
    <w:p w14:paraId="6D6863A5" w14:textId="77777777" w:rsidR="00160B9B" w:rsidRPr="00160B9B" w:rsidRDefault="00160B9B" w:rsidP="00160B9B">
      <w:pPr>
        <w:spacing w:after="0" w:line="240" w:lineRule="auto"/>
        <w:ind w:left="1800" w:hanging="720"/>
        <w:jc w:val="both"/>
        <w:rPr>
          <w:rFonts w:ascii="Calibri" w:eastAsia="Times New Roman" w:hAnsi="Calibri" w:cs="Calibri"/>
          <w:iCs/>
        </w:rPr>
      </w:pPr>
      <w:r w:rsidRPr="00160B9B">
        <w:rPr>
          <w:rFonts w:ascii="Calibri" w:eastAsia="Times New Roman" w:hAnsi="Calibri" w:cs="Calibri"/>
          <w:iCs/>
        </w:rPr>
        <w:t>4.2.1.1. apliecināta spēkā esošu statūtu (līguma) noraksts vai izraksts par pārvaldes institūcijas (amatpersonas) kompetences apjomu;</w:t>
      </w:r>
    </w:p>
    <w:p w14:paraId="58C38FA6" w14:textId="77777777" w:rsidR="00160B9B" w:rsidRPr="00160B9B" w:rsidRDefault="00160B9B" w:rsidP="00160B9B">
      <w:pPr>
        <w:spacing w:after="0" w:line="240" w:lineRule="auto"/>
        <w:ind w:left="1800" w:hanging="720"/>
        <w:jc w:val="both"/>
        <w:rPr>
          <w:rFonts w:ascii="Calibri" w:eastAsia="Times New Roman" w:hAnsi="Calibri" w:cs="Calibri"/>
          <w:iCs/>
        </w:rPr>
      </w:pPr>
      <w:r w:rsidRPr="00160B9B">
        <w:rPr>
          <w:rFonts w:ascii="Calibri" w:eastAsia="Times New Roman" w:hAnsi="Calibri" w:cs="Calibri"/>
          <w:iCs/>
        </w:rPr>
        <w:lastRenderedPageBreak/>
        <w:t>4.2.1.2. rakstveida apliecinājums, kurā norāda, ka attiecībā uz to nav pasludināts maksātnespējas process, nav apturēta vai pārtraukta tās saimnieciskā darbība, nav uzsākta tiesvedība par tās maksātnespējas procesu, bankrotu vai darbības izbeigšanu;</w:t>
      </w:r>
    </w:p>
    <w:p w14:paraId="616AC3EC" w14:textId="77777777" w:rsidR="00160B9B" w:rsidRPr="00160B9B" w:rsidRDefault="00160B9B" w:rsidP="00160B9B">
      <w:pPr>
        <w:spacing w:after="0" w:line="240" w:lineRule="auto"/>
        <w:ind w:left="1800" w:hanging="720"/>
        <w:jc w:val="both"/>
        <w:rPr>
          <w:rFonts w:ascii="Calibri" w:eastAsia="Times New Roman" w:hAnsi="Calibri" w:cs="Calibri"/>
          <w:iCs/>
        </w:rPr>
      </w:pPr>
      <w:r w:rsidRPr="00160B9B">
        <w:rPr>
          <w:rFonts w:ascii="Calibri" w:eastAsia="Times New Roman" w:hAnsi="Calibri" w:cs="Calibri"/>
          <w:iCs/>
        </w:rPr>
        <w:t>4.2.1.3. Pretendenta rakstisku apliecinājumu par gatavību un spēju izpildīt izsoles noteikumu 3.sadaļas “</w:t>
      </w:r>
      <w:r w:rsidRPr="00160B9B">
        <w:rPr>
          <w:rFonts w:ascii="Calibri" w:eastAsia="Times New Roman" w:hAnsi="Calibri" w:cs="Calibri"/>
          <w:iCs/>
          <w:caps/>
          <w:color w:val="000000"/>
        </w:rPr>
        <w:t>nekustamā īpašuma attīstības nosacījumi</w:t>
      </w:r>
      <w:r w:rsidRPr="00160B9B">
        <w:rPr>
          <w:rFonts w:ascii="Calibri" w:eastAsia="Times New Roman" w:hAnsi="Calibri" w:cs="Calibri"/>
          <w:iCs/>
        </w:rPr>
        <w:t>” prasības, tam pievienojot attīstības koncepciju (skaidrojošs apraksts un shēma) un finanšu plūsmas grafiku;</w:t>
      </w:r>
    </w:p>
    <w:p w14:paraId="57EB0ECC" w14:textId="77777777" w:rsidR="00160B9B" w:rsidRPr="00160B9B" w:rsidRDefault="00160B9B" w:rsidP="00160B9B">
      <w:pPr>
        <w:spacing w:after="0" w:line="240" w:lineRule="auto"/>
        <w:ind w:left="1800" w:hanging="720"/>
        <w:jc w:val="both"/>
        <w:rPr>
          <w:rFonts w:ascii="Calibri" w:eastAsia="Times New Roman" w:hAnsi="Calibri" w:cs="Calibri"/>
          <w:iCs/>
        </w:rPr>
      </w:pPr>
      <w:r w:rsidRPr="00160B9B">
        <w:rPr>
          <w:rFonts w:ascii="Calibri" w:eastAsia="Times New Roman" w:hAnsi="Calibri" w:cs="Calibri"/>
          <w:iCs/>
        </w:rPr>
        <w:t xml:space="preserve">4.2.1.4. juridiskas personas </w:t>
      </w:r>
      <w:smartTag w:uri="schemas-tilde-lv/tildestengine" w:element="veidnes">
        <w:smartTagPr>
          <w:attr w:name="text" w:val="pilnvara"/>
          <w:attr w:name="id" w:val="-1"/>
          <w:attr w:name="baseform" w:val="pilnvar|a"/>
        </w:smartTagPr>
        <w:r w:rsidRPr="00160B9B">
          <w:rPr>
            <w:rFonts w:ascii="Calibri" w:eastAsia="Times New Roman" w:hAnsi="Calibri" w:cs="Calibri"/>
            <w:iCs/>
          </w:rPr>
          <w:t>pilnvara</w:t>
        </w:r>
      </w:smartTag>
      <w:r w:rsidRPr="00160B9B">
        <w:rPr>
          <w:rFonts w:ascii="Calibri" w:eastAsia="Times New Roman" w:hAnsi="Calibri" w:cs="Calibri"/>
          <w:iCs/>
        </w:rPr>
        <w:t xml:space="preserve"> attiecīgai personai, kura pārstāv šo personu izsoles procesā;</w:t>
      </w:r>
    </w:p>
    <w:p w14:paraId="6FA38EAF" w14:textId="77777777" w:rsidR="00160B9B" w:rsidRPr="00160B9B" w:rsidRDefault="00160B9B" w:rsidP="00160B9B">
      <w:pPr>
        <w:spacing w:after="0" w:line="240" w:lineRule="auto"/>
        <w:ind w:left="1800" w:hanging="720"/>
        <w:jc w:val="both"/>
        <w:rPr>
          <w:rFonts w:ascii="Calibri" w:eastAsia="Times New Roman" w:hAnsi="Calibri" w:cs="Calibri"/>
          <w:iCs/>
        </w:rPr>
      </w:pPr>
      <w:r w:rsidRPr="00160B9B">
        <w:rPr>
          <w:rFonts w:ascii="Calibri" w:eastAsia="Times New Roman" w:hAnsi="Calibri" w:cs="Calibri"/>
          <w:iCs/>
        </w:rPr>
        <w:t xml:space="preserve">4.2.1.5. juridiskās personas </w:t>
      </w:r>
      <w:smartTag w:uri="schemas-tilde-lv/tildestengine" w:element="veidnes">
        <w:smartTagPr>
          <w:attr w:name="text" w:val="lēmums"/>
          <w:attr w:name="id" w:val="-1"/>
          <w:attr w:name="baseform" w:val="lēmum|s"/>
        </w:smartTagPr>
        <w:r w:rsidRPr="00160B9B">
          <w:rPr>
            <w:rFonts w:ascii="Calibri" w:eastAsia="Times New Roman" w:hAnsi="Calibri" w:cs="Calibri"/>
            <w:iCs/>
          </w:rPr>
          <w:t>lēmums</w:t>
        </w:r>
      </w:smartTag>
      <w:r w:rsidRPr="00160B9B">
        <w:rPr>
          <w:rFonts w:ascii="Calibri" w:eastAsia="Times New Roman" w:hAnsi="Calibri" w:cs="Calibri"/>
          <w:iCs/>
        </w:rPr>
        <w:t xml:space="preserve"> par Nekustamā īpašuma iegādi;</w:t>
      </w:r>
    </w:p>
    <w:p w14:paraId="70A5C2F6" w14:textId="77777777" w:rsidR="00160B9B" w:rsidRPr="00160B9B" w:rsidRDefault="00160B9B" w:rsidP="00160B9B">
      <w:pPr>
        <w:spacing w:after="0" w:line="240" w:lineRule="auto"/>
        <w:ind w:left="1800" w:hanging="720"/>
        <w:jc w:val="both"/>
        <w:rPr>
          <w:rFonts w:ascii="Calibri" w:eastAsia="Times New Roman" w:hAnsi="Calibri" w:cs="Calibri"/>
          <w:iCs/>
        </w:rPr>
      </w:pPr>
      <w:r w:rsidRPr="00160B9B">
        <w:rPr>
          <w:rFonts w:ascii="Calibri" w:eastAsia="Times New Roman" w:hAnsi="Calibri" w:cs="Calibri"/>
          <w:iCs/>
        </w:rPr>
        <w:t xml:space="preserve">4.2.1.6. informācija par nodrošinājuma naudas samaksu; </w:t>
      </w:r>
    </w:p>
    <w:p w14:paraId="22354D15" w14:textId="77777777" w:rsidR="00160B9B" w:rsidRPr="00160B9B" w:rsidRDefault="00160B9B" w:rsidP="00160B9B">
      <w:pPr>
        <w:spacing w:after="0" w:line="240" w:lineRule="auto"/>
        <w:jc w:val="both"/>
        <w:rPr>
          <w:rFonts w:ascii="Calibri" w:eastAsia="Times New Roman" w:hAnsi="Calibri" w:cs="Calibri"/>
          <w:iCs/>
        </w:rPr>
      </w:pPr>
      <w:r w:rsidRPr="00160B9B">
        <w:rPr>
          <w:rFonts w:ascii="Calibri" w:eastAsia="Times New Roman" w:hAnsi="Calibri" w:cs="Calibri"/>
          <w:iCs/>
        </w:rPr>
        <w:t xml:space="preserve">             4.2.2 . Fiziskai personai:</w:t>
      </w:r>
    </w:p>
    <w:p w14:paraId="71DADFE4" w14:textId="77777777" w:rsidR="00160B9B" w:rsidRPr="00160B9B" w:rsidRDefault="00160B9B" w:rsidP="00160B9B">
      <w:pPr>
        <w:spacing w:after="0" w:line="240" w:lineRule="auto"/>
        <w:jc w:val="both"/>
        <w:rPr>
          <w:rFonts w:ascii="Calibri" w:eastAsia="Times New Roman" w:hAnsi="Calibri" w:cs="Calibri"/>
          <w:iCs/>
        </w:rPr>
      </w:pPr>
      <w:r w:rsidRPr="00160B9B">
        <w:rPr>
          <w:rFonts w:ascii="Calibri" w:eastAsia="Times New Roman" w:hAnsi="Calibri" w:cs="Calibri"/>
          <w:iCs/>
        </w:rPr>
        <w:tab/>
        <w:t xml:space="preserve">       4.2.2.1. uzrāda personas apliecinošu dokumentu - pasi; </w:t>
      </w:r>
    </w:p>
    <w:p w14:paraId="74CC0FAE" w14:textId="77777777" w:rsidR="00160B9B" w:rsidRPr="00160B9B" w:rsidRDefault="00160B9B" w:rsidP="00160B9B">
      <w:pPr>
        <w:spacing w:after="0" w:line="240" w:lineRule="auto"/>
        <w:ind w:left="1800" w:hanging="1800"/>
        <w:jc w:val="both"/>
        <w:rPr>
          <w:rFonts w:ascii="Calibri" w:eastAsia="Times New Roman" w:hAnsi="Calibri" w:cs="Calibri"/>
          <w:iCs/>
        </w:rPr>
      </w:pPr>
      <w:r w:rsidRPr="00160B9B">
        <w:rPr>
          <w:rFonts w:ascii="Calibri" w:eastAsia="Times New Roman" w:hAnsi="Calibri" w:cs="Calibri"/>
          <w:iCs/>
        </w:rPr>
        <w:t xml:space="preserve">                     4.2.2.2. rakstveida apliecinājums, ka attiecībā uz to nav ierosināts vai pasludināts maksātnespējas process;</w:t>
      </w:r>
    </w:p>
    <w:p w14:paraId="53828F1B" w14:textId="77777777" w:rsidR="00160B9B" w:rsidRPr="00160B9B" w:rsidRDefault="00160B9B" w:rsidP="00160B9B">
      <w:pPr>
        <w:spacing w:after="0" w:line="240" w:lineRule="auto"/>
        <w:ind w:left="1800" w:hanging="1800"/>
        <w:jc w:val="both"/>
        <w:rPr>
          <w:rFonts w:ascii="Calibri" w:eastAsia="Times New Roman" w:hAnsi="Calibri" w:cs="Calibri"/>
          <w:iCs/>
        </w:rPr>
      </w:pPr>
      <w:r w:rsidRPr="00160B9B">
        <w:rPr>
          <w:rFonts w:ascii="Calibri" w:eastAsia="Times New Roman" w:hAnsi="Calibri" w:cs="Calibri"/>
          <w:iCs/>
        </w:rPr>
        <w:t xml:space="preserve">                     4.2.2.3. Pretendenta rakstisku apliecinājumu par gatavību un spēju izpildīt izsoles noteikumu 3.sadaļas “</w:t>
      </w:r>
      <w:r w:rsidRPr="00160B9B">
        <w:rPr>
          <w:rFonts w:ascii="Calibri" w:eastAsia="Times New Roman" w:hAnsi="Calibri" w:cs="Calibri"/>
          <w:iCs/>
          <w:caps/>
          <w:color w:val="000000"/>
        </w:rPr>
        <w:t>nekustamā īpašuma attīstības nosacījumi</w:t>
      </w:r>
      <w:r w:rsidRPr="00160B9B">
        <w:rPr>
          <w:rFonts w:ascii="Calibri" w:eastAsia="Times New Roman" w:hAnsi="Calibri" w:cs="Calibri"/>
          <w:iCs/>
        </w:rPr>
        <w:t>” prasības, tam pievienojot attīstības koncepciju (skaidrojošs apraksts un shēma) un finanšu plūsmas grafiku;</w:t>
      </w:r>
    </w:p>
    <w:p w14:paraId="52B8D341" w14:textId="77777777" w:rsidR="00160B9B" w:rsidRPr="00160B9B" w:rsidRDefault="00160B9B" w:rsidP="00160B9B">
      <w:pPr>
        <w:spacing w:after="0" w:line="240" w:lineRule="auto"/>
        <w:ind w:left="1080"/>
        <w:jc w:val="both"/>
        <w:rPr>
          <w:rFonts w:ascii="Calibri" w:eastAsia="Times New Roman" w:hAnsi="Calibri" w:cs="Calibri"/>
          <w:iCs/>
        </w:rPr>
      </w:pPr>
      <w:r w:rsidRPr="00160B9B">
        <w:rPr>
          <w:rFonts w:ascii="Calibri" w:eastAsia="Times New Roman" w:hAnsi="Calibri" w:cs="Calibri"/>
          <w:iCs/>
        </w:rPr>
        <w:t xml:space="preserve"> 4.2.2.4. informācija par nodrošinājuma naudas samaksu.   </w:t>
      </w:r>
    </w:p>
    <w:p w14:paraId="178D334A" w14:textId="77777777" w:rsidR="00160B9B" w:rsidRPr="00160B9B" w:rsidRDefault="00160B9B" w:rsidP="00160B9B">
      <w:pPr>
        <w:spacing w:after="0" w:line="240" w:lineRule="auto"/>
        <w:ind w:firstLine="360"/>
        <w:jc w:val="both"/>
        <w:rPr>
          <w:rFonts w:ascii="Calibri" w:eastAsia="Times New Roman" w:hAnsi="Calibri" w:cs="Calibri"/>
          <w:iCs/>
          <w:color w:val="000000"/>
        </w:rPr>
      </w:pPr>
      <w:r w:rsidRPr="00160B9B">
        <w:rPr>
          <w:rFonts w:ascii="Calibri" w:eastAsia="Times New Roman" w:hAnsi="Calibri" w:cs="Calibri"/>
          <w:iCs/>
          <w:color w:val="000000"/>
        </w:rPr>
        <w:t>Dokumenti un to kopijas noformējami atbilstoši normatīvajiem aktiem par dokumentu juridisko spēku, to izstrādāšanu un noformēšanu, kā arī valsts valodas prasībām. Ārvalstīs izsniegti dokumenti tiek pieņemti, ja tie noformēti atbilstoši spēkā esošajiem normatīvajiem aktiem un noteiktajā kartībā tulkoti latviešu valodā.</w:t>
      </w:r>
    </w:p>
    <w:p w14:paraId="1EF56D16" w14:textId="77777777" w:rsidR="00160B9B" w:rsidRPr="00160B9B" w:rsidRDefault="00160B9B" w:rsidP="00160B9B">
      <w:pPr>
        <w:spacing w:after="0" w:line="240" w:lineRule="auto"/>
        <w:ind w:hanging="284"/>
        <w:jc w:val="both"/>
        <w:rPr>
          <w:rFonts w:ascii="Calibri" w:eastAsia="Times New Roman" w:hAnsi="Calibri" w:cs="Calibri"/>
          <w:iCs/>
        </w:rPr>
      </w:pPr>
      <w:r w:rsidRPr="00160B9B">
        <w:rPr>
          <w:rFonts w:ascii="Calibri" w:eastAsia="Times New Roman" w:hAnsi="Calibri" w:cs="Calibri"/>
          <w:iCs/>
        </w:rPr>
        <w:t>4.3. Ja persona ir izpildījusi šo Noteikumu 4.2. apakšpunktu un tā apakšpunktus, tā tiek reģistrēta izsoles dalībnieku reģistrācijas lapā, kurā norāda: dalībnieka kārtas numuru; fiziskai personai – vārdu, uzvārdu, personas kodu, dzīvesvietas adresi, juridiskai personai - nosaukumu, reģistrācijas numuru, juridisko adresi, atzīmi par šo Noteikumu 4.2. apakšpunkta apakšpunktos iesniegtajiem dokumentiem. Reģistrētajam izsoles dalībniekam izsniedz reģistrācijas apliecību.</w:t>
      </w:r>
    </w:p>
    <w:p w14:paraId="4866983E" w14:textId="77777777" w:rsidR="00160B9B" w:rsidRPr="00160B9B" w:rsidRDefault="00160B9B" w:rsidP="00160B9B">
      <w:pPr>
        <w:spacing w:after="0" w:line="240" w:lineRule="auto"/>
        <w:ind w:left="360" w:hanging="644"/>
        <w:jc w:val="both"/>
        <w:rPr>
          <w:rFonts w:ascii="Calibri" w:eastAsia="Times New Roman" w:hAnsi="Calibri" w:cs="Calibri"/>
          <w:iCs/>
        </w:rPr>
      </w:pPr>
      <w:r w:rsidRPr="00160B9B">
        <w:rPr>
          <w:rFonts w:ascii="Calibri" w:eastAsia="Times New Roman" w:hAnsi="Calibri" w:cs="Calibri"/>
          <w:iCs/>
        </w:rPr>
        <w:t>4.4. Izsoles dalībnieks netiek reģistrēts, ja:</w:t>
      </w:r>
    </w:p>
    <w:p w14:paraId="22EB65A8" w14:textId="77777777" w:rsidR="00160B9B" w:rsidRPr="00160B9B" w:rsidRDefault="00160B9B" w:rsidP="00160B9B">
      <w:pPr>
        <w:spacing w:after="0" w:line="240" w:lineRule="auto"/>
        <w:ind w:left="1260" w:hanging="540"/>
        <w:jc w:val="both"/>
        <w:rPr>
          <w:rFonts w:ascii="Calibri" w:eastAsia="Times New Roman" w:hAnsi="Calibri" w:cs="Calibri"/>
          <w:iCs/>
        </w:rPr>
      </w:pPr>
      <w:r w:rsidRPr="00160B9B">
        <w:rPr>
          <w:rFonts w:ascii="Calibri" w:eastAsia="Times New Roman" w:hAnsi="Calibri" w:cs="Calibri"/>
          <w:iCs/>
        </w:rPr>
        <w:t>4.4.1. nav iesniedzis vai uzrādījis visus šo Noteikumu 4.2.apakšpunkta apakšpunktos noteiktos dokumentus;</w:t>
      </w:r>
    </w:p>
    <w:p w14:paraId="3BA79D6C" w14:textId="77777777" w:rsidR="00160B9B" w:rsidRPr="00160B9B" w:rsidRDefault="00160B9B" w:rsidP="00160B9B">
      <w:pPr>
        <w:spacing w:after="0" w:line="240" w:lineRule="auto"/>
        <w:ind w:left="720"/>
        <w:jc w:val="both"/>
        <w:rPr>
          <w:rFonts w:ascii="Calibri" w:eastAsia="Times New Roman" w:hAnsi="Calibri" w:cs="Calibri"/>
          <w:iCs/>
        </w:rPr>
      </w:pPr>
      <w:r w:rsidRPr="00160B9B">
        <w:rPr>
          <w:rFonts w:ascii="Calibri" w:eastAsia="Times New Roman" w:hAnsi="Calibri" w:cs="Calibri"/>
          <w:iCs/>
        </w:rPr>
        <w:t>4.4.2. vēl nav iestājies vai jau beidzies izsoles reģistrācijas termiņš;</w:t>
      </w:r>
    </w:p>
    <w:p w14:paraId="284F0556" w14:textId="77777777" w:rsidR="00160B9B" w:rsidRPr="00160B9B" w:rsidRDefault="00160B9B" w:rsidP="00160B9B">
      <w:pPr>
        <w:spacing w:after="0" w:line="240" w:lineRule="auto"/>
        <w:ind w:left="1260" w:hanging="540"/>
        <w:jc w:val="both"/>
        <w:rPr>
          <w:rFonts w:ascii="Calibri" w:eastAsia="Times New Roman" w:hAnsi="Calibri" w:cs="Calibri"/>
          <w:iCs/>
        </w:rPr>
      </w:pPr>
      <w:r w:rsidRPr="00160B9B">
        <w:rPr>
          <w:rFonts w:ascii="Calibri" w:eastAsia="Times New Roman" w:hAnsi="Calibri" w:cs="Calibri"/>
          <w:iCs/>
        </w:rPr>
        <w:t>4.4.3. ja uz izsoles dienu ir pasludināts pretendenta maksātnespējas process, apturēta vai pārtraukta tā saimnieciskā darbība, uzsākta tiesvedība par tā maksātnespēju, bankrotu, vai darbības izbeigšanu.</w:t>
      </w:r>
    </w:p>
    <w:p w14:paraId="7A8C8A8E" w14:textId="77777777" w:rsidR="00160B9B" w:rsidRPr="00160B9B" w:rsidRDefault="00160B9B" w:rsidP="00160B9B">
      <w:pPr>
        <w:spacing w:after="0" w:line="240" w:lineRule="auto"/>
        <w:ind w:left="1260" w:hanging="540"/>
        <w:jc w:val="both"/>
        <w:rPr>
          <w:rFonts w:ascii="Calibri" w:eastAsia="Times New Roman" w:hAnsi="Calibri" w:cs="Calibri"/>
          <w:iCs/>
        </w:rPr>
      </w:pPr>
    </w:p>
    <w:p w14:paraId="7CAC7360" w14:textId="77777777" w:rsidR="00160B9B" w:rsidRPr="00160B9B" w:rsidRDefault="00160B9B" w:rsidP="00160B9B">
      <w:pPr>
        <w:numPr>
          <w:ilvl w:val="0"/>
          <w:numId w:val="3"/>
        </w:numPr>
        <w:spacing w:after="0" w:line="240" w:lineRule="auto"/>
        <w:contextualSpacing/>
        <w:jc w:val="center"/>
        <w:rPr>
          <w:rFonts w:ascii="Calibri" w:eastAsia="Times New Roman" w:hAnsi="Calibri" w:cs="Calibri"/>
          <w:b/>
          <w:iCs/>
          <w:caps/>
        </w:rPr>
      </w:pPr>
      <w:r w:rsidRPr="00160B9B">
        <w:rPr>
          <w:rFonts w:ascii="Calibri" w:eastAsia="Times New Roman" w:hAnsi="Calibri" w:cs="Calibri"/>
          <w:b/>
          <w:iCs/>
          <w:caps/>
        </w:rPr>
        <w:t>Izsoles process</w:t>
      </w:r>
    </w:p>
    <w:p w14:paraId="7ED32B93" w14:textId="77777777" w:rsidR="00160B9B" w:rsidRPr="00160B9B" w:rsidRDefault="00160B9B" w:rsidP="00160B9B">
      <w:pPr>
        <w:spacing w:after="0" w:line="240" w:lineRule="auto"/>
        <w:ind w:left="360"/>
        <w:contextualSpacing/>
        <w:rPr>
          <w:rFonts w:ascii="Calibri" w:eastAsia="Times New Roman" w:hAnsi="Calibri" w:cs="Calibri"/>
          <w:b/>
          <w:iCs/>
          <w:caps/>
        </w:rPr>
      </w:pPr>
    </w:p>
    <w:p w14:paraId="063B906E" w14:textId="77777777" w:rsidR="00160B9B" w:rsidRPr="00160B9B" w:rsidRDefault="00160B9B" w:rsidP="00160B9B">
      <w:pPr>
        <w:spacing w:after="0" w:line="240" w:lineRule="auto"/>
        <w:ind w:left="426" w:hanging="426"/>
        <w:jc w:val="both"/>
        <w:rPr>
          <w:rFonts w:ascii="Calibri" w:eastAsia="Times New Roman" w:hAnsi="Calibri" w:cs="Calibri"/>
          <w:iCs/>
        </w:rPr>
      </w:pPr>
      <w:r w:rsidRPr="00160B9B">
        <w:rPr>
          <w:rFonts w:ascii="Calibri" w:eastAsia="Times New Roman" w:hAnsi="Calibri" w:cs="Calibri"/>
          <w:iCs/>
        </w:rPr>
        <w:t>5.1.   Izsolē var piedalīties personas, kuras atzītas par izsoles dalībniekiem un kurām izsniegtas izsoles dalībnieka reģistrācijas apliecības.</w:t>
      </w:r>
    </w:p>
    <w:p w14:paraId="36208056" w14:textId="77777777" w:rsidR="00160B9B" w:rsidRPr="00160B9B" w:rsidRDefault="00160B9B" w:rsidP="00160B9B">
      <w:pPr>
        <w:spacing w:after="0" w:line="240" w:lineRule="auto"/>
        <w:ind w:left="360" w:hanging="360"/>
        <w:jc w:val="both"/>
        <w:rPr>
          <w:rFonts w:ascii="Calibri" w:eastAsia="Times New Roman" w:hAnsi="Calibri" w:cs="Calibri"/>
          <w:iCs/>
          <w:lang w:val="en-GB"/>
        </w:rPr>
      </w:pPr>
      <w:r w:rsidRPr="00160B9B">
        <w:rPr>
          <w:rFonts w:ascii="Calibri" w:eastAsia="Times New Roman" w:hAnsi="Calibri" w:cs="Calibri"/>
          <w:iCs/>
        </w:rPr>
        <w:t xml:space="preserve">5.2.      </w:t>
      </w:r>
      <w:proofErr w:type="spellStart"/>
      <w:r w:rsidRPr="00160B9B">
        <w:rPr>
          <w:rFonts w:ascii="Calibri" w:eastAsia="Times New Roman" w:hAnsi="Calibri" w:cs="Calibri"/>
          <w:iCs/>
          <w:lang w:val="en-GB"/>
        </w:rPr>
        <w:t>Izsole</w:t>
      </w:r>
      <w:proofErr w:type="spellEnd"/>
      <w:r w:rsidRPr="00160B9B">
        <w:rPr>
          <w:rFonts w:ascii="Calibri" w:eastAsia="Times New Roman" w:hAnsi="Calibri" w:cs="Calibri"/>
          <w:iCs/>
          <w:lang w:val="en-GB"/>
        </w:rPr>
        <w:t xml:space="preserve"> var </w:t>
      </w:r>
      <w:proofErr w:type="spellStart"/>
      <w:r w:rsidRPr="00160B9B">
        <w:rPr>
          <w:rFonts w:ascii="Calibri" w:eastAsia="Times New Roman" w:hAnsi="Calibri" w:cs="Calibri"/>
          <w:iCs/>
          <w:lang w:val="en-GB"/>
        </w:rPr>
        <w:t>notikt</w:t>
      </w:r>
      <w:proofErr w:type="spellEnd"/>
      <w:r w:rsidRPr="00160B9B">
        <w:rPr>
          <w:rFonts w:ascii="Calibri" w:eastAsia="Times New Roman" w:hAnsi="Calibri" w:cs="Calibri"/>
          <w:iCs/>
          <w:lang w:val="en-GB"/>
        </w:rPr>
        <w:t xml:space="preserve"> </w:t>
      </w:r>
      <w:proofErr w:type="spellStart"/>
      <w:r w:rsidRPr="00160B9B">
        <w:rPr>
          <w:rFonts w:ascii="Calibri" w:eastAsia="Times New Roman" w:hAnsi="Calibri" w:cs="Calibri"/>
          <w:iCs/>
          <w:lang w:val="en-GB"/>
        </w:rPr>
        <w:t>arī</w:t>
      </w:r>
      <w:proofErr w:type="spellEnd"/>
      <w:r w:rsidRPr="00160B9B">
        <w:rPr>
          <w:rFonts w:ascii="Calibri" w:eastAsia="Times New Roman" w:hAnsi="Calibri" w:cs="Calibri"/>
          <w:iCs/>
          <w:lang w:val="en-GB"/>
        </w:rPr>
        <w:t xml:space="preserve"> tad, </w:t>
      </w:r>
      <w:proofErr w:type="spellStart"/>
      <w:r w:rsidRPr="00160B9B">
        <w:rPr>
          <w:rFonts w:ascii="Calibri" w:eastAsia="Times New Roman" w:hAnsi="Calibri" w:cs="Calibri"/>
          <w:iCs/>
          <w:lang w:val="en-GB"/>
        </w:rPr>
        <w:t>ja</w:t>
      </w:r>
      <w:proofErr w:type="spellEnd"/>
      <w:r w:rsidRPr="00160B9B">
        <w:rPr>
          <w:rFonts w:ascii="Calibri" w:eastAsia="Times New Roman" w:hAnsi="Calibri" w:cs="Calibri"/>
          <w:iCs/>
          <w:lang w:val="en-GB"/>
        </w:rPr>
        <w:t xml:space="preserve"> </w:t>
      </w:r>
      <w:proofErr w:type="spellStart"/>
      <w:r w:rsidRPr="00160B9B">
        <w:rPr>
          <w:rFonts w:ascii="Calibri" w:eastAsia="Times New Roman" w:hAnsi="Calibri" w:cs="Calibri"/>
          <w:iCs/>
          <w:lang w:val="en-GB"/>
        </w:rPr>
        <w:t>reģistrējies</w:t>
      </w:r>
      <w:proofErr w:type="spellEnd"/>
      <w:r w:rsidRPr="00160B9B">
        <w:rPr>
          <w:rFonts w:ascii="Calibri" w:eastAsia="Times New Roman" w:hAnsi="Calibri" w:cs="Calibri"/>
          <w:iCs/>
          <w:lang w:val="en-GB"/>
        </w:rPr>
        <w:t xml:space="preserve"> un </w:t>
      </w:r>
      <w:proofErr w:type="spellStart"/>
      <w:r w:rsidRPr="00160B9B">
        <w:rPr>
          <w:rFonts w:ascii="Calibri" w:eastAsia="Times New Roman" w:hAnsi="Calibri" w:cs="Calibri"/>
          <w:iCs/>
          <w:lang w:val="en-GB"/>
        </w:rPr>
        <w:t>uz</w:t>
      </w:r>
      <w:proofErr w:type="spellEnd"/>
      <w:r w:rsidRPr="00160B9B">
        <w:rPr>
          <w:rFonts w:ascii="Calibri" w:eastAsia="Times New Roman" w:hAnsi="Calibri" w:cs="Calibri"/>
          <w:iCs/>
          <w:lang w:val="en-GB"/>
        </w:rPr>
        <w:t xml:space="preserve"> </w:t>
      </w:r>
      <w:proofErr w:type="spellStart"/>
      <w:r w:rsidRPr="00160B9B">
        <w:rPr>
          <w:rFonts w:ascii="Calibri" w:eastAsia="Times New Roman" w:hAnsi="Calibri" w:cs="Calibri"/>
          <w:iCs/>
          <w:lang w:val="en-GB"/>
        </w:rPr>
        <w:t>izsoli</w:t>
      </w:r>
      <w:proofErr w:type="spellEnd"/>
      <w:r w:rsidRPr="00160B9B">
        <w:rPr>
          <w:rFonts w:ascii="Calibri" w:eastAsia="Times New Roman" w:hAnsi="Calibri" w:cs="Calibri"/>
          <w:iCs/>
          <w:lang w:val="en-GB"/>
        </w:rPr>
        <w:t xml:space="preserve"> </w:t>
      </w:r>
      <w:proofErr w:type="spellStart"/>
      <w:r w:rsidRPr="00160B9B">
        <w:rPr>
          <w:rFonts w:ascii="Calibri" w:eastAsia="Times New Roman" w:hAnsi="Calibri" w:cs="Calibri"/>
          <w:iCs/>
          <w:lang w:val="en-GB"/>
        </w:rPr>
        <w:t>ir</w:t>
      </w:r>
      <w:proofErr w:type="spellEnd"/>
      <w:r w:rsidRPr="00160B9B">
        <w:rPr>
          <w:rFonts w:ascii="Calibri" w:eastAsia="Times New Roman" w:hAnsi="Calibri" w:cs="Calibri"/>
          <w:iCs/>
          <w:lang w:val="en-GB"/>
        </w:rPr>
        <w:t xml:space="preserve"> </w:t>
      </w:r>
      <w:proofErr w:type="spellStart"/>
      <w:r w:rsidRPr="00160B9B">
        <w:rPr>
          <w:rFonts w:ascii="Calibri" w:eastAsia="Times New Roman" w:hAnsi="Calibri" w:cs="Calibri"/>
          <w:iCs/>
          <w:lang w:val="en-GB"/>
        </w:rPr>
        <w:t>ieradies</w:t>
      </w:r>
      <w:proofErr w:type="spellEnd"/>
      <w:r w:rsidRPr="00160B9B">
        <w:rPr>
          <w:rFonts w:ascii="Calibri" w:eastAsia="Times New Roman" w:hAnsi="Calibri" w:cs="Calibri"/>
          <w:iCs/>
          <w:lang w:val="en-GB"/>
        </w:rPr>
        <w:t xml:space="preserve"> </w:t>
      </w:r>
      <w:proofErr w:type="spellStart"/>
      <w:r w:rsidRPr="00160B9B">
        <w:rPr>
          <w:rFonts w:ascii="Calibri" w:eastAsia="Times New Roman" w:hAnsi="Calibri" w:cs="Calibri"/>
          <w:iCs/>
          <w:lang w:val="en-GB"/>
        </w:rPr>
        <w:t>viens</w:t>
      </w:r>
      <w:proofErr w:type="spellEnd"/>
      <w:r w:rsidRPr="00160B9B">
        <w:rPr>
          <w:rFonts w:ascii="Calibri" w:eastAsia="Times New Roman" w:hAnsi="Calibri" w:cs="Calibri"/>
          <w:iCs/>
          <w:lang w:val="en-GB"/>
        </w:rPr>
        <w:t xml:space="preserve"> </w:t>
      </w:r>
      <w:proofErr w:type="spellStart"/>
      <w:r w:rsidRPr="00160B9B">
        <w:rPr>
          <w:rFonts w:ascii="Calibri" w:eastAsia="Times New Roman" w:hAnsi="Calibri" w:cs="Calibri"/>
          <w:iCs/>
          <w:lang w:val="en-GB"/>
        </w:rPr>
        <w:t>dalībnieks</w:t>
      </w:r>
      <w:proofErr w:type="spellEnd"/>
      <w:r w:rsidRPr="00160B9B">
        <w:rPr>
          <w:rFonts w:ascii="Calibri" w:eastAsia="Times New Roman" w:hAnsi="Calibri" w:cs="Calibri"/>
          <w:iCs/>
          <w:lang w:val="en-GB"/>
        </w:rPr>
        <w:t xml:space="preserve">.  </w:t>
      </w:r>
    </w:p>
    <w:p w14:paraId="17E83BCF" w14:textId="77777777" w:rsidR="00160B9B" w:rsidRPr="00160B9B" w:rsidRDefault="00160B9B" w:rsidP="00160B9B">
      <w:pPr>
        <w:spacing w:after="0" w:line="240" w:lineRule="auto"/>
        <w:ind w:left="426" w:hanging="426"/>
        <w:jc w:val="both"/>
        <w:rPr>
          <w:rFonts w:ascii="Calibri" w:eastAsia="Times New Roman" w:hAnsi="Calibri" w:cs="Calibri"/>
          <w:iCs/>
        </w:rPr>
      </w:pPr>
      <w:r w:rsidRPr="00160B9B">
        <w:rPr>
          <w:rFonts w:ascii="Calibri" w:eastAsia="Times New Roman" w:hAnsi="Calibri" w:cs="Calibri"/>
          <w:iCs/>
          <w:lang w:val="en-GB"/>
        </w:rPr>
        <w:t xml:space="preserve">5.3.    </w:t>
      </w:r>
      <w:proofErr w:type="spellStart"/>
      <w:r w:rsidRPr="00160B9B">
        <w:rPr>
          <w:rFonts w:ascii="Calibri" w:eastAsia="Times New Roman" w:hAnsi="Calibri" w:cs="Calibri"/>
          <w:iCs/>
          <w:lang w:val="en-GB"/>
        </w:rPr>
        <w:t>Ja</w:t>
      </w:r>
      <w:proofErr w:type="spellEnd"/>
      <w:r w:rsidRPr="00160B9B">
        <w:rPr>
          <w:rFonts w:ascii="Calibri" w:eastAsia="Times New Roman" w:hAnsi="Calibri" w:cs="Calibri"/>
          <w:iCs/>
          <w:lang w:val="en-GB"/>
        </w:rPr>
        <w:t xml:space="preserve"> </w:t>
      </w:r>
      <w:proofErr w:type="spellStart"/>
      <w:r w:rsidRPr="00160B9B">
        <w:rPr>
          <w:rFonts w:ascii="Calibri" w:eastAsia="Times New Roman" w:hAnsi="Calibri" w:cs="Calibri"/>
          <w:iCs/>
          <w:lang w:val="en-GB"/>
        </w:rPr>
        <w:t>noteiktajā</w:t>
      </w:r>
      <w:proofErr w:type="spellEnd"/>
      <w:r w:rsidRPr="00160B9B">
        <w:rPr>
          <w:rFonts w:ascii="Calibri" w:eastAsia="Times New Roman" w:hAnsi="Calibri" w:cs="Calibri"/>
          <w:iCs/>
          <w:lang w:val="en-GB"/>
        </w:rPr>
        <w:t xml:space="preserve"> </w:t>
      </w:r>
      <w:proofErr w:type="spellStart"/>
      <w:r w:rsidRPr="00160B9B">
        <w:rPr>
          <w:rFonts w:ascii="Calibri" w:eastAsia="Times New Roman" w:hAnsi="Calibri" w:cs="Calibri"/>
          <w:iCs/>
          <w:lang w:val="en-GB"/>
        </w:rPr>
        <w:t>laikā</w:t>
      </w:r>
      <w:proofErr w:type="spellEnd"/>
      <w:r w:rsidRPr="00160B9B">
        <w:rPr>
          <w:rFonts w:ascii="Calibri" w:eastAsia="Times New Roman" w:hAnsi="Calibri" w:cs="Calibri"/>
          <w:iCs/>
          <w:lang w:val="en-GB"/>
        </w:rPr>
        <w:t xml:space="preserve"> </w:t>
      </w:r>
      <w:proofErr w:type="spellStart"/>
      <w:r w:rsidRPr="00160B9B">
        <w:rPr>
          <w:rFonts w:ascii="Calibri" w:eastAsia="Times New Roman" w:hAnsi="Calibri" w:cs="Calibri"/>
          <w:iCs/>
          <w:lang w:val="en-GB"/>
        </w:rPr>
        <w:t>ir</w:t>
      </w:r>
      <w:proofErr w:type="spellEnd"/>
      <w:r w:rsidRPr="00160B9B">
        <w:rPr>
          <w:rFonts w:ascii="Calibri" w:eastAsia="Times New Roman" w:hAnsi="Calibri" w:cs="Calibri"/>
          <w:iCs/>
          <w:lang w:val="en-GB"/>
        </w:rPr>
        <w:t xml:space="preserve"> </w:t>
      </w:r>
      <w:proofErr w:type="spellStart"/>
      <w:r w:rsidRPr="00160B9B">
        <w:rPr>
          <w:rFonts w:ascii="Calibri" w:eastAsia="Times New Roman" w:hAnsi="Calibri" w:cs="Calibri"/>
          <w:iCs/>
          <w:lang w:val="en-GB"/>
        </w:rPr>
        <w:t>reģistrējušies</w:t>
      </w:r>
      <w:proofErr w:type="spellEnd"/>
      <w:r w:rsidRPr="00160B9B">
        <w:rPr>
          <w:rFonts w:ascii="Calibri" w:eastAsia="Times New Roman" w:hAnsi="Calibri" w:cs="Calibri"/>
          <w:iCs/>
          <w:lang w:val="en-GB"/>
        </w:rPr>
        <w:t xml:space="preserve"> </w:t>
      </w:r>
      <w:proofErr w:type="spellStart"/>
      <w:r w:rsidRPr="00160B9B">
        <w:rPr>
          <w:rFonts w:ascii="Calibri" w:eastAsia="Times New Roman" w:hAnsi="Calibri" w:cs="Calibri"/>
          <w:iCs/>
          <w:lang w:val="en-GB"/>
        </w:rPr>
        <w:t>vairāk</w:t>
      </w:r>
      <w:proofErr w:type="spellEnd"/>
      <w:r w:rsidRPr="00160B9B">
        <w:rPr>
          <w:rFonts w:ascii="Calibri" w:eastAsia="Times New Roman" w:hAnsi="Calibri" w:cs="Calibri"/>
          <w:iCs/>
          <w:lang w:val="en-GB"/>
        </w:rPr>
        <w:t xml:space="preserve"> par </w:t>
      </w:r>
      <w:proofErr w:type="spellStart"/>
      <w:r w:rsidRPr="00160B9B">
        <w:rPr>
          <w:rFonts w:ascii="Calibri" w:eastAsia="Times New Roman" w:hAnsi="Calibri" w:cs="Calibri"/>
          <w:iCs/>
          <w:lang w:val="en-GB"/>
        </w:rPr>
        <w:t>vienu</w:t>
      </w:r>
      <w:proofErr w:type="spellEnd"/>
      <w:r w:rsidRPr="00160B9B">
        <w:rPr>
          <w:rFonts w:ascii="Calibri" w:eastAsia="Times New Roman" w:hAnsi="Calibri" w:cs="Calibri"/>
          <w:iCs/>
          <w:lang w:val="en-GB"/>
        </w:rPr>
        <w:t xml:space="preserve"> </w:t>
      </w:r>
      <w:proofErr w:type="spellStart"/>
      <w:r w:rsidRPr="00160B9B">
        <w:rPr>
          <w:rFonts w:ascii="Calibri" w:eastAsia="Times New Roman" w:hAnsi="Calibri" w:cs="Calibri"/>
          <w:iCs/>
          <w:lang w:val="en-GB"/>
        </w:rPr>
        <w:t>dalībnieku</w:t>
      </w:r>
      <w:proofErr w:type="spellEnd"/>
      <w:r w:rsidRPr="00160B9B">
        <w:rPr>
          <w:rFonts w:ascii="Calibri" w:eastAsia="Times New Roman" w:hAnsi="Calibri" w:cs="Calibri"/>
          <w:iCs/>
          <w:lang w:val="en-GB"/>
        </w:rPr>
        <w:t xml:space="preserve">, bet </w:t>
      </w:r>
      <w:proofErr w:type="spellStart"/>
      <w:r w:rsidRPr="00160B9B">
        <w:rPr>
          <w:rFonts w:ascii="Calibri" w:eastAsia="Times New Roman" w:hAnsi="Calibri" w:cs="Calibri"/>
          <w:iCs/>
          <w:lang w:val="en-GB"/>
        </w:rPr>
        <w:t>uz</w:t>
      </w:r>
      <w:proofErr w:type="spellEnd"/>
      <w:r w:rsidRPr="00160B9B">
        <w:rPr>
          <w:rFonts w:ascii="Calibri" w:eastAsia="Times New Roman" w:hAnsi="Calibri" w:cs="Calibri"/>
          <w:iCs/>
          <w:lang w:val="en-GB"/>
        </w:rPr>
        <w:t xml:space="preserve"> </w:t>
      </w:r>
      <w:proofErr w:type="spellStart"/>
      <w:r w:rsidRPr="00160B9B">
        <w:rPr>
          <w:rFonts w:ascii="Calibri" w:eastAsia="Times New Roman" w:hAnsi="Calibri" w:cs="Calibri"/>
          <w:iCs/>
          <w:lang w:val="en-GB"/>
        </w:rPr>
        <w:t>izsoli</w:t>
      </w:r>
      <w:proofErr w:type="spellEnd"/>
      <w:r w:rsidRPr="00160B9B">
        <w:rPr>
          <w:rFonts w:ascii="Calibri" w:eastAsia="Times New Roman" w:hAnsi="Calibri" w:cs="Calibri"/>
          <w:iCs/>
          <w:lang w:val="en-GB"/>
        </w:rPr>
        <w:t xml:space="preserve"> </w:t>
      </w:r>
      <w:proofErr w:type="spellStart"/>
      <w:r w:rsidRPr="00160B9B">
        <w:rPr>
          <w:rFonts w:ascii="Calibri" w:eastAsia="Times New Roman" w:hAnsi="Calibri" w:cs="Calibri"/>
          <w:iCs/>
          <w:lang w:val="en-GB"/>
        </w:rPr>
        <w:t>ierodas</w:t>
      </w:r>
      <w:proofErr w:type="spellEnd"/>
      <w:r w:rsidRPr="00160B9B">
        <w:rPr>
          <w:rFonts w:ascii="Calibri" w:eastAsia="Times New Roman" w:hAnsi="Calibri" w:cs="Calibri"/>
          <w:iCs/>
          <w:lang w:val="en-GB"/>
        </w:rPr>
        <w:t xml:space="preserve"> </w:t>
      </w:r>
      <w:proofErr w:type="spellStart"/>
      <w:r w:rsidRPr="00160B9B">
        <w:rPr>
          <w:rFonts w:ascii="Calibri" w:eastAsia="Times New Roman" w:hAnsi="Calibri" w:cs="Calibri"/>
          <w:iCs/>
          <w:lang w:val="en-GB"/>
        </w:rPr>
        <w:t>viens</w:t>
      </w:r>
      <w:proofErr w:type="spellEnd"/>
      <w:r w:rsidRPr="00160B9B">
        <w:rPr>
          <w:rFonts w:ascii="Calibri" w:eastAsia="Times New Roman" w:hAnsi="Calibri" w:cs="Calibri"/>
          <w:iCs/>
          <w:lang w:val="en-GB"/>
        </w:rPr>
        <w:t xml:space="preserve"> </w:t>
      </w:r>
      <w:proofErr w:type="spellStart"/>
      <w:r w:rsidRPr="00160B9B">
        <w:rPr>
          <w:rFonts w:ascii="Calibri" w:eastAsia="Times New Roman" w:hAnsi="Calibri" w:cs="Calibri"/>
          <w:iCs/>
          <w:lang w:val="en-GB"/>
        </w:rPr>
        <w:t>dalībnieks</w:t>
      </w:r>
      <w:proofErr w:type="spellEnd"/>
      <w:r w:rsidRPr="00160B9B">
        <w:rPr>
          <w:rFonts w:ascii="Calibri" w:eastAsia="Times New Roman" w:hAnsi="Calibri" w:cs="Calibri"/>
          <w:iCs/>
          <w:lang w:val="en-GB"/>
        </w:rPr>
        <w:t xml:space="preserve">, </w:t>
      </w:r>
      <w:proofErr w:type="spellStart"/>
      <w:r w:rsidRPr="00160B9B">
        <w:rPr>
          <w:rFonts w:ascii="Calibri" w:eastAsia="Times New Roman" w:hAnsi="Calibri" w:cs="Calibri"/>
          <w:iCs/>
          <w:lang w:val="en-GB"/>
        </w:rPr>
        <w:t>izsoli</w:t>
      </w:r>
      <w:proofErr w:type="spellEnd"/>
      <w:r w:rsidRPr="00160B9B">
        <w:rPr>
          <w:rFonts w:ascii="Calibri" w:eastAsia="Times New Roman" w:hAnsi="Calibri" w:cs="Calibri"/>
          <w:iCs/>
          <w:lang w:val="en-GB"/>
        </w:rPr>
        <w:t xml:space="preserve"> </w:t>
      </w:r>
      <w:proofErr w:type="spellStart"/>
      <w:r w:rsidRPr="00160B9B">
        <w:rPr>
          <w:rFonts w:ascii="Calibri" w:eastAsia="Times New Roman" w:hAnsi="Calibri" w:cs="Calibri"/>
          <w:iCs/>
          <w:lang w:val="en-GB"/>
        </w:rPr>
        <w:t>atliek</w:t>
      </w:r>
      <w:proofErr w:type="spellEnd"/>
      <w:r w:rsidRPr="00160B9B">
        <w:rPr>
          <w:rFonts w:ascii="Calibri" w:eastAsia="Times New Roman" w:hAnsi="Calibri" w:cs="Calibri"/>
          <w:iCs/>
          <w:lang w:val="en-GB"/>
        </w:rPr>
        <w:t xml:space="preserve"> </w:t>
      </w:r>
      <w:proofErr w:type="spellStart"/>
      <w:r w:rsidRPr="00160B9B">
        <w:rPr>
          <w:rFonts w:ascii="Calibri" w:eastAsia="Times New Roman" w:hAnsi="Calibri" w:cs="Calibri"/>
          <w:iCs/>
          <w:lang w:val="en-GB"/>
        </w:rPr>
        <w:t>uz</w:t>
      </w:r>
      <w:proofErr w:type="spellEnd"/>
      <w:r w:rsidRPr="00160B9B">
        <w:rPr>
          <w:rFonts w:ascii="Calibri" w:eastAsia="Times New Roman" w:hAnsi="Calibri" w:cs="Calibri"/>
          <w:iCs/>
          <w:lang w:val="en-GB"/>
        </w:rPr>
        <w:t xml:space="preserve"> </w:t>
      </w:r>
      <w:proofErr w:type="spellStart"/>
      <w:r w:rsidRPr="00160B9B">
        <w:rPr>
          <w:rFonts w:ascii="Calibri" w:eastAsia="Times New Roman" w:hAnsi="Calibri" w:cs="Calibri"/>
          <w:iCs/>
          <w:lang w:val="en-GB"/>
        </w:rPr>
        <w:t>divām</w:t>
      </w:r>
      <w:proofErr w:type="spellEnd"/>
      <w:r w:rsidRPr="00160B9B">
        <w:rPr>
          <w:rFonts w:ascii="Calibri" w:eastAsia="Times New Roman" w:hAnsi="Calibri" w:cs="Calibri"/>
          <w:iCs/>
          <w:lang w:val="en-GB"/>
        </w:rPr>
        <w:t xml:space="preserve"> </w:t>
      </w:r>
      <w:proofErr w:type="spellStart"/>
      <w:r w:rsidRPr="00160B9B">
        <w:rPr>
          <w:rFonts w:ascii="Calibri" w:eastAsia="Times New Roman" w:hAnsi="Calibri" w:cs="Calibri"/>
          <w:iCs/>
          <w:lang w:val="en-GB"/>
        </w:rPr>
        <w:t>stundām</w:t>
      </w:r>
      <w:proofErr w:type="spellEnd"/>
      <w:r w:rsidRPr="00160B9B">
        <w:rPr>
          <w:rFonts w:ascii="Calibri" w:eastAsia="Times New Roman" w:hAnsi="Calibri" w:cs="Calibri"/>
          <w:iCs/>
          <w:lang w:val="en-GB"/>
        </w:rPr>
        <w:t xml:space="preserve">. </w:t>
      </w:r>
      <w:proofErr w:type="spellStart"/>
      <w:r w:rsidRPr="00160B9B">
        <w:rPr>
          <w:rFonts w:ascii="Calibri" w:eastAsia="Times New Roman" w:hAnsi="Calibri" w:cs="Calibri"/>
          <w:iCs/>
          <w:lang w:val="en-GB"/>
        </w:rPr>
        <w:t>Ja</w:t>
      </w:r>
      <w:proofErr w:type="spellEnd"/>
      <w:r w:rsidRPr="00160B9B">
        <w:rPr>
          <w:rFonts w:ascii="Calibri" w:eastAsia="Times New Roman" w:hAnsi="Calibri" w:cs="Calibri"/>
          <w:iCs/>
          <w:lang w:val="en-GB"/>
        </w:rPr>
        <w:t xml:space="preserve"> </w:t>
      </w:r>
      <w:proofErr w:type="spellStart"/>
      <w:r w:rsidRPr="00160B9B">
        <w:rPr>
          <w:rFonts w:ascii="Calibri" w:eastAsia="Times New Roman" w:hAnsi="Calibri" w:cs="Calibri"/>
          <w:iCs/>
          <w:lang w:val="en-GB"/>
        </w:rPr>
        <w:t>pēc</w:t>
      </w:r>
      <w:proofErr w:type="spellEnd"/>
      <w:r w:rsidRPr="00160B9B">
        <w:rPr>
          <w:rFonts w:ascii="Calibri" w:eastAsia="Times New Roman" w:hAnsi="Calibri" w:cs="Calibri"/>
          <w:iCs/>
          <w:lang w:val="en-GB"/>
        </w:rPr>
        <w:t xml:space="preserve"> </w:t>
      </w:r>
      <w:proofErr w:type="spellStart"/>
      <w:r w:rsidRPr="00160B9B">
        <w:rPr>
          <w:rFonts w:ascii="Calibri" w:eastAsia="Times New Roman" w:hAnsi="Calibri" w:cs="Calibri"/>
          <w:iCs/>
          <w:lang w:val="en-GB"/>
        </w:rPr>
        <w:t>divām</w:t>
      </w:r>
      <w:proofErr w:type="spellEnd"/>
      <w:r w:rsidRPr="00160B9B">
        <w:rPr>
          <w:rFonts w:ascii="Calibri" w:eastAsia="Times New Roman" w:hAnsi="Calibri" w:cs="Calibri"/>
          <w:iCs/>
          <w:lang w:val="en-GB"/>
        </w:rPr>
        <w:t xml:space="preserve"> </w:t>
      </w:r>
      <w:proofErr w:type="spellStart"/>
      <w:r w:rsidRPr="00160B9B">
        <w:rPr>
          <w:rFonts w:ascii="Calibri" w:eastAsia="Times New Roman" w:hAnsi="Calibri" w:cs="Calibri"/>
          <w:iCs/>
          <w:lang w:val="en-GB"/>
        </w:rPr>
        <w:t>stundām</w:t>
      </w:r>
      <w:proofErr w:type="spellEnd"/>
      <w:r w:rsidRPr="00160B9B">
        <w:rPr>
          <w:rFonts w:ascii="Calibri" w:eastAsia="Times New Roman" w:hAnsi="Calibri" w:cs="Calibri"/>
          <w:iCs/>
          <w:lang w:val="en-GB"/>
        </w:rPr>
        <w:t xml:space="preserve"> nav </w:t>
      </w:r>
      <w:proofErr w:type="spellStart"/>
      <w:r w:rsidRPr="00160B9B">
        <w:rPr>
          <w:rFonts w:ascii="Calibri" w:eastAsia="Times New Roman" w:hAnsi="Calibri" w:cs="Calibri"/>
          <w:iCs/>
          <w:lang w:val="en-GB"/>
        </w:rPr>
        <w:t>ieradušies</w:t>
      </w:r>
      <w:proofErr w:type="spellEnd"/>
      <w:r w:rsidRPr="00160B9B">
        <w:rPr>
          <w:rFonts w:ascii="Calibri" w:eastAsia="Times New Roman" w:hAnsi="Calibri" w:cs="Calibri"/>
          <w:iCs/>
          <w:lang w:val="en-GB"/>
        </w:rPr>
        <w:t xml:space="preserve"> </w:t>
      </w:r>
      <w:proofErr w:type="spellStart"/>
      <w:r w:rsidRPr="00160B9B">
        <w:rPr>
          <w:rFonts w:ascii="Calibri" w:eastAsia="Times New Roman" w:hAnsi="Calibri" w:cs="Calibri"/>
          <w:iCs/>
          <w:lang w:val="en-GB"/>
        </w:rPr>
        <w:t>pārējie</w:t>
      </w:r>
      <w:proofErr w:type="spellEnd"/>
      <w:r w:rsidRPr="00160B9B">
        <w:rPr>
          <w:rFonts w:ascii="Calibri" w:eastAsia="Times New Roman" w:hAnsi="Calibri" w:cs="Calibri"/>
          <w:iCs/>
          <w:lang w:val="en-GB"/>
        </w:rPr>
        <w:t xml:space="preserve"> </w:t>
      </w:r>
      <w:proofErr w:type="spellStart"/>
      <w:r w:rsidRPr="00160B9B">
        <w:rPr>
          <w:rFonts w:ascii="Calibri" w:eastAsia="Times New Roman" w:hAnsi="Calibri" w:cs="Calibri"/>
          <w:iCs/>
          <w:lang w:val="en-GB"/>
        </w:rPr>
        <w:t>dalībnieki</w:t>
      </w:r>
      <w:proofErr w:type="spellEnd"/>
      <w:r w:rsidRPr="00160B9B">
        <w:rPr>
          <w:rFonts w:ascii="Calibri" w:eastAsia="Times New Roman" w:hAnsi="Calibri" w:cs="Calibri"/>
          <w:iCs/>
          <w:lang w:val="en-GB"/>
        </w:rPr>
        <w:t xml:space="preserve">, </w:t>
      </w:r>
      <w:proofErr w:type="spellStart"/>
      <w:r w:rsidRPr="00160B9B">
        <w:rPr>
          <w:rFonts w:ascii="Calibri" w:eastAsia="Times New Roman" w:hAnsi="Calibri" w:cs="Calibri"/>
          <w:iCs/>
          <w:lang w:val="en-GB"/>
        </w:rPr>
        <w:t>sāk</w:t>
      </w:r>
      <w:proofErr w:type="spellEnd"/>
      <w:r w:rsidRPr="00160B9B">
        <w:rPr>
          <w:rFonts w:ascii="Calibri" w:eastAsia="Times New Roman" w:hAnsi="Calibri" w:cs="Calibri"/>
          <w:iCs/>
          <w:lang w:val="en-GB"/>
        </w:rPr>
        <w:t xml:space="preserve"> </w:t>
      </w:r>
      <w:proofErr w:type="spellStart"/>
      <w:r w:rsidRPr="00160B9B">
        <w:rPr>
          <w:rFonts w:ascii="Calibri" w:eastAsia="Times New Roman" w:hAnsi="Calibri" w:cs="Calibri"/>
          <w:iCs/>
          <w:lang w:val="en-GB"/>
        </w:rPr>
        <w:t>izsoli</w:t>
      </w:r>
      <w:proofErr w:type="spellEnd"/>
      <w:r w:rsidRPr="00160B9B">
        <w:rPr>
          <w:rFonts w:ascii="Calibri" w:eastAsia="Times New Roman" w:hAnsi="Calibri" w:cs="Calibri"/>
          <w:iCs/>
          <w:lang w:val="en-GB"/>
        </w:rPr>
        <w:t xml:space="preserve">, </w:t>
      </w:r>
      <w:proofErr w:type="spellStart"/>
      <w:r w:rsidRPr="00160B9B">
        <w:rPr>
          <w:rFonts w:ascii="Calibri" w:eastAsia="Times New Roman" w:hAnsi="Calibri" w:cs="Calibri"/>
          <w:iCs/>
          <w:lang w:val="en-GB"/>
        </w:rPr>
        <w:t>piedaloties</w:t>
      </w:r>
      <w:proofErr w:type="spellEnd"/>
      <w:r w:rsidRPr="00160B9B">
        <w:rPr>
          <w:rFonts w:ascii="Calibri" w:eastAsia="Times New Roman" w:hAnsi="Calibri" w:cs="Calibri"/>
          <w:iCs/>
          <w:lang w:val="en-GB"/>
        </w:rPr>
        <w:t xml:space="preserve"> </w:t>
      </w:r>
      <w:proofErr w:type="spellStart"/>
      <w:r w:rsidRPr="00160B9B">
        <w:rPr>
          <w:rFonts w:ascii="Calibri" w:eastAsia="Times New Roman" w:hAnsi="Calibri" w:cs="Calibri"/>
          <w:iCs/>
          <w:lang w:val="en-GB"/>
        </w:rPr>
        <w:t>vienam</w:t>
      </w:r>
      <w:proofErr w:type="spellEnd"/>
      <w:r w:rsidRPr="00160B9B">
        <w:rPr>
          <w:rFonts w:ascii="Calibri" w:eastAsia="Times New Roman" w:hAnsi="Calibri" w:cs="Calibri"/>
          <w:iCs/>
          <w:lang w:val="en-GB"/>
        </w:rPr>
        <w:t xml:space="preserve"> </w:t>
      </w:r>
      <w:proofErr w:type="spellStart"/>
      <w:r w:rsidRPr="00160B9B">
        <w:rPr>
          <w:rFonts w:ascii="Calibri" w:eastAsia="Times New Roman" w:hAnsi="Calibri" w:cs="Calibri"/>
          <w:iCs/>
          <w:lang w:val="en-GB"/>
        </w:rPr>
        <w:t>izsoles</w:t>
      </w:r>
      <w:proofErr w:type="spellEnd"/>
      <w:r w:rsidRPr="00160B9B">
        <w:rPr>
          <w:rFonts w:ascii="Calibri" w:eastAsia="Times New Roman" w:hAnsi="Calibri" w:cs="Calibri"/>
          <w:iCs/>
          <w:lang w:val="en-GB"/>
        </w:rPr>
        <w:t xml:space="preserve"> </w:t>
      </w:r>
      <w:proofErr w:type="spellStart"/>
      <w:r w:rsidRPr="00160B9B">
        <w:rPr>
          <w:rFonts w:ascii="Calibri" w:eastAsia="Times New Roman" w:hAnsi="Calibri" w:cs="Calibri"/>
          <w:iCs/>
          <w:lang w:val="en-GB"/>
        </w:rPr>
        <w:t>dalībniekam</w:t>
      </w:r>
      <w:proofErr w:type="spellEnd"/>
      <w:r w:rsidRPr="00160B9B">
        <w:rPr>
          <w:rFonts w:ascii="Calibri" w:eastAsia="Times New Roman" w:hAnsi="Calibri" w:cs="Calibri"/>
          <w:iCs/>
          <w:lang w:val="en-GB"/>
        </w:rPr>
        <w:t>.</w:t>
      </w:r>
    </w:p>
    <w:p w14:paraId="434B4280" w14:textId="77777777" w:rsidR="00160B9B" w:rsidRPr="00160B9B" w:rsidRDefault="00160B9B" w:rsidP="00160B9B">
      <w:pPr>
        <w:spacing w:after="0" w:line="240" w:lineRule="auto"/>
        <w:jc w:val="both"/>
        <w:rPr>
          <w:rFonts w:ascii="Calibri" w:eastAsia="Times New Roman" w:hAnsi="Calibri" w:cs="Calibri"/>
          <w:iCs/>
        </w:rPr>
      </w:pPr>
      <w:r w:rsidRPr="00160B9B">
        <w:rPr>
          <w:rFonts w:ascii="Calibri" w:eastAsia="Times New Roman" w:hAnsi="Calibri" w:cs="Calibri"/>
          <w:iCs/>
        </w:rPr>
        <w:t>5.4.    Uzskatāms, ka dalībnieks, kurš nav ieradies uz izsoli, atteicies no dalības izsolē un</w:t>
      </w:r>
    </w:p>
    <w:p w14:paraId="3942FB39" w14:textId="77777777" w:rsidR="00160B9B" w:rsidRPr="00160B9B" w:rsidRDefault="00160B9B" w:rsidP="00160B9B">
      <w:pPr>
        <w:spacing w:after="0" w:line="240" w:lineRule="auto"/>
        <w:jc w:val="both"/>
        <w:rPr>
          <w:rFonts w:ascii="Calibri" w:eastAsia="Times New Roman" w:hAnsi="Calibri" w:cs="Calibri"/>
          <w:iCs/>
        </w:rPr>
      </w:pPr>
      <w:r w:rsidRPr="00160B9B">
        <w:rPr>
          <w:rFonts w:ascii="Calibri" w:eastAsia="Times New Roman" w:hAnsi="Calibri" w:cs="Calibri"/>
          <w:iCs/>
        </w:rPr>
        <w:t xml:space="preserve">       viņam nodrošinājuma nauda netiek atmaksāta.</w:t>
      </w:r>
    </w:p>
    <w:p w14:paraId="59AC8190" w14:textId="77777777" w:rsidR="00160B9B" w:rsidRPr="00160B9B" w:rsidRDefault="00160B9B" w:rsidP="00160B9B">
      <w:pPr>
        <w:spacing w:after="0" w:line="240" w:lineRule="auto"/>
        <w:ind w:left="426" w:hanging="426"/>
        <w:jc w:val="both"/>
        <w:rPr>
          <w:rFonts w:ascii="Calibri" w:eastAsia="Times New Roman" w:hAnsi="Calibri" w:cs="Calibri"/>
          <w:iCs/>
        </w:rPr>
      </w:pPr>
      <w:r w:rsidRPr="00160B9B">
        <w:rPr>
          <w:rFonts w:ascii="Calibri" w:eastAsia="Times New Roman" w:hAnsi="Calibri" w:cs="Calibri"/>
          <w:iCs/>
        </w:rPr>
        <w:t xml:space="preserve">5.5.   Ja izsoles vadītājs konstatē, ka uz izsoli ieradies tikai viens no vairākiem reģistrētajiem dalībniekiem, izsoles vadītājs piedāvā šim dalībniekam solīt Nekustamā īpašuma pirkuma cenu un viņš kļūst par izsoles uzvarētāju, ja ir pārsolījis Nekustamā īpašuma sākumcenu par vismaz vienu soli. Dalībnieks, kas neapstiprina gatavību iegādāties Nekustamo īpašumu par nosolīto cenu, uzskatāms par atteikušos no dalības izsolē. </w:t>
      </w:r>
    </w:p>
    <w:p w14:paraId="49F35292" w14:textId="77777777" w:rsidR="00160B9B" w:rsidRPr="00160B9B" w:rsidRDefault="00160B9B" w:rsidP="00160B9B">
      <w:pPr>
        <w:spacing w:after="0" w:line="240" w:lineRule="auto"/>
        <w:ind w:left="426" w:hanging="426"/>
        <w:jc w:val="both"/>
        <w:rPr>
          <w:rFonts w:ascii="Calibri" w:eastAsia="Times New Roman" w:hAnsi="Calibri" w:cs="Calibri"/>
          <w:iCs/>
        </w:rPr>
      </w:pPr>
      <w:r w:rsidRPr="00160B9B">
        <w:rPr>
          <w:rFonts w:ascii="Calibri" w:eastAsia="Times New Roman" w:hAnsi="Calibri" w:cs="Calibri"/>
          <w:iCs/>
        </w:rPr>
        <w:lastRenderedPageBreak/>
        <w:t>5.6.  Izsoles dienā, ieejot izsoles telpās, dalībnieks uzrāda izsoles sekretāram dalībnieka reģistrācijas apliecību.</w:t>
      </w:r>
    </w:p>
    <w:p w14:paraId="16B37C0A" w14:textId="77777777" w:rsidR="00160B9B" w:rsidRPr="00160B9B" w:rsidRDefault="00160B9B" w:rsidP="00160B9B">
      <w:pPr>
        <w:spacing w:after="0" w:line="240" w:lineRule="auto"/>
        <w:ind w:left="426" w:hanging="426"/>
        <w:jc w:val="both"/>
        <w:rPr>
          <w:rFonts w:ascii="Calibri" w:eastAsia="Times New Roman" w:hAnsi="Calibri" w:cs="Calibri"/>
          <w:iCs/>
        </w:rPr>
      </w:pPr>
      <w:r w:rsidRPr="00160B9B">
        <w:rPr>
          <w:rFonts w:ascii="Calibri" w:eastAsia="Times New Roman" w:hAnsi="Calibri" w:cs="Calibri"/>
          <w:iCs/>
        </w:rPr>
        <w:t>5.7.   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7EAA4CAB" w14:textId="77777777" w:rsidR="00160B9B" w:rsidRPr="00160B9B" w:rsidRDefault="00160B9B" w:rsidP="00160B9B">
      <w:pPr>
        <w:tabs>
          <w:tab w:val="left" w:pos="900"/>
        </w:tabs>
        <w:spacing w:after="0" w:line="240" w:lineRule="auto"/>
        <w:ind w:left="426" w:hanging="426"/>
        <w:jc w:val="both"/>
        <w:rPr>
          <w:rFonts w:ascii="Calibri" w:eastAsia="Times New Roman" w:hAnsi="Calibri" w:cs="Calibri"/>
          <w:iCs/>
        </w:rPr>
      </w:pPr>
      <w:r w:rsidRPr="00160B9B">
        <w:rPr>
          <w:rFonts w:ascii="Calibri" w:eastAsia="Times New Roman" w:hAnsi="Calibri" w:cs="Calibri"/>
          <w:iCs/>
        </w:rPr>
        <w:t>5.8.   Izsoles dalībnieki pirms izsoles sākšanas paraksta izsoles Noteikumus, apliecinot, ka viņi ir iepazinušies ar izsoles Noteikumiem un viņiem šajā sakarā nav nekādu pretenziju.</w:t>
      </w:r>
    </w:p>
    <w:p w14:paraId="664C2F6F" w14:textId="77777777" w:rsidR="00160B9B" w:rsidRPr="00160B9B" w:rsidRDefault="00160B9B" w:rsidP="00160B9B">
      <w:pPr>
        <w:tabs>
          <w:tab w:val="left" w:pos="900"/>
        </w:tabs>
        <w:spacing w:after="0" w:line="240" w:lineRule="auto"/>
        <w:ind w:left="426" w:hanging="426"/>
        <w:jc w:val="both"/>
        <w:rPr>
          <w:rFonts w:ascii="Calibri" w:eastAsia="Times New Roman" w:hAnsi="Calibri" w:cs="Calibri"/>
          <w:iCs/>
        </w:rPr>
      </w:pPr>
      <w:r w:rsidRPr="00160B9B">
        <w:rPr>
          <w:rFonts w:ascii="Calibri" w:eastAsia="Times New Roman" w:hAnsi="Calibri" w:cs="Calibri"/>
          <w:iCs/>
        </w:rPr>
        <w:t>5.9.   Ja kāda persona izsolē vēlas izmantot pirmpirkuma tiesības, to Komisija (ja tai ir zināms) vai kāds no dalībniekiem paziņo līdz ar pārējiem izsoles noteikumiem.</w:t>
      </w:r>
    </w:p>
    <w:p w14:paraId="13C4A425" w14:textId="77777777" w:rsidR="00160B9B" w:rsidRPr="00160B9B" w:rsidRDefault="00160B9B" w:rsidP="00160B9B">
      <w:pPr>
        <w:tabs>
          <w:tab w:val="left" w:pos="426"/>
        </w:tabs>
        <w:spacing w:after="0" w:line="240" w:lineRule="auto"/>
        <w:ind w:left="426" w:hanging="426"/>
        <w:jc w:val="both"/>
        <w:rPr>
          <w:rFonts w:ascii="Calibri" w:eastAsia="Times New Roman" w:hAnsi="Calibri" w:cs="Calibri"/>
          <w:iCs/>
        </w:rPr>
      </w:pPr>
      <w:r w:rsidRPr="00160B9B">
        <w:rPr>
          <w:rFonts w:ascii="Calibri" w:eastAsia="Times New Roman" w:hAnsi="Calibri" w:cs="Calibri"/>
          <w:iCs/>
        </w:rPr>
        <w:t>5.10. Izsoles gaita tiek protokolēta. Izsoles protokolā atspoguļo visas Komisijas priekšsēdētāja un izsoles dalībnieku darbības izsoles gaitā. Protokolu paraksta visi komisijas locekļi.</w:t>
      </w:r>
    </w:p>
    <w:p w14:paraId="79D9EBB7" w14:textId="77777777" w:rsidR="00160B9B" w:rsidRPr="00160B9B" w:rsidRDefault="00160B9B" w:rsidP="00160B9B">
      <w:pPr>
        <w:tabs>
          <w:tab w:val="left" w:pos="900"/>
        </w:tabs>
        <w:spacing w:after="0" w:line="240" w:lineRule="auto"/>
        <w:ind w:left="426" w:hanging="426"/>
        <w:jc w:val="both"/>
        <w:rPr>
          <w:rFonts w:ascii="Calibri" w:eastAsia="Times New Roman" w:hAnsi="Calibri" w:cs="Calibri"/>
          <w:iCs/>
        </w:rPr>
      </w:pPr>
      <w:r w:rsidRPr="00160B9B">
        <w:rPr>
          <w:rFonts w:ascii="Calibri" w:eastAsia="Times New Roman" w:hAnsi="Calibri" w:cs="Calibri"/>
          <w:iCs/>
        </w:rPr>
        <w:t>5.11. Komisijas priekšsēdētājs, atklājot izsoli, iepazīstina ar Komisijas sastāvu un pārliecinās par izsoles dalībnieku ierašanos saskaņā ar dalībnieku reģistrācijas sarakstu.</w:t>
      </w:r>
    </w:p>
    <w:p w14:paraId="3834C83D" w14:textId="77777777" w:rsidR="00160B9B" w:rsidRPr="00160B9B" w:rsidRDefault="00160B9B" w:rsidP="00160B9B">
      <w:pPr>
        <w:tabs>
          <w:tab w:val="left" w:pos="900"/>
        </w:tabs>
        <w:spacing w:after="0" w:line="240" w:lineRule="auto"/>
        <w:ind w:left="426" w:hanging="426"/>
        <w:jc w:val="both"/>
        <w:rPr>
          <w:rFonts w:ascii="Calibri" w:eastAsia="Times New Roman" w:hAnsi="Calibri" w:cs="Calibri"/>
          <w:iCs/>
        </w:rPr>
      </w:pPr>
      <w:r w:rsidRPr="00160B9B">
        <w:rPr>
          <w:rFonts w:ascii="Calibri" w:eastAsia="Times New Roman" w:hAnsi="Calibri" w:cs="Calibri"/>
          <w:iCs/>
        </w:rPr>
        <w:t xml:space="preserve">5.12.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14:paraId="5BF29045" w14:textId="77777777" w:rsidR="00160B9B" w:rsidRPr="00160B9B" w:rsidRDefault="00160B9B" w:rsidP="00160B9B">
      <w:pPr>
        <w:tabs>
          <w:tab w:val="left" w:pos="900"/>
        </w:tabs>
        <w:spacing w:after="0" w:line="240" w:lineRule="auto"/>
        <w:ind w:left="426" w:hanging="426"/>
        <w:jc w:val="both"/>
        <w:rPr>
          <w:rFonts w:ascii="Calibri" w:eastAsia="Times New Roman" w:hAnsi="Calibri" w:cs="Calibri"/>
          <w:iCs/>
        </w:rPr>
      </w:pPr>
      <w:r w:rsidRPr="00160B9B">
        <w:rPr>
          <w:rFonts w:ascii="Calibri" w:eastAsia="Times New Roman" w:hAnsi="Calibri" w:cs="Calibri"/>
          <w:iCs/>
        </w:rPr>
        <w:t>5.13. Komisijas priekšsēdētājs īsi raksturo pārdodamo Nekustamo īpašumu, paziņo nosacīto (sākotnējo) cenu, kā arī izsoles soli – summu par kādu nosacītā (sākotnējā) cena tiek paaugstināta ar katru nākamo solījumu.</w:t>
      </w:r>
    </w:p>
    <w:p w14:paraId="0395852E" w14:textId="77777777" w:rsidR="00160B9B" w:rsidRPr="00160B9B" w:rsidRDefault="00160B9B" w:rsidP="00160B9B">
      <w:pPr>
        <w:tabs>
          <w:tab w:val="left" w:pos="900"/>
        </w:tabs>
        <w:spacing w:after="0" w:line="240" w:lineRule="auto"/>
        <w:ind w:left="426" w:hanging="426"/>
        <w:jc w:val="both"/>
        <w:rPr>
          <w:rFonts w:ascii="Calibri" w:eastAsia="Times New Roman" w:hAnsi="Calibri" w:cs="Calibri"/>
          <w:iCs/>
        </w:rPr>
      </w:pPr>
      <w:r w:rsidRPr="00160B9B">
        <w:rPr>
          <w:rFonts w:ascii="Calibri" w:eastAsia="Times New Roman" w:hAnsi="Calibri" w:cs="Calibri"/>
          <w:iCs/>
        </w:rPr>
        <w:t>5.14. 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160B9B">
        <w:rPr>
          <w:rFonts w:ascii="Calibri" w:eastAsia="Times New Roman" w:hAnsi="Calibri" w:cs="Calibri"/>
          <w:i/>
          <w:iCs/>
        </w:rPr>
        <w:t xml:space="preserve"> </w:t>
      </w:r>
      <w:r w:rsidRPr="00160B9B">
        <w:rPr>
          <w:rFonts w:ascii="Calibri" w:eastAsia="Times New Roman" w:hAnsi="Calibri" w:cs="Calibri"/>
          <w:iCs/>
        </w:rPr>
        <w:t>un viņam nodrošinājuma nauda netiek atmaksāta.</w:t>
      </w:r>
    </w:p>
    <w:p w14:paraId="1A22EE96" w14:textId="77777777" w:rsidR="00160B9B" w:rsidRPr="00160B9B" w:rsidRDefault="00160B9B" w:rsidP="00160B9B">
      <w:pPr>
        <w:tabs>
          <w:tab w:val="left" w:pos="900"/>
        </w:tabs>
        <w:spacing w:after="0" w:line="240" w:lineRule="auto"/>
        <w:ind w:left="360" w:hanging="360"/>
        <w:jc w:val="both"/>
        <w:rPr>
          <w:rFonts w:ascii="Calibri" w:eastAsia="Times New Roman" w:hAnsi="Calibri" w:cs="Calibri"/>
          <w:iCs/>
        </w:rPr>
      </w:pPr>
      <w:r w:rsidRPr="00160B9B">
        <w:rPr>
          <w:rFonts w:ascii="Calibri" w:eastAsia="Times New Roman" w:hAnsi="Calibri" w:cs="Calibri"/>
          <w:iCs/>
        </w:rPr>
        <w:t>5.15. Pēc komisijas priekšsēdētāja ziņojuma sākas solīšanas process.</w:t>
      </w:r>
    </w:p>
    <w:p w14:paraId="49279ECC" w14:textId="77777777" w:rsidR="00160B9B" w:rsidRPr="00160B9B" w:rsidRDefault="00160B9B" w:rsidP="00160B9B">
      <w:pPr>
        <w:tabs>
          <w:tab w:val="left" w:pos="900"/>
        </w:tabs>
        <w:spacing w:after="0" w:line="240" w:lineRule="auto"/>
        <w:ind w:left="360" w:hanging="360"/>
        <w:jc w:val="both"/>
        <w:rPr>
          <w:rFonts w:ascii="Calibri" w:eastAsia="Times New Roman" w:hAnsi="Calibri" w:cs="Calibri"/>
          <w:iCs/>
        </w:rPr>
      </w:pPr>
      <w:r w:rsidRPr="00160B9B">
        <w:rPr>
          <w:rFonts w:ascii="Calibri" w:eastAsia="Times New Roman" w:hAnsi="Calibri" w:cs="Calibri"/>
          <w:iCs/>
        </w:rPr>
        <w:t>5.16. Solīšana notiek pa vienam izsoles solim.</w:t>
      </w:r>
    </w:p>
    <w:p w14:paraId="1003DBB1" w14:textId="77777777" w:rsidR="00160B9B" w:rsidRPr="00160B9B" w:rsidRDefault="00160B9B" w:rsidP="00160B9B">
      <w:pPr>
        <w:tabs>
          <w:tab w:val="left" w:pos="567"/>
        </w:tabs>
        <w:spacing w:after="0" w:line="240" w:lineRule="auto"/>
        <w:ind w:left="567" w:hanging="567"/>
        <w:jc w:val="both"/>
        <w:rPr>
          <w:rFonts w:ascii="Calibri" w:eastAsia="Times New Roman" w:hAnsi="Calibri" w:cs="Calibri"/>
          <w:iCs/>
        </w:rPr>
      </w:pPr>
      <w:r w:rsidRPr="00160B9B">
        <w:rPr>
          <w:rFonts w:ascii="Calibri" w:eastAsia="Times New Roman" w:hAnsi="Calibri" w:cs="Calibri"/>
          <w:iCs/>
        </w:rPr>
        <w:t>5.17. Komisijas priekšsēdētājs nosauc izsolāmā Nekustamā īpašuma sākotnējo cenu un jautā: „Kas sola vairāk?”.</w:t>
      </w:r>
    </w:p>
    <w:p w14:paraId="7F0FD822" w14:textId="77777777" w:rsidR="00160B9B" w:rsidRPr="00160B9B" w:rsidRDefault="00160B9B" w:rsidP="00160B9B">
      <w:pPr>
        <w:spacing w:after="0" w:line="240" w:lineRule="auto"/>
        <w:ind w:left="567" w:hanging="567"/>
        <w:jc w:val="both"/>
        <w:rPr>
          <w:rFonts w:ascii="Calibri" w:eastAsia="Times New Roman" w:hAnsi="Calibri" w:cs="Calibri"/>
          <w:iCs/>
        </w:rPr>
      </w:pPr>
      <w:r w:rsidRPr="00160B9B">
        <w:rPr>
          <w:rFonts w:ascii="Calibri" w:eastAsia="Times New Roman" w:hAnsi="Calibri" w:cs="Calibri"/>
          <w:iCs/>
        </w:rPr>
        <w:t xml:space="preserve">5.18.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 </w:t>
      </w:r>
    </w:p>
    <w:p w14:paraId="1DE39175" w14:textId="77777777" w:rsidR="00160B9B" w:rsidRPr="00160B9B" w:rsidRDefault="00160B9B" w:rsidP="00160B9B">
      <w:pPr>
        <w:tabs>
          <w:tab w:val="left" w:pos="900"/>
        </w:tabs>
        <w:spacing w:after="0" w:line="240" w:lineRule="auto"/>
        <w:ind w:left="567" w:hanging="567"/>
        <w:jc w:val="both"/>
        <w:rPr>
          <w:rFonts w:ascii="Calibri" w:eastAsia="Times New Roman" w:hAnsi="Calibri" w:cs="Calibri"/>
          <w:iCs/>
        </w:rPr>
      </w:pPr>
      <w:r w:rsidRPr="00160B9B">
        <w:rPr>
          <w:rFonts w:ascii="Calibri" w:eastAsia="Times New Roman" w:hAnsi="Calibri" w:cs="Calibri"/>
          <w:iCs/>
        </w:rPr>
        <w:t>5.19. Katrs dalībnieka solījums ir viņam līdz Nekustamā īpašuma tiesību pārejai izsoles uzvarētājam saistošs apliecinājums, ka viņš palielina solīto Nekustamā īpašuma cenu par noteikto izsoles soli.</w:t>
      </w:r>
    </w:p>
    <w:p w14:paraId="3E4FE7C8" w14:textId="77777777" w:rsidR="00160B9B" w:rsidRPr="00160B9B" w:rsidRDefault="00160B9B" w:rsidP="00160B9B">
      <w:pPr>
        <w:tabs>
          <w:tab w:val="left" w:pos="900"/>
        </w:tabs>
        <w:spacing w:after="0" w:line="240" w:lineRule="auto"/>
        <w:ind w:left="567" w:hanging="567"/>
        <w:jc w:val="both"/>
        <w:rPr>
          <w:rFonts w:ascii="Calibri" w:eastAsia="Times New Roman" w:hAnsi="Calibri" w:cs="Calibri"/>
          <w:iCs/>
        </w:rPr>
      </w:pPr>
      <w:r w:rsidRPr="00160B9B">
        <w:rPr>
          <w:rFonts w:ascii="Calibri" w:eastAsia="Times New Roman" w:hAnsi="Calibri" w:cs="Calibri"/>
          <w:iCs/>
        </w:rPr>
        <w:t>5.20.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14:paraId="1A7BB8ED" w14:textId="77777777" w:rsidR="00160B9B" w:rsidRPr="00160B9B" w:rsidRDefault="00160B9B" w:rsidP="00160B9B">
      <w:pPr>
        <w:tabs>
          <w:tab w:val="left" w:pos="900"/>
        </w:tabs>
        <w:spacing w:after="0" w:line="240" w:lineRule="auto"/>
        <w:ind w:left="567" w:hanging="567"/>
        <w:jc w:val="both"/>
        <w:rPr>
          <w:rFonts w:ascii="Calibri" w:eastAsia="Times New Roman" w:hAnsi="Calibri" w:cs="Calibri"/>
          <w:iCs/>
        </w:rPr>
      </w:pPr>
      <w:r w:rsidRPr="00160B9B">
        <w:rPr>
          <w:rFonts w:ascii="Calibri" w:eastAsia="Times New Roman" w:hAnsi="Calibri" w:cs="Calibri"/>
          <w:iCs/>
        </w:rPr>
        <w:t>5.21. Izsoles procesa gaitā, atsakoties no turpmākās solīšanas, katrs Nekustamā īpašuma izsoles dalībnieks apstiprina ar parakstu izsoles protokolā savu pēdējo solīto cenu.</w:t>
      </w:r>
    </w:p>
    <w:p w14:paraId="17722AB3" w14:textId="77777777" w:rsidR="00160B9B" w:rsidRPr="00160B9B" w:rsidRDefault="00160B9B" w:rsidP="00160B9B">
      <w:pPr>
        <w:tabs>
          <w:tab w:val="left" w:pos="900"/>
        </w:tabs>
        <w:spacing w:after="0" w:line="240" w:lineRule="auto"/>
        <w:ind w:left="567" w:hanging="567"/>
        <w:jc w:val="both"/>
        <w:rPr>
          <w:rFonts w:ascii="Calibri" w:eastAsia="Times New Roman" w:hAnsi="Calibri" w:cs="Calibri"/>
          <w:iCs/>
        </w:rPr>
      </w:pPr>
      <w:r w:rsidRPr="00160B9B">
        <w:rPr>
          <w:rFonts w:ascii="Calibri" w:eastAsia="Times New Roman" w:hAnsi="Calibri" w:cs="Calibri"/>
          <w:iCs/>
        </w:rPr>
        <w:t xml:space="preserve">5.22. Dalībnieks, kas piedāvājis visaugstāko cenu, pēc nosolīšanas nekavējoties uzrāda izsoles sagatavošanas Komisijai savu reģistrācijas apliecību un ar savu parakstu protokolā apliecina tajā norādītās cenas atbilstību nosolītajai cenai. </w:t>
      </w:r>
    </w:p>
    <w:p w14:paraId="11DCDD43" w14:textId="77777777" w:rsidR="00160B9B" w:rsidRPr="00160B9B" w:rsidRDefault="00160B9B" w:rsidP="00160B9B">
      <w:pPr>
        <w:tabs>
          <w:tab w:val="left" w:pos="900"/>
        </w:tabs>
        <w:spacing w:after="0" w:line="240" w:lineRule="auto"/>
        <w:ind w:left="567" w:hanging="567"/>
        <w:jc w:val="both"/>
        <w:rPr>
          <w:rFonts w:ascii="Calibri" w:eastAsia="Times New Roman" w:hAnsi="Calibri" w:cs="Calibri"/>
          <w:iCs/>
        </w:rPr>
      </w:pPr>
      <w:r w:rsidRPr="00160B9B">
        <w:rPr>
          <w:rFonts w:ascii="Calibri" w:eastAsia="Times New Roman" w:hAnsi="Calibri" w:cs="Calibri"/>
          <w:iCs/>
        </w:rPr>
        <w:t>5.23. Izsoles dalībnieks, kurš Nekustamo īpašumu nosolījis, bet nevar komisijai uzrādīt reģistrācijas apliecību un neparakstās protokolā, uzskatāms, ka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tūliņ tiek atkārtota. Ja palicis viens dalībnieks, viņam piedāvā iegūt Nekustamo īpašumu par viņa pēdējo nosolīto cenu.</w:t>
      </w:r>
    </w:p>
    <w:p w14:paraId="61210AB6" w14:textId="77777777" w:rsidR="00160B9B" w:rsidRPr="00160B9B" w:rsidRDefault="00160B9B" w:rsidP="00160B9B">
      <w:pPr>
        <w:tabs>
          <w:tab w:val="left" w:pos="900"/>
        </w:tabs>
        <w:spacing w:after="0" w:line="240" w:lineRule="auto"/>
        <w:ind w:left="567" w:hanging="567"/>
        <w:jc w:val="both"/>
        <w:rPr>
          <w:rFonts w:ascii="Calibri" w:eastAsia="Times New Roman" w:hAnsi="Calibri" w:cs="Calibri"/>
          <w:iCs/>
        </w:rPr>
      </w:pPr>
      <w:r w:rsidRPr="00160B9B">
        <w:rPr>
          <w:rFonts w:ascii="Calibri" w:eastAsia="Times New Roman" w:hAnsi="Calibri" w:cs="Calibri"/>
          <w:iCs/>
        </w:rPr>
        <w:t xml:space="preserve">5.24. Pēc visu protokola eksemplāru parakstīšanas dalībnieks, kas nosolījis Nekustamo īpašumu, saņem izziņu par izsolē iegūto Nekustamo īpašumu. Izziņā norādīta nosolītā Nekustamā īpašuma cena un samaksas kārtība.  </w:t>
      </w:r>
    </w:p>
    <w:p w14:paraId="4BA4CADF" w14:textId="77777777" w:rsidR="00160B9B" w:rsidRPr="00160B9B" w:rsidRDefault="00160B9B" w:rsidP="00160B9B">
      <w:pPr>
        <w:tabs>
          <w:tab w:val="left" w:pos="900"/>
        </w:tabs>
        <w:spacing w:after="0" w:line="240" w:lineRule="auto"/>
        <w:ind w:left="567" w:hanging="567"/>
        <w:jc w:val="both"/>
        <w:rPr>
          <w:rFonts w:ascii="Calibri" w:eastAsia="Times New Roman" w:hAnsi="Calibri" w:cs="Calibri"/>
          <w:iCs/>
        </w:rPr>
      </w:pPr>
      <w:r w:rsidRPr="00160B9B">
        <w:rPr>
          <w:rFonts w:ascii="Calibri" w:eastAsia="Times New Roman" w:hAnsi="Calibri" w:cs="Calibri"/>
          <w:iCs/>
        </w:rPr>
        <w:lastRenderedPageBreak/>
        <w:t xml:space="preserve">5.25.  Izsoles dalībniekiem, kuri nav nosolījuši Nekustamo īpašumu, atmaksā nodrošinājuma naudu 5 darba dienu laikā no izsoles dienas. </w:t>
      </w:r>
    </w:p>
    <w:p w14:paraId="0C07B64A" w14:textId="77777777" w:rsidR="00160B9B" w:rsidRPr="00160B9B" w:rsidRDefault="00160B9B" w:rsidP="00160B9B">
      <w:pPr>
        <w:tabs>
          <w:tab w:val="left" w:pos="900"/>
        </w:tabs>
        <w:spacing w:after="0" w:line="240" w:lineRule="auto"/>
        <w:jc w:val="both"/>
        <w:rPr>
          <w:rFonts w:ascii="Calibri" w:eastAsia="Times New Roman" w:hAnsi="Calibri" w:cs="Calibri"/>
          <w:iCs/>
        </w:rPr>
      </w:pPr>
    </w:p>
    <w:p w14:paraId="1EE8F03A" w14:textId="77777777" w:rsidR="00160B9B" w:rsidRPr="00160B9B" w:rsidRDefault="00160B9B" w:rsidP="00160B9B">
      <w:pPr>
        <w:spacing w:after="0" w:line="240" w:lineRule="auto"/>
        <w:jc w:val="center"/>
        <w:rPr>
          <w:rFonts w:ascii="Calibri" w:eastAsia="Times New Roman" w:hAnsi="Calibri" w:cs="Calibri"/>
          <w:b/>
          <w:iCs/>
          <w:caps/>
        </w:rPr>
      </w:pPr>
      <w:r w:rsidRPr="00160B9B">
        <w:rPr>
          <w:rFonts w:ascii="Calibri" w:eastAsia="Times New Roman" w:hAnsi="Calibri" w:cs="Calibri"/>
          <w:b/>
          <w:iCs/>
          <w:caps/>
        </w:rPr>
        <w:t>6. Samaksas kārtība</w:t>
      </w:r>
    </w:p>
    <w:p w14:paraId="6954B583" w14:textId="731AEF40" w:rsidR="00160B9B" w:rsidRPr="00160B9B" w:rsidRDefault="00160B9B" w:rsidP="00160B9B">
      <w:pPr>
        <w:spacing w:after="0" w:line="240" w:lineRule="auto"/>
        <w:ind w:left="426" w:hanging="426"/>
        <w:jc w:val="both"/>
        <w:rPr>
          <w:rFonts w:ascii="Calibri" w:eastAsia="Times New Roman" w:hAnsi="Calibri" w:cs="Calibri"/>
          <w:iCs/>
        </w:rPr>
      </w:pPr>
      <w:r w:rsidRPr="00160B9B">
        <w:rPr>
          <w:rFonts w:ascii="Calibri" w:eastAsia="Times New Roman" w:hAnsi="Calibri" w:cs="Calibri"/>
          <w:iCs/>
        </w:rPr>
        <w:t>6.1.</w:t>
      </w:r>
      <w:r w:rsidRPr="00160B9B">
        <w:rPr>
          <w:rFonts w:ascii="Calibri" w:eastAsia="Times New Roman" w:hAnsi="Calibri" w:cs="Calibri"/>
          <w:iCs/>
          <w:color w:val="000000"/>
        </w:rPr>
        <w:t xml:space="preserve"> Nosolītājam </w:t>
      </w:r>
      <w:r w:rsidRPr="00160B9B">
        <w:rPr>
          <w:rFonts w:ascii="Calibri" w:eastAsia="Times New Roman" w:hAnsi="Calibri" w:cs="Calibri"/>
          <w:iCs/>
        </w:rPr>
        <w:t xml:space="preserve">samaksātais nodrošinājums </w:t>
      </w:r>
      <w:r w:rsidRPr="00160B9B">
        <w:rPr>
          <w:rFonts w:ascii="Calibri" w:eastAsia="Times New Roman" w:hAnsi="Calibri" w:cs="Calibri"/>
          <w:b/>
          <w:iCs/>
        </w:rPr>
        <w:t>EUR 11 734,90</w:t>
      </w:r>
      <w:r w:rsidRPr="00160B9B">
        <w:rPr>
          <w:rFonts w:ascii="Calibri" w:eastAsia="Times New Roman" w:hAnsi="Calibri" w:cs="Calibri"/>
          <w:iCs/>
        </w:rPr>
        <w:t xml:space="preserve"> (vienpadsmit tūkstoši septiņi simti </w:t>
      </w:r>
      <w:proofErr w:type="spellStart"/>
      <w:r w:rsidRPr="00160B9B">
        <w:rPr>
          <w:rFonts w:ascii="Calibri" w:eastAsia="Times New Roman" w:hAnsi="Calibri" w:cs="Calibri"/>
          <w:iCs/>
        </w:rPr>
        <w:t>trīdesmit</w:t>
      </w:r>
      <w:proofErr w:type="spellEnd"/>
      <w:r w:rsidRPr="00160B9B">
        <w:rPr>
          <w:rFonts w:ascii="Calibri" w:eastAsia="Times New Roman" w:hAnsi="Calibri" w:cs="Calibri"/>
          <w:iCs/>
        </w:rPr>
        <w:t xml:space="preserve"> četri </w:t>
      </w:r>
      <w:proofErr w:type="spellStart"/>
      <w:r w:rsidRPr="00160B9B">
        <w:rPr>
          <w:rFonts w:ascii="Calibri" w:eastAsia="Times New Roman" w:hAnsi="Calibri" w:cs="Calibri"/>
          <w:i/>
          <w:iCs/>
        </w:rPr>
        <w:t>euro</w:t>
      </w:r>
      <w:proofErr w:type="spellEnd"/>
      <w:r w:rsidRPr="00160B9B">
        <w:rPr>
          <w:rFonts w:ascii="Calibri" w:eastAsia="Times New Roman" w:hAnsi="Calibri" w:cs="Calibri"/>
          <w:iCs/>
        </w:rPr>
        <w:t xml:space="preserve">, </w:t>
      </w:r>
      <w:r w:rsidR="00FD12AD">
        <w:rPr>
          <w:rFonts w:ascii="Calibri" w:eastAsia="Times New Roman" w:hAnsi="Calibri" w:cs="Calibri"/>
          <w:iCs/>
        </w:rPr>
        <w:t>9</w:t>
      </w:r>
      <w:r w:rsidRPr="00160B9B">
        <w:rPr>
          <w:rFonts w:ascii="Calibri" w:eastAsia="Times New Roman" w:hAnsi="Calibri" w:cs="Calibri"/>
          <w:iCs/>
        </w:rPr>
        <w:t xml:space="preserve">0 </w:t>
      </w:r>
      <w:r w:rsidRPr="00160B9B">
        <w:rPr>
          <w:rFonts w:ascii="Calibri" w:eastAsia="Times New Roman" w:hAnsi="Calibri" w:cs="Calibri"/>
          <w:i/>
          <w:iCs/>
        </w:rPr>
        <w:t>centi)</w:t>
      </w:r>
      <w:r w:rsidRPr="00160B9B">
        <w:rPr>
          <w:rFonts w:ascii="Calibri" w:eastAsia="Times New Roman" w:hAnsi="Calibri" w:cs="Calibri"/>
          <w:iCs/>
        </w:rPr>
        <w:t xml:space="preserve"> tiek ieskaitīts pirkuma maksā.</w:t>
      </w:r>
    </w:p>
    <w:p w14:paraId="71C457A0" w14:textId="77777777" w:rsidR="00160B9B" w:rsidRPr="00160B9B" w:rsidRDefault="00160B9B" w:rsidP="00160B9B">
      <w:pPr>
        <w:spacing w:after="0" w:line="240" w:lineRule="auto"/>
        <w:ind w:left="426" w:hanging="426"/>
        <w:jc w:val="both"/>
        <w:rPr>
          <w:rFonts w:ascii="Calibri" w:eastAsia="Times New Roman" w:hAnsi="Calibri" w:cs="Calibri"/>
          <w:iCs/>
          <w:color w:val="000000"/>
        </w:rPr>
      </w:pPr>
      <w:r w:rsidRPr="00160B9B">
        <w:rPr>
          <w:rFonts w:ascii="Calibri" w:eastAsia="Times New Roman" w:hAnsi="Calibri" w:cs="Calibri"/>
          <w:iCs/>
        </w:rPr>
        <w:t>6.</w:t>
      </w:r>
      <w:r w:rsidRPr="00160B9B">
        <w:rPr>
          <w:rFonts w:ascii="Calibri" w:eastAsia="Times New Roman" w:hAnsi="Calibri" w:cs="Calibri"/>
          <w:iCs/>
          <w:color w:val="000000"/>
        </w:rPr>
        <w:t>2. Pirkuma maksu var maksāt:</w:t>
      </w:r>
    </w:p>
    <w:p w14:paraId="14628AB1" w14:textId="77777777" w:rsidR="00160B9B" w:rsidRPr="00160B9B" w:rsidRDefault="00160B9B" w:rsidP="00160B9B">
      <w:pPr>
        <w:numPr>
          <w:ilvl w:val="2"/>
          <w:numId w:val="4"/>
        </w:numPr>
        <w:spacing w:after="0" w:line="240" w:lineRule="auto"/>
        <w:jc w:val="both"/>
        <w:rPr>
          <w:rFonts w:ascii="Calibri" w:eastAsia="Times New Roman" w:hAnsi="Calibri" w:cs="Calibri"/>
          <w:iCs/>
        </w:rPr>
      </w:pPr>
      <w:r w:rsidRPr="00160B9B">
        <w:rPr>
          <w:rFonts w:ascii="Calibri" w:eastAsia="Times New Roman" w:hAnsi="Calibri" w:cs="Calibri"/>
          <w:iCs/>
        </w:rPr>
        <w:t xml:space="preserve">kā tūlītēju samaksu, samaksājot visu pirkuma maksu par nosolīto Nekustamo īpašumu divu nedēļu laikā no izsoles dienas, t.i., līdz </w:t>
      </w:r>
      <w:r w:rsidRPr="00160B9B">
        <w:rPr>
          <w:rFonts w:ascii="Calibri" w:eastAsia="Times New Roman" w:hAnsi="Calibri" w:cs="Calibri"/>
          <w:b/>
          <w:iCs/>
        </w:rPr>
        <w:t xml:space="preserve">2020.gada 10. </w:t>
      </w:r>
      <w:bookmarkStart w:id="4" w:name="_Hlk52281352"/>
      <w:r w:rsidRPr="00160B9B">
        <w:rPr>
          <w:rFonts w:ascii="Calibri" w:eastAsia="Times New Roman" w:hAnsi="Calibri" w:cs="Calibri"/>
          <w:b/>
          <w:iCs/>
        </w:rPr>
        <w:t>decembrim</w:t>
      </w:r>
      <w:bookmarkEnd w:id="4"/>
      <w:r w:rsidRPr="00160B9B">
        <w:rPr>
          <w:rFonts w:ascii="Calibri" w:eastAsia="Times New Roman" w:hAnsi="Calibri" w:cs="Calibri"/>
          <w:iCs/>
        </w:rPr>
        <w:t xml:space="preserve"> ieskaitot;</w:t>
      </w:r>
    </w:p>
    <w:p w14:paraId="236F5BA1" w14:textId="77777777" w:rsidR="00160B9B" w:rsidRPr="00160B9B" w:rsidRDefault="00160B9B" w:rsidP="00160B9B">
      <w:pPr>
        <w:numPr>
          <w:ilvl w:val="2"/>
          <w:numId w:val="4"/>
        </w:numPr>
        <w:spacing w:after="0" w:line="240" w:lineRule="auto"/>
        <w:contextualSpacing/>
        <w:jc w:val="both"/>
        <w:rPr>
          <w:rFonts w:ascii="Calibri" w:eastAsia="Times New Roman" w:hAnsi="Calibri" w:cs="Calibri"/>
          <w:iCs/>
        </w:rPr>
      </w:pPr>
      <w:r w:rsidRPr="00160B9B">
        <w:rPr>
          <w:rFonts w:ascii="Calibri" w:eastAsia="Times New Roman" w:hAnsi="Calibri" w:cs="Calibri"/>
          <w:iCs/>
        </w:rPr>
        <w:t xml:space="preserve">iegādājoties Nekustamo īpašumu uz nomaksu šādā kārtībā: </w:t>
      </w:r>
    </w:p>
    <w:p w14:paraId="021AF33A" w14:textId="77777777" w:rsidR="00160B9B" w:rsidRPr="00160B9B" w:rsidRDefault="00160B9B" w:rsidP="00160B9B">
      <w:pPr>
        <w:numPr>
          <w:ilvl w:val="3"/>
          <w:numId w:val="4"/>
        </w:numPr>
        <w:spacing w:after="0" w:line="240" w:lineRule="auto"/>
        <w:ind w:left="1701" w:hanging="992"/>
        <w:jc w:val="both"/>
        <w:rPr>
          <w:rFonts w:ascii="Calibri" w:eastAsia="Times New Roman" w:hAnsi="Calibri" w:cs="Calibri"/>
          <w:iCs/>
        </w:rPr>
      </w:pPr>
      <w:r w:rsidRPr="00160B9B">
        <w:rPr>
          <w:rFonts w:ascii="Calibri" w:eastAsia="Times New Roman" w:hAnsi="Calibri" w:cs="Calibri"/>
          <w:iCs/>
        </w:rPr>
        <w:t xml:space="preserve">pirmā iemaksa 10% no pirkuma maksas jāsamaksā divu nedēļu laikā no izsoles dienas, t.i., līdz </w:t>
      </w:r>
      <w:r w:rsidRPr="00160B9B">
        <w:rPr>
          <w:rFonts w:ascii="Calibri" w:eastAsia="Times New Roman" w:hAnsi="Calibri" w:cs="Calibri"/>
          <w:b/>
          <w:iCs/>
        </w:rPr>
        <w:t>2020.gada 10. decembrim</w:t>
      </w:r>
      <w:r w:rsidRPr="00160B9B">
        <w:rPr>
          <w:rFonts w:ascii="Calibri" w:eastAsia="Times New Roman" w:hAnsi="Calibri" w:cs="Calibri"/>
          <w:iCs/>
        </w:rPr>
        <w:t xml:space="preserve"> ieskaitot;</w:t>
      </w:r>
    </w:p>
    <w:p w14:paraId="5EF1B356" w14:textId="77777777" w:rsidR="00160B9B" w:rsidRPr="00160B9B" w:rsidRDefault="00160B9B" w:rsidP="00160B9B">
      <w:pPr>
        <w:numPr>
          <w:ilvl w:val="3"/>
          <w:numId w:val="4"/>
        </w:numPr>
        <w:spacing w:after="0" w:line="240" w:lineRule="auto"/>
        <w:ind w:left="1701" w:hanging="992"/>
        <w:jc w:val="both"/>
        <w:rPr>
          <w:rFonts w:ascii="Calibri" w:eastAsia="Times New Roman" w:hAnsi="Calibri" w:cs="Calibri"/>
          <w:iCs/>
        </w:rPr>
      </w:pPr>
      <w:r w:rsidRPr="00160B9B">
        <w:rPr>
          <w:rFonts w:ascii="Calibri" w:eastAsia="Times New Roman" w:hAnsi="Calibri" w:cs="Calibri"/>
          <w:iCs/>
        </w:rPr>
        <w:t>pārējā pirkuma maksas daļa jāsamaksā, veicot maksājumus vienu reizi mēnesī, nosakot nomaksas termiņu ne ilgāk kā 5 gadi no pirkuma līguma spēkā stāšanās dienas.</w:t>
      </w:r>
    </w:p>
    <w:p w14:paraId="7979DE15" w14:textId="77777777" w:rsidR="00160B9B" w:rsidRPr="00160B9B" w:rsidRDefault="00160B9B" w:rsidP="00160B9B">
      <w:pPr>
        <w:numPr>
          <w:ilvl w:val="1"/>
          <w:numId w:val="4"/>
        </w:numPr>
        <w:tabs>
          <w:tab w:val="left" w:pos="709"/>
        </w:tabs>
        <w:spacing w:after="0" w:line="240" w:lineRule="auto"/>
        <w:ind w:left="709" w:hanging="425"/>
        <w:jc w:val="both"/>
        <w:rPr>
          <w:rFonts w:ascii="Calibri" w:eastAsia="Times New Roman" w:hAnsi="Calibri" w:cs="Calibri"/>
          <w:iCs/>
          <w:color w:val="000000"/>
        </w:rPr>
      </w:pPr>
      <w:r w:rsidRPr="00160B9B">
        <w:rPr>
          <w:rFonts w:ascii="Calibri" w:eastAsia="Times New Roman" w:hAnsi="Calibri" w:cs="Calibri"/>
          <w:iCs/>
          <w:color w:val="000000"/>
        </w:rPr>
        <w:t>Par atlikto maksājumu pircējs maksā sešus procentus gadā no vēl nenomaksātās pirkuma maksas daļas un par pirkuma līgumā noteikto maksājumu termiņu kavējumiem - nokavējuma procentus 0,1 procenta apmērā no kavētās maksājuma summas par katru kavējuma dienu. Pircējam ir tiesības nostiprināt iegūto īpašumu zemesgrāmatā uz sava vārda, ja viņš vienlaikus zemesgrāmatā nostiprina ķīlas tiesības par labu atsavinātājam.</w:t>
      </w:r>
    </w:p>
    <w:p w14:paraId="5349B56D" w14:textId="77777777" w:rsidR="00160B9B" w:rsidRPr="00160B9B" w:rsidRDefault="00160B9B" w:rsidP="00160B9B">
      <w:pPr>
        <w:tabs>
          <w:tab w:val="left" w:pos="426"/>
        </w:tabs>
        <w:spacing w:after="0" w:line="240" w:lineRule="auto"/>
        <w:ind w:left="426" w:hanging="426"/>
        <w:jc w:val="both"/>
        <w:rPr>
          <w:rFonts w:ascii="Calibri" w:eastAsia="Times New Roman" w:hAnsi="Calibri" w:cs="Calibri"/>
          <w:b/>
          <w:iCs/>
        </w:rPr>
      </w:pPr>
      <w:r w:rsidRPr="00160B9B">
        <w:rPr>
          <w:rFonts w:ascii="Calibri" w:eastAsia="Times New Roman" w:hAnsi="Calibri" w:cs="Calibri"/>
          <w:iCs/>
        </w:rPr>
        <w:t xml:space="preserve">6.4. Ja līdz </w:t>
      </w:r>
      <w:r w:rsidRPr="00160B9B">
        <w:rPr>
          <w:rFonts w:ascii="Calibri" w:eastAsia="Times New Roman" w:hAnsi="Calibri" w:cs="Calibri"/>
          <w:b/>
          <w:iCs/>
        </w:rPr>
        <w:t>2020.gada 10. decembrim</w:t>
      </w:r>
      <w:r w:rsidRPr="00160B9B">
        <w:rPr>
          <w:rFonts w:ascii="Calibri" w:eastAsia="Times New Roman" w:hAnsi="Calibri" w:cs="Calibri"/>
          <w:iCs/>
        </w:rPr>
        <w:t xml:space="preserve"> </w:t>
      </w:r>
      <w:r w:rsidRPr="00160B9B">
        <w:rPr>
          <w:rFonts w:ascii="Calibri" w:eastAsia="Times New Roman" w:hAnsi="Calibri" w:cs="Calibri"/>
          <w:iCs/>
          <w:color w:val="000000"/>
        </w:rPr>
        <w:t>i</w:t>
      </w:r>
      <w:r w:rsidRPr="00160B9B">
        <w:rPr>
          <w:rFonts w:ascii="Calibri" w:eastAsia="Times New Roman" w:hAnsi="Calibri" w:cs="Calibri"/>
          <w:iCs/>
        </w:rPr>
        <w:t>eskaitot nosolītājs nav izpildījis šo Noteikumu 6.2.1. vai 6.2.2.1. apakšpunktos minētās prasības, Komisijai ir tiesības pieņemt lēmumu par to, ka izsoles uzvarētājs zaudē tiesības uz nosolīto Nekustamo īpašumu un atzīt par izsoles uzvarētāju izsoles dalībnieku, kurš nosolījis iepriekšējo augstāko cenu (pārsolītais pircējs).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uzvarētājam nodrošinājuma nauda netiek atmaksātā.</w:t>
      </w:r>
    </w:p>
    <w:p w14:paraId="4DC202B8" w14:textId="77777777" w:rsidR="00160B9B" w:rsidRPr="00160B9B" w:rsidRDefault="00160B9B" w:rsidP="00160B9B">
      <w:pPr>
        <w:spacing w:after="0" w:line="240" w:lineRule="auto"/>
        <w:ind w:left="426" w:hanging="426"/>
        <w:jc w:val="both"/>
        <w:rPr>
          <w:rFonts w:ascii="Calibri" w:eastAsia="Times New Roman" w:hAnsi="Calibri" w:cs="Calibri"/>
          <w:iCs/>
        </w:rPr>
      </w:pPr>
      <w:r w:rsidRPr="00160B9B">
        <w:rPr>
          <w:rFonts w:ascii="Calibri" w:eastAsia="Times New Roman" w:hAnsi="Calibri" w:cs="Calibri"/>
          <w:iCs/>
        </w:rPr>
        <w:t>6.5. Ja pārsolītais pircējs atsakās pirkt Nekustamo īpašumu, neveic pirkuma maksas samaksu un/vai neparaksta pirkuma līgumu, kā arī gadījumā, ja neviens pircējs nav pārsolījis izsoles sākumcenu, izsole atzīstama par nenotikušu, un Cēsu novada dome lemj par atkārtotu izsoli.</w:t>
      </w:r>
    </w:p>
    <w:p w14:paraId="26EF2ACE" w14:textId="77777777" w:rsidR="00160B9B" w:rsidRPr="00160B9B" w:rsidRDefault="00160B9B" w:rsidP="00160B9B">
      <w:pPr>
        <w:spacing w:after="0" w:line="240" w:lineRule="auto"/>
        <w:ind w:left="720" w:hanging="360"/>
        <w:jc w:val="both"/>
        <w:rPr>
          <w:rFonts w:ascii="Calibri" w:eastAsia="Times New Roman" w:hAnsi="Calibri" w:cs="Calibri"/>
          <w:b/>
          <w:iCs/>
        </w:rPr>
      </w:pPr>
    </w:p>
    <w:p w14:paraId="4049F222" w14:textId="77777777" w:rsidR="00160B9B" w:rsidRPr="00160B9B" w:rsidRDefault="00160B9B" w:rsidP="00160B9B">
      <w:pPr>
        <w:spacing w:after="0" w:line="240" w:lineRule="auto"/>
        <w:jc w:val="center"/>
        <w:rPr>
          <w:rFonts w:ascii="Calibri" w:eastAsia="Times New Roman" w:hAnsi="Calibri" w:cs="Calibri"/>
          <w:b/>
          <w:iCs/>
          <w:caps/>
        </w:rPr>
      </w:pPr>
      <w:r w:rsidRPr="00160B9B">
        <w:rPr>
          <w:rFonts w:ascii="Calibri" w:eastAsia="Times New Roman" w:hAnsi="Calibri" w:cs="Calibri"/>
          <w:b/>
          <w:iCs/>
          <w:caps/>
        </w:rPr>
        <w:t>7. Nenotikusi izsole</w:t>
      </w:r>
    </w:p>
    <w:p w14:paraId="6FDADF43" w14:textId="77777777" w:rsidR="00160B9B" w:rsidRPr="00160B9B" w:rsidRDefault="00160B9B" w:rsidP="00160B9B">
      <w:pPr>
        <w:spacing w:after="0" w:line="240" w:lineRule="auto"/>
        <w:ind w:left="360" w:hanging="360"/>
        <w:rPr>
          <w:rFonts w:ascii="Calibri" w:eastAsia="Times New Roman" w:hAnsi="Calibri" w:cs="Calibri"/>
          <w:b/>
          <w:iCs/>
          <w:caps/>
        </w:rPr>
      </w:pPr>
      <w:r w:rsidRPr="00160B9B">
        <w:rPr>
          <w:rFonts w:ascii="Calibri" w:eastAsia="Times New Roman" w:hAnsi="Calibri" w:cs="Calibri"/>
          <w:iCs/>
          <w:caps/>
        </w:rPr>
        <w:t>7.1.</w:t>
      </w:r>
      <w:r w:rsidRPr="00160B9B">
        <w:rPr>
          <w:rFonts w:ascii="Calibri" w:eastAsia="Times New Roman" w:hAnsi="Calibri" w:cs="Calibri"/>
          <w:iCs/>
        </w:rPr>
        <w:t>Izsole atzīstama par nenotikušu, ja:</w:t>
      </w:r>
    </w:p>
    <w:p w14:paraId="3AB3F02C" w14:textId="77777777" w:rsidR="00160B9B" w:rsidRPr="00160B9B" w:rsidRDefault="00160B9B" w:rsidP="00160B9B">
      <w:pPr>
        <w:spacing w:after="0" w:line="240" w:lineRule="auto"/>
        <w:ind w:left="1134" w:hanging="708"/>
        <w:jc w:val="both"/>
        <w:rPr>
          <w:rFonts w:ascii="Calibri" w:eastAsia="Times New Roman" w:hAnsi="Calibri" w:cs="Calibri"/>
          <w:iCs/>
        </w:rPr>
      </w:pPr>
      <w:r w:rsidRPr="00160B9B">
        <w:rPr>
          <w:rFonts w:ascii="Calibri" w:eastAsia="Times New Roman" w:hAnsi="Calibri" w:cs="Calibri"/>
          <w:iCs/>
        </w:rPr>
        <w:t>7.1.1. noteiktajā laikā ir reģistrējušies vairāk par vienu dalībnieku, bet uz izsoli neviens  neierodas;</w:t>
      </w:r>
    </w:p>
    <w:p w14:paraId="241191F1" w14:textId="77777777" w:rsidR="00160B9B" w:rsidRPr="00160B9B" w:rsidRDefault="00160B9B" w:rsidP="00160B9B">
      <w:pPr>
        <w:spacing w:after="0" w:line="240" w:lineRule="auto"/>
        <w:ind w:left="720" w:hanging="294"/>
        <w:jc w:val="both"/>
        <w:rPr>
          <w:rFonts w:ascii="Calibri" w:eastAsia="Times New Roman" w:hAnsi="Calibri" w:cs="Calibri"/>
          <w:iCs/>
        </w:rPr>
      </w:pPr>
      <w:r w:rsidRPr="00160B9B">
        <w:rPr>
          <w:rFonts w:ascii="Calibri" w:eastAsia="Times New Roman" w:hAnsi="Calibri" w:cs="Calibri"/>
          <w:iCs/>
        </w:rPr>
        <w:t>7.1.2. sākumcena nav pārsolīta;</w:t>
      </w:r>
    </w:p>
    <w:p w14:paraId="511888BE" w14:textId="77777777" w:rsidR="00160B9B" w:rsidRPr="00160B9B" w:rsidRDefault="00160B9B" w:rsidP="00160B9B">
      <w:pPr>
        <w:spacing w:after="0" w:line="240" w:lineRule="auto"/>
        <w:jc w:val="both"/>
        <w:rPr>
          <w:rFonts w:ascii="Calibri" w:eastAsia="Times New Roman" w:hAnsi="Calibri" w:cs="Calibri"/>
          <w:iCs/>
        </w:rPr>
      </w:pPr>
      <w:r w:rsidRPr="00160B9B">
        <w:rPr>
          <w:rFonts w:ascii="Calibri" w:eastAsia="Times New Roman" w:hAnsi="Calibri" w:cs="Calibri"/>
          <w:iCs/>
        </w:rPr>
        <w:t xml:space="preserve">        7.1.3. noteiktajā termiņā neviens dalībnieks nav reģistrējies;</w:t>
      </w:r>
    </w:p>
    <w:p w14:paraId="3542B1B9" w14:textId="77777777" w:rsidR="00160B9B" w:rsidRPr="00160B9B" w:rsidRDefault="00160B9B" w:rsidP="00160B9B">
      <w:pPr>
        <w:spacing w:after="0" w:line="240" w:lineRule="auto"/>
        <w:jc w:val="both"/>
        <w:rPr>
          <w:rFonts w:ascii="Calibri" w:eastAsia="Times New Roman" w:hAnsi="Calibri" w:cs="Calibri"/>
          <w:iCs/>
        </w:rPr>
      </w:pPr>
      <w:r w:rsidRPr="00160B9B">
        <w:rPr>
          <w:rFonts w:ascii="Calibri" w:eastAsia="Times New Roman" w:hAnsi="Calibri" w:cs="Calibri"/>
          <w:iCs/>
        </w:rPr>
        <w:t xml:space="preserve">        7.1.4. nolikuma 6.5. punktā noteiktajā gadījumā. </w:t>
      </w:r>
    </w:p>
    <w:p w14:paraId="5AA8D1BC" w14:textId="77777777" w:rsidR="00160B9B" w:rsidRPr="00160B9B" w:rsidRDefault="00160B9B" w:rsidP="00160B9B">
      <w:pPr>
        <w:spacing w:after="120" w:line="240" w:lineRule="auto"/>
        <w:ind w:left="720"/>
        <w:rPr>
          <w:rFonts w:ascii="Calibri" w:eastAsia="Times New Roman" w:hAnsi="Calibri" w:cs="Calibri"/>
          <w:iCs/>
        </w:rPr>
      </w:pPr>
    </w:p>
    <w:p w14:paraId="1982F6BC" w14:textId="77777777" w:rsidR="00160B9B" w:rsidRPr="00160B9B" w:rsidRDefault="00160B9B" w:rsidP="00160B9B">
      <w:pPr>
        <w:spacing w:after="0" w:line="240" w:lineRule="auto"/>
        <w:ind w:left="360"/>
        <w:jc w:val="center"/>
        <w:rPr>
          <w:rFonts w:ascii="Calibri" w:eastAsia="Times New Roman" w:hAnsi="Calibri" w:cs="Calibri"/>
          <w:b/>
          <w:iCs/>
          <w:caps/>
        </w:rPr>
      </w:pPr>
      <w:r w:rsidRPr="00160B9B">
        <w:rPr>
          <w:rFonts w:ascii="Calibri" w:eastAsia="Times New Roman" w:hAnsi="Calibri" w:cs="Calibri"/>
          <w:b/>
          <w:iCs/>
          <w:caps/>
        </w:rPr>
        <w:t>8. Izsoles rezultātu apstiprināšana un pirkuma līguma slēgšana</w:t>
      </w:r>
    </w:p>
    <w:p w14:paraId="5040512E" w14:textId="77777777" w:rsidR="00160B9B" w:rsidRPr="00160B9B" w:rsidRDefault="00160B9B" w:rsidP="00160B9B">
      <w:pPr>
        <w:spacing w:after="0" w:line="240" w:lineRule="auto"/>
        <w:ind w:left="426" w:hanging="426"/>
        <w:jc w:val="both"/>
        <w:rPr>
          <w:rFonts w:ascii="Calibri" w:eastAsia="Times New Roman" w:hAnsi="Calibri" w:cs="Calibri"/>
          <w:iCs/>
        </w:rPr>
      </w:pPr>
      <w:r w:rsidRPr="00160B9B">
        <w:rPr>
          <w:rFonts w:ascii="Calibri" w:eastAsia="Times New Roman" w:hAnsi="Calibri" w:cs="Calibri"/>
          <w:iCs/>
        </w:rPr>
        <w:t>8.1. Pēc šo Noteikumu 6.2.1. vai 6.2.2.1. apakšpunktos noteiktajā termiņā un apmērā veiktās pirkuma samaksas un attiecīga apliecinoša dokumenta saņemšanas Izsoles rezultātus apstiprina Cēsu novada dome.</w:t>
      </w:r>
    </w:p>
    <w:p w14:paraId="4E77251B" w14:textId="77777777" w:rsidR="00160B9B" w:rsidRPr="00160B9B" w:rsidRDefault="00160B9B" w:rsidP="00160B9B">
      <w:pPr>
        <w:spacing w:after="0" w:line="240" w:lineRule="auto"/>
        <w:ind w:left="426" w:hanging="426"/>
        <w:jc w:val="both"/>
        <w:rPr>
          <w:rFonts w:ascii="Calibri" w:eastAsia="Times New Roman" w:hAnsi="Calibri" w:cs="Calibri"/>
          <w:iCs/>
        </w:rPr>
      </w:pPr>
      <w:r w:rsidRPr="00160B9B">
        <w:rPr>
          <w:rFonts w:ascii="Calibri" w:eastAsia="Times New Roman" w:hAnsi="Calibri" w:cs="Calibri"/>
          <w:iCs/>
        </w:rPr>
        <w:t>8.2. Pirkuma līgumu paraksta pēc izsoles rezultātu apstiprināšanas. Pircējs sedz visus izdevumus, kas saistīti ar tā īpašuma tiesību uz Nekustamo īpašumu nostiprināšanu zemesgrāmatā, tai skaitā apgrūtinājumu reģistrēšanu.</w:t>
      </w:r>
    </w:p>
    <w:p w14:paraId="4BD75D04" w14:textId="77777777" w:rsidR="00160B9B" w:rsidRPr="00160B9B" w:rsidRDefault="00160B9B" w:rsidP="00160B9B">
      <w:pPr>
        <w:spacing w:after="0" w:line="240" w:lineRule="auto"/>
        <w:ind w:left="720" w:hanging="360"/>
        <w:jc w:val="both"/>
        <w:rPr>
          <w:rFonts w:ascii="Calibri" w:eastAsia="Times New Roman" w:hAnsi="Calibri" w:cs="Calibri"/>
          <w:iCs/>
        </w:rPr>
      </w:pPr>
    </w:p>
    <w:p w14:paraId="201844FC" w14:textId="77777777" w:rsidR="00160B9B" w:rsidRPr="00160B9B" w:rsidRDefault="00160B9B" w:rsidP="00160B9B">
      <w:pPr>
        <w:spacing w:after="0" w:line="240" w:lineRule="auto"/>
        <w:ind w:left="720" w:hanging="360"/>
        <w:jc w:val="both"/>
        <w:rPr>
          <w:rFonts w:ascii="Calibri" w:eastAsia="Times New Roman" w:hAnsi="Calibri" w:cs="Calibri"/>
          <w:iCs/>
        </w:rPr>
      </w:pPr>
    </w:p>
    <w:p w14:paraId="5E1B4BEA" w14:textId="77777777" w:rsidR="00160B9B" w:rsidRPr="00160B9B" w:rsidRDefault="00160B9B" w:rsidP="00160B9B">
      <w:pPr>
        <w:spacing w:after="0" w:line="240" w:lineRule="auto"/>
        <w:ind w:left="360"/>
        <w:jc w:val="both"/>
        <w:rPr>
          <w:rFonts w:ascii="Calibri" w:eastAsia="Times New Roman" w:hAnsi="Calibri" w:cs="Calibri"/>
          <w:iCs/>
        </w:rPr>
      </w:pPr>
    </w:p>
    <w:p w14:paraId="583C3E14" w14:textId="77777777" w:rsidR="00160B9B" w:rsidRPr="00160B9B" w:rsidRDefault="00160B9B" w:rsidP="00160B9B">
      <w:pPr>
        <w:spacing w:after="0" w:line="240" w:lineRule="auto"/>
        <w:ind w:left="360"/>
        <w:jc w:val="center"/>
        <w:rPr>
          <w:rFonts w:ascii="Calibri" w:eastAsia="Times New Roman" w:hAnsi="Calibri" w:cs="Calibri"/>
          <w:b/>
          <w:iCs/>
          <w:caps/>
        </w:rPr>
      </w:pPr>
      <w:r w:rsidRPr="00160B9B">
        <w:rPr>
          <w:rFonts w:ascii="Calibri" w:eastAsia="Times New Roman" w:hAnsi="Calibri" w:cs="Calibri"/>
          <w:b/>
          <w:iCs/>
          <w:caps/>
        </w:rPr>
        <w:t>9. Komisijas lēmuma pārsūdzēšana</w:t>
      </w:r>
    </w:p>
    <w:p w14:paraId="1A265897" w14:textId="77777777" w:rsidR="00160B9B" w:rsidRPr="00160B9B" w:rsidRDefault="00160B9B" w:rsidP="00160B9B">
      <w:pPr>
        <w:spacing w:after="0" w:line="240" w:lineRule="auto"/>
        <w:ind w:left="426" w:hanging="426"/>
        <w:jc w:val="both"/>
        <w:rPr>
          <w:rFonts w:ascii="Calibri" w:eastAsia="Times New Roman" w:hAnsi="Calibri" w:cs="Calibri"/>
          <w:iCs/>
        </w:rPr>
      </w:pPr>
      <w:r w:rsidRPr="00160B9B">
        <w:rPr>
          <w:rFonts w:ascii="Calibri" w:eastAsia="Times New Roman" w:hAnsi="Calibri" w:cs="Calibri"/>
          <w:iCs/>
        </w:rPr>
        <w:lastRenderedPageBreak/>
        <w:t>9.1. Izsoles dalībniekiem ir tiesības iesniegt sūdzību Cēsu novada domei par Komisijas veiktajām darbībām 5 (piecu) dienu laikā no attiecīgā Komisijas lēmuma pieņemšanas vai izsoles dienas.</w:t>
      </w:r>
    </w:p>
    <w:p w14:paraId="4C214BBB" w14:textId="77777777" w:rsidR="00160B9B" w:rsidRPr="00160B9B" w:rsidRDefault="00160B9B" w:rsidP="00160B9B">
      <w:pPr>
        <w:spacing w:after="0" w:line="240" w:lineRule="auto"/>
        <w:ind w:left="426" w:hanging="426"/>
        <w:jc w:val="both"/>
        <w:rPr>
          <w:rFonts w:ascii="Calibri" w:eastAsia="Times New Roman" w:hAnsi="Calibri" w:cs="Calibri"/>
          <w:iCs/>
        </w:rPr>
      </w:pPr>
      <w:r w:rsidRPr="00160B9B">
        <w:rPr>
          <w:rFonts w:ascii="Calibri" w:eastAsia="Times New Roman" w:hAnsi="Calibri" w:cs="Calibri"/>
          <w:iCs/>
        </w:rPr>
        <w:t>9.2. Ja komisijas lēmumi tiek pārsūdzēti, attiecīgi pagarinās šajos Noteikumos noteiktie termiņi.</w:t>
      </w:r>
    </w:p>
    <w:p w14:paraId="34632B96" w14:textId="77777777" w:rsidR="00160B9B" w:rsidRPr="00160B9B" w:rsidRDefault="00160B9B" w:rsidP="00160B9B">
      <w:pPr>
        <w:spacing w:after="0" w:line="240" w:lineRule="auto"/>
        <w:jc w:val="center"/>
        <w:rPr>
          <w:rFonts w:ascii="Calibri" w:eastAsia="Times New Roman" w:hAnsi="Calibri" w:cs="Calibri"/>
          <w:iCs/>
        </w:rPr>
      </w:pPr>
    </w:p>
    <w:p w14:paraId="5B8BED7C" w14:textId="77777777" w:rsidR="00160B9B" w:rsidRPr="00160B9B" w:rsidRDefault="00160B9B" w:rsidP="00160B9B">
      <w:pPr>
        <w:spacing w:after="0" w:line="240" w:lineRule="auto"/>
        <w:jc w:val="both"/>
        <w:rPr>
          <w:rFonts w:ascii="Calibri" w:eastAsia="Times New Roman" w:hAnsi="Calibri" w:cs="Calibri"/>
          <w:iCs/>
        </w:rPr>
      </w:pPr>
    </w:p>
    <w:p w14:paraId="22229FA4" w14:textId="77777777" w:rsidR="00160B9B" w:rsidRPr="00160B9B" w:rsidRDefault="00160B9B" w:rsidP="00160B9B">
      <w:pPr>
        <w:spacing w:after="0" w:line="240" w:lineRule="auto"/>
        <w:jc w:val="both"/>
        <w:rPr>
          <w:rFonts w:ascii="Calibri" w:eastAsia="Times New Roman" w:hAnsi="Calibri" w:cs="Calibri"/>
          <w:iCs/>
        </w:rPr>
      </w:pPr>
    </w:p>
    <w:p w14:paraId="25531824" w14:textId="77777777" w:rsidR="00160B9B" w:rsidRPr="00160B9B" w:rsidRDefault="00160B9B" w:rsidP="00160B9B">
      <w:pPr>
        <w:spacing w:after="0" w:line="240" w:lineRule="auto"/>
        <w:jc w:val="both"/>
        <w:rPr>
          <w:rFonts w:ascii="Calibri" w:eastAsia="Times New Roman" w:hAnsi="Calibri" w:cs="Calibri"/>
          <w:iCs/>
        </w:rPr>
      </w:pPr>
    </w:p>
    <w:p w14:paraId="7FD1F471" w14:textId="77777777" w:rsidR="00160B9B" w:rsidRPr="00160B9B" w:rsidRDefault="00160B9B" w:rsidP="00160B9B">
      <w:pPr>
        <w:spacing w:after="0" w:line="240" w:lineRule="auto"/>
        <w:jc w:val="both"/>
        <w:rPr>
          <w:rFonts w:ascii="Calibri" w:eastAsia="Times New Roman" w:hAnsi="Calibri" w:cs="Calibri"/>
          <w:iCs/>
        </w:rPr>
      </w:pPr>
    </w:p>
    <w:p w14:paraId="349B8B50" w14:textId="77777777" w:rsidR="00160B9B" w:rsidRPr="00160B9B" w:rsidRDefault="00160B9B" w:rsidP="00160B9B">
      <w:pPr>
        <w:spacing w:after="0" w:line="240" w:lineRule="auto"/>
        <w:jc w:val="both"/>
        <w:rPr>
          <w:rFonts w:ascii="Calibri" w:eastAsia="Times New Roman" w:hAnsi="Calibri" w:cs="Calibri"/>
          <w:iCs/>
        </w:rPr>
      </w:pPr>
    </w:p>
    <w:p w14:paraId="4E3C4411" w14:textId="77777777" w:rsidR="00160B9B" w:rsidRPr="00160B9B" w:rsidRDefault="00160B9B" w:rsidP="00160B9B">
      <w:pPr>
        <w:spacing w:after="0" w:line="240" w:lineRule="auto"/>
        <w:jc w:val="both"/>
        <w:rPr>
          <w:rFonts w:ascii="Calibri" w:eastAsia="Times New Roman" w:hAnsi="Calibri" w:cs="Calibri"/>
          <w:iCs/>
        </w:rPr>
      </w:pPr>
    </w:p>
    <w:p w14:paraId="790C2F5E" w14:textId="77777777" w:rsidR="00160B9B" w:rsidRPr="00160B9B" w:rsidRDefault="00160B9B" w:rsidP="00160B9B">
      <w:pPr>
        <w:spacing w:after="0" w:line="240" w:lineRule="auto"/>
        <w:jc w:val="both"/>
        <w:rPr>
          <w:rFonts w:ascii="Calibri" w:eastAsia="Times New Roman" w:hAnsi="Calibri" w:cs="Calibri"/>
          <w:iCs/>
        </w:rPr>
      </w:pPr>
    </w:p>
    <w:p w14:paraId="63821844" w14:textId="77777777" w:rsidR="00160B9B" w:rsidRPr="00160B9B" w:rsidRDefault="00160B9B" w:rsidP="00160B9B">
      <w:pPr>
        <w:spacing w:after="0" w:line="240" w:lineRule="auto"/>
        <w:ind w:left="142"/>
        <w:jc w:val="both"/>
        <w:rPr>
          <w:rFonts w:ascii="Calibri" w:eastAsia="Times New Roman" w:hAnsi="Calibri" w:cs="Calibri"/>
          <w:iCs/>
        </w:rPr>
      </w:pPr>
    </w:p>
    <w:p w14:paraId="10E9D0EE" w14:textId="77777777" w:rsidR="00160B9B" w:rsidRPr="00160B9B" w:rsidRDefault="00160B9B" w:rsidP="00160B9B">
      <w:pPr>
        <w:spacing w:after="0" w:line="240" w:lineRule="auto"/>
        <w:jc w:val="both"/>
        <w:rPr>
          <w:rFonts w:ascii="Calibri" w:eastAsia="Times New Roman" w:hAnsi="Calibri" w:cs="Calibri"/>
          <w:iCs/>
        </w:rPr>
      </w:pPr>
    </w:p>
    <w:p w14:paraId="75010756" w14:textId="77777777" w:rsidR="00160B9B" w:rsidRPr="00160B9B" w:rsidRDefault="00160B9B" w:rsidP="00160B9B">
      <w:pPr>
        <w:spacing w:after="0" w:line="240" w:lineRule="auto"/>
        <w:jc w:val="both"/>
        <w:rPr>
          <w:rFonts w:ascii="Calibri" w:eastAsia="Times New Roman" w:hAnsi="Calibri" w:cs="Calibri"/>
          <w:iCs/>
        </w:rPr>
      </w:pPr>
    </w:p>
    <w:p w14:paraId="43835605" w14:textId="77777777" w:rsidR="00160B9B" w:rsidRPr="00160B9B" w:rsidRDefault="00160B9B" w:rsidP="00160B9B">
      <w:pPr>
        <w:spacing w:after="0" w:line="240" w:lineRule="auto"/>
        <w:jc w:val="both"/>
        <w:rPr>
          <w:rFonts w:ascii="Calibri" w:eastAsia="Times New Roman" w:hAnsi="Calibri" w:cs="Calibri"/>
          <w:iCs/>
        </w:rPr>
      </w:pPr>
    </w:p>
    <w:p w14:paraId="2087C753" w14:textId="77777777" w:rsidR="00160B9B" w:rsidRPr="00160B9B" w:rsidRDefault="00160B9B" w:rsidP="00160B9B">
      <w:pPr>
        <w:spacing w:after="0" w:line="240" w:lineRule="auto"/>
        <w:jc w:val="both"/>
        <w:rPr>
          <w:rFonts w:ascii="Calibri" w:eastAsia="Times New Roman" w:hAnsi="Calibri" w:cs="Calibri"/>
          <w:iCs/>
        </w:rPr>
      </w:pPr>
    </w:p>
    <w:p w14:paraId="13F675E6" w14:textId="77777777" w:rsidR="00160B9B" w:rsidRPr="00160B9B" w:rsidRDefault="00160B9B" w:rsidP="00160B9B">
      <w:pPr>
        <w:spacing w:after="0" w:line="240" w:lineRule="auto"/>
        <w:jc w:val="both"/>
        <w:rPr>
          <w:rFonts w:ascii="Calibri" w:eastAsia="Times New Roman" w:hAnsi="Calibri" w:cs="Calibri"/>
          <w:iCs/>
        </w:rPr>
      </w:pPr>
    </w:p>
    <w:bookmarkEnd w:id="0"/>
    <w:p w14:paraId="7115BB9D" w14:textId="77777777" w:rsidR="00160B9B" w:rsidRPr="00160B9B" w:rsidRDefault="00160B9B" w:rsidP="00160B9B">
      <w:pPr>
        <w:spacing w:after="0" w:line="240" w:lineRule="auto"/>
        <w:jc w:val="both"/>
        <w:rPr>
          <w:rFonts w:ascii="Calibri" w:eastAsia="Times New Roman" w:hAnsi="Calibri" w:cs="Calibri"/>
          <w:iCs/>
        </w:rPr>
      </w:pPr>
    </w:p>
    <w:p w14:paraId="5B5A6190" w14:textId="77777777" w:rsidR="00832611" w:rsidRDefault="00944159"/>
    <w:sectPr w:rsidR="00832611" w:rsidSect="00ED1D58">
      <w:headerReference w:type="default" r:id="rId7"/>
      <w:pgSz w:w="11907" w:h="16840" w:code="9"/>
      <w:pgMar w:top="709"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E06AE" w14:textId="77777777" w:rsidR="00944159" w:rsidRDefault="00944159">
      <w:pPr>
        <w:spacing w:after="0" w:line="240" w:lineRule="auto"/>
      </w:pPr>
      <w:r>
        <w:separator/>
      </w:r>
    </w:p>
  </w:endnote>
  <w:endnote w:type="continuationSeparator" w:id="0">
    <w:p w14:paraId="2FF567C6" w14:textId="77777777" w:rsidR="00944159" w:rsidRDefault="00944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43528" w14:textId="77777777" w:rsidR="00944159" w:rsidRDefault="00944159">
      <w:pPr>
        <w:spacing w:after="0" w:line="240" w:lineRule="auto"/>
      </w:pPr>
      <w:r>
        <w:separator/>
      </w:r>
    </w:p>
  </w:footnote>
  <w:footnote w:type="continuationSeparator" w:id="0">
    <w:p w14:paraId="77D854E6" w14:textId="77777777" w:rsidR="00944159" w:rsidRDefault="00944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B65AD" w14:textId="77777777" w:rsidR="00E104B1" w:rsidRPr="00D76E7D" w:rsidRDefault="00160B9B" w:rsidP="00D76E7D">
    <w:pPr>
      <w:pStyle w:val="Galvene"/>
      <w:rPr>
        <w:rStyle w:val="Lappusesnumurs"/>
      </w:rPr>
    </w:pPr>
    <w:r w:rsidRPr="00D76E7D">
      <w:rPr>
        <w:rStyle w:val="Lappusesnumur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94304"/>
    <w:multiLevelType w:val="hybridMultilevel"/>
    <w:tmpl w:val="42C6255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2E1B77DD"/>
    <w:multiLevelType w:val="multilevel"/>
    <w:tmpl w:val="776A8158"/>
    <w:lvl w:ilvl="0">
      <w:start w:val="6"/>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52AB2F6E"/>
    <w:multiLevelType w:val="multilevel"/>
    <w:tmpl w:val="9E0A4C1A"/>
    <w:lvl w:ilvl="0">
      <w:start w:val="3"/>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2B82BCA"/>
    <w:multiLevelType w:val="multilevel"/>
    <w:tmpl w:val="02DAD1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1"/>
        </w:tabs>
        <w:ind w:left="501" w:hanging="360"/>
      </w:pPr>
      <w:rPr>
        <w:rFonts w:ascii="Times New Roman" w:eastAsia="Times New Roman" w:hAnsi="Times New Roman" w:cs="Times New Roman"/>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9B"/>
    <w:rsid w:val="00160B9B"/>
    <w:rsid w:val="003A545B"/>
    <w:rsid w:val="004A2E39"/>
    <w:rsid w:val="00944159"/>
    <w:rsid w:val="00FD12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5ACA6A4"/>
  <w15:chartTrackingRefBased/>
  <w15:docId w15:val="{54AAF0A7-E3FC-48AD-8AB1-47C3E80F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160B9B"/>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160B9B"/>
  </w:style>
  <w:style w:type="character" w:styleId="Lappusesnumurs">
    <w:name w:val="page number"/>
    <w:basedOn w:val="Noklusjumarindkopasfonts"/>
    <w:rsid w:val="00160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13688</Words>
  <Characters>7803</Characters>
  <Application>Microsoft Office Word</Application>
  <DocSecurity>0</DocSecurity>
  <Lines>65</Lines>
  <Paragraphs>42</Paragraphs>
  <ScaleCrop>false</ScaleCrop>
  <Company/>
  <LinksUpToDate>false</LinksUpToDate>
  <CharactersWithSpaces>21449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2</cp:revision>
  <dcterms:created xsi:type="dcterms:W3CDTF">2020-10-13T05:00:00Z</dcterms:created>
  <dcterms:modified xsi:type="dcterms:W3CDTF">2020-10-14T08:07:00Z</dcterms:modified>
</cp:coreProperties>
</file>