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21FDD" w14:textId="77777777" w:rsidR="003E35C8" w:rsidRPr="003E35C8" w:rsidRDefault="003E35C8" w:rsidP="003E35C8">
      <w:pPr>
        <w:spacing w:after="0" w:line="240" w:lineRule="auto"/>
        <w:ind w:firstLine="284"/>
        <w:jc w:val="right"/>
        <w:rPr>
          <w:rFonts w:ascii="Calibri" w:eastAsia="Times New Roman" w:hAnsi="Calibri" w:cs="Times New Roman"/>
          <w:iCs/>
          <w:sz w:val="18"/>
          <w:szCs w:val="18"/>
        </w:rPr>
      </w:pPr>
      <w:r w:rsidRPr="003E35C8">
        <w:rPr>
          <w:rFonts w:ascii="Calibri" w:eastAsia="Times New Roman" w:hAnsi="Calibri" w:cs="Times New Roman"/>
          <w:iCs/>
          <w:sz w:val="18"/>
          <w:szCs w:val="18"/>
        </w:rPr>
        <w:t>Apstiprināts</w:t>
      </w:r>
    </w:p>
    <w:p w14:paraId="1C2D3EA6" w14:textId="77777777" w:rsidR="003E35C8" w:rsidRPr="003E35C8" w:rsidRDefault="003E35C8" w:rsidP="003E35C8">
      <w:pPr>
        <w:spacing w:after="0" w:line="240" w:lineRule="auto"/>
        <w:ind w:firstLine="284"/>
        <w:jc w:val="right"/>
        <w:rPr>
          <w:rFonts w:ascii="Calibri" w:eastAsia="Times New Roman" w:hAnsi="Calibri" w:cs="Times New Roman"/>
          <w:iCs/>
          <w:sz w:val="18"/>
          <w:szCs w:val="18"/>
        </w:rPr>
      </w:pPr>
      <w:r w:rsidRPr="003E35C8">
        <w:rPr>
          <w:rFonts w:ascii="Calibri" w:eastAsia="Times New Roman" w:hAnsi="Calibri" w:cs="Times New Roman"/>
          <w:iCs/>
          <w:sz w:val="18"/>
          <w:szCs w:val="18"/>
        </w:rPr>
        <w:t>ar  Cēsu novada domes</w:t>
      </w:r>
    </w:p>
    <w:p w14:paraId="0EC92639" w14:textId="77777777" w:rsidR="003E35C8" w:rsidRPr="003E35C8" w:rsidRDefault="003E35C8" w:rsidP="003E35C8">
      <w:pPr>
        <w:spacing w:after="0" w:line="240" w:lineRule="auto"/>
        <w:ind w:firstLine="284"/>
        <w:jc w:val="right"/>
        <w:rPr>
          <w:rFonts w:ascii="Calibri" w:eastAsia="Times New Roman" w:hAnsi="Calibri" w:cs="Times New Roman"/>
          <w:iCs/>
          <w:sz w:val="18"/>
          <w:szCs w:val="18"/>
        </w:rPr>
      </w:pPr>
      <w:r w:rsidRPr="003E35C8">
        <w:rPr>
          <w:rFonts w:ascii="Calibri" w:eastAsia="Times New Roman" w:hAnsi="Calibri" w:cs="Times New Roman"/>
          <w:iCs/>
          <w:sz w:val="18"/>
          <w:szCs w:val="18"/>
        </w:rPr>
        <w:t>25.03.2021. lēmumu Nr.78</w:t>
      </w:r>
    </w:p>
    <w:p w14:paraId="55CC09DC" w14:textId="77777777" w:rsidR="003E35C8" w:rsidRPr="003E35C8" w:rsidRDefault="003E35C8" w:rsidP="003E35C8">
      <w:pPr>
        <w:spacing w:after="0" w:line="240" w:lineRule="auto"/>
        <w:ind w:firstLine="284"/>
        <w:jc w:val="right"/>
        <w:rPr>
          <w:rFonts w:ascii="Calibri" w:eastAsia="Times New Roman" w:hAnsi="Calibri" w:cs="Times New Roman"/>
          <w:iCs/>
          <w:color w:val="FF0000"/>
          <w:sz w:val="18"/>
          <w:szCs w:val="18"/>
        </w:rPr>
      </w:pPr>
    </w:p>
    <w:p w14:paraId="0FA31CC2" w14:textId="77777777" w:rsidR="003E35C8" w:rsidRPr="003E35C8" w:rsidRDefault="003E35C8" w:rsidP="003E35C8">
      <w:pPr>
        <w:spacing w:after="0" w:line="240" w:lineRule="auto"/>
        <w:rPr>
          <w:rFonts w:ascii="Calibri" w:eastAsia="Times New Roman" w:hAnsi="Calibri" w:cs="Times New Roman"/>
          <w:iCs/>
        </w:rPr>
      </w:pPr>
      <w:r w:rsidRPr="003E35C8">
        <w:rPr>
          <w:rFonts w:ascii="Calibri" w:eastAsia="Times New Roman" w:hAnsi="Calibri" w:cs="Times New Roman"/>
          <w:iCs/>
        </w:rPr>
        <w:t xml:space="preserve">Informācijas lapa par Izsoles objektu </w:t>
      </w:r>
    </w:p>
    <w:p w14:paraId="7F92FE29" w14:textId="77777777" w:rsidR="003E35C8" w:rsidRPr="003E35C8" w:rsidRDefault="003E35C8" w:rsidP="003E35C8">
      <w:pPr>
        <w:spacing w:after="0" w:line="240" w:lineRule="auto"/>
        <w:ind w:firstLine="284"/>
        <w:rPr>
          <w:rFonts w:ascii="Calibri" w:eastAsia="Times New Roman" w:hAnsi="Calibri" w:cs="Times New Roman"/>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3E35C8" w:rsidRPr="003E35C8" w14:paraId="16C8864A" w14:textId="77777777" w:rsidTr="00906D68">
        <w:tc>
          <w:tcPr>
            <w:tcW w:w="3510" w:type="dxa"/>
            <w:shd w:val="clear" w:color="auto" w:fill="auto"/>
          </w:tcPr>
          <w:p w14:paraId="452D7A3B"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Adrese</w:t>
            </w:r>
          </w:p>
        </w:tc>
        <w:tc>
          <w:tcPr>
            <w:tcW w:w="6096" w:type="dxa"/>
            <w:shd w:val="clear" w:color="auto" w:fill="auto"/>
          </w:tcPr>
          <w:p w14:paraId="7CB715B4"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Baltā iela 10, Cēsis, Cēsu nov.</w:t>
            </w:r>
          </w:p>
        </w:tc>
      </w:tr>
      <w:tr w:rsidR="003E35C8" w:rsidRPr="003E35C8" w14:paraId="0E5E199F" w14:textId="77777777" w:rsidTr="00906D68">
        <w:tc>
          <w:tcPr>
            <w:tcW w:w="3510" w:type="dxa"/>
            <w:shd w:val="clear" w:color="auto" w:fill="auto"/>
          </w:tcPr>
          <w:p w14:paraId="25D48DF1"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Kadastra Nr.</w:t>
            </w:r>
          </w:p>
        </w:tc>
        <w:tc>
          <w:tcPr>
            <w:tcW w:w="6096" w:type="dxa"/>
            <w:shd w:val="clear" w:color="auto" w:fill="auto"/>
          </w:tcPr>
          <w:p w14:paraId="66560DD9"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Calibri"/>
                <w:iCs/>
                <w:spacing w:val="2"/>
              </w:rPr>
              <w:t>4201 003 0188</w:t>
            </w:r>
          </w:p>
        </w:tc>
      </w:tr>
      <w:tr w:rsidR="003E35C8" w:rsidRPr="003E35C8" w14:paraId="0906373C" w14:textId="77777777" w:rsidTr="00906D68">
        <w:tc>
          <w:tcPr>
            <w:tcW w:w="3510" w:type="dxa"/>
            <w:shd w:val="clear" w:color="auto" w:fill="auto"/>
          </w:tcPr>
          <w:p w14:paraId="4B09AFCB" w14:textId="77777777" w:rsidR="003E35C8" w:rsidRPr="003E35C8" w:rsidRDefault="003E35C8" w:rsidP="003E35C8">
            <w:pPr>
              <w:spacing w:after="0" w:line="240" w:lineRule="auto"/>
              <w:ind w:left="284"/>
              <w:rPr>
                <w:rFonts w:ascii="Calibri" w:eastAsia="Times New Roman" w:hAnsi="Calibri" w:cs="Times New Roman"/>
                <w:iCs/>
              </w:rPr>
            </w:pPr>
            <w:r w:rsidRPr="003E35C8">
              <w:rPr>
                <w:rFonts w:ascii="Calibri" w:eastAsia="Times New Roman" w:hAnsi="Calibri" w:cs="Times New Roman"/>
                <w:iCs/>
              </w:rPr>
              <w:t>Zemes vienības kadastra apzīmējums</w:t>
            </w:r>
          </w:p>
        </w:tc>
        <w:tc>
          <w:tcPr>
            <w:tcW w:w="6096" w:type="dxa"/>
            <w:shd w:val="clear" w:color="auto" w:fill="auto"/>
          </w:tcPr>
          <w:p w14:paraId="4DA9E014" w14:textId="77777777" w:rsidR="003E35C8" w:rsidRPr="003E35C8" w:rsidRDefault="003E35C8" w:rsidP="003E35C8">
            <w:pPr>
              <w:spacing w:after="0" w:line="240" w:lineRule="auto"/>
              <w:rPr>
                <w:rFonts w:ascii="Calibri" w:eastAsia="Times New Roman" w:hAnsi="Calibri" w:cs="Times New Roman"/>
                <w:iCs/>
              </w:rPr>
            </w:pPr>
            <w:r w:rsidRPr="003E35C8">
              <w:rPr>
                <w:rFonts w:ascii="Calibri" w:eastAsia="Times New Roman" w:hAnsi="Calibri" w:cs="Calibri"/>
                <w:iCs/>
                <w:spacing w:val="2"/>
              </w:rPr>
              <w:t xml:space="preserve">      4201 003 0080</w:t>
            </w:r>
          </w:p>
        </w:tc>
      </w:tr>
      <w:tr w:rsidR="003E35C8" w:rsidRPr="003E35C8" w14:paraId="62B69C0E" w14:textId="77777777" w:rsidTr="00906D68">
        <w:tc>
          <w:tcPr>
            <w:tcW w:w="3510" w:type="dxa"/>
            <w:shd w:val="clear" w:color="auto" w:fill="auto"/>
          </w:tcPr>
          <w:p w14:paraId="4E81B5B7"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Zemes platība</w:t>
            </w:r>
          </w:p>
        </w:tc>
        <w:tc>
          <w:tcPr>
            <w:tcW w:w="6096" w:type="dxa"/>
            <w:shd w:val="clear" w:color="auto" w:fill="auto"/>
          </w:tcPr>
          <w:p w14:paraId="6124FACE"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Calibri"/>
                <w:iCs/>
                <w:spacing w:val="2"/>
              </w:rPr>
              <w:t xml:space="preserve">2190 </w:t>
            </w:r>
            <w:r w:rsidRPr="003E35C8">
              <w:rPr>
                <w:rFonts w:ascii="Calibri" w:eastAsia="Times New Roman" w:hAnsi="Calibri" w:cs="Times New Roman"/>
                <w:iCs/>
              </w:rPr>
              <w:t>m</w:t>
            </w:r>
            <w:r w:rsidRPr="003E35C8">
              <w:rPr>
                <w:rFonts w:ascii="Calibri" w:eastAsia="Times New Roman" w:hAnsi="Calibri" w:cs="Times New Roman"/>
                <w:iCs/>
                <w:vertAlign w:val="superscript"/>
              </w:rPr>
              <w:t>2</w:t>
            </w:r>
          </w:p>
        </w:tc>
      </w:tr>
      <w:tr w:rsidR="003E35C8" w:rsidRPr="003E35C8" w14:paraId="0F0A4E8C" w14:textId="77777777" w:rsidTr="00906D68">
        <w:tc>
          <w:tcPr>
            <w:tcW w:w="3510" w:type="dxa"/>
            <w:shd w:val="clear" w:color="auto" w:fill="auto"/>
          </w:tcPr>
          <w:p w14:paraId="128DC285" w14:textId="77777777" w:rsidR="003E35C8" w:rsidRPr="003E35C8" w:rsidRDefault="003E35C8" w:rsidP="003E35C8">
            <w:pPr>
              <w:spacing w:after="0" w:line="240" w:lineRule="auto"/>
              <w:ind w:left="284"/>
              <w:rPr>
                <w:rFonts w:ascii="Calibri" w:eastAsia="Times New Roman" w:hAnsi="Calibri" w:cs="Times New Roman"/>
                <w:iCs/>
              </w:rPr>
            </w:pPr>
            <w:r w:rsidRPr="003E35C8">
              <w:rPr>
                <w:rFonts w:ascii="Calibri" w:eastAsia="Times New Roman" w:hAnsi="Calibri" w:cs="Times New Roman"/>
                <w:iCs/>
              </w:rPr>
              <w:t>Izsoles objekta pašreizējais lietošanas mērķis</w:t>
            </w:r>
          </w:p>
        </w:tc>
        <w:tc>
          <w:tcPr>
            <w:tcW w:w="6096" w:type="dxa"/>
            <w:shd w:val="clear" w:color="auto" w:fill="auto"/>
          </w:tcPr>
          <w:p w14:paraId="636C1E56" w14:textId="77777777" w:rsidR="003E35C8" w:rsidRPr="003E35C8" w:rsidRDefault="003E35C8" w:rsidP="003E35C8">
            <w:pPr>
              <w:spacing w:after="0" w:line="240" w:lineRule="auto"/>
              <w:ind w:firstLine="284"/>
              <w:jc w:val="both"/>
              <w:rPr>
                <w:rFonts w:ascii="Calibri" w:eastAsia="Times New Roman" w:hAnsi="Calibri" w:cs="Times New Roman"/>
              </w:rPr>
            </w:pPr>
            <w:r w:rsidRPr="003E35C8">
              <w:rPr>
                <w:rFonts w:ascii="Calibri" w:eastAsia="Times New Roman" w:hAnsi="Calibri" w:cs="Calibri"/>
                <w:spacing w:val="2"/>
              </w:rPr>
              <w:t>Rūpnieciskās ražošanas uzņēmumu apbūve</w:t>
            </w:r>
            <w:r w:rsidRPr="003E35C8">
              <w:rPr>
                <w:rFonts w:ascii="Calibri" w:eastAsia="Times New Roman" w:hAnsi="Calibri" w:cs="Times New Roman"/>
              </w:rPr>
              <w:t xml:space="preserve"> (1001).  </w:t>
            </w:r>
          </w:p>
          <w:p w14:paraId="45D4C805" w14:textId="77777777" w:rsidR="003E35C8" w:rsidRPr="003E35C8" w:rsidRDefault="003E35C8" w:rsidP="003E35C8">
            <w:pPr>
              <w:spacing w:after="0" w:line="240" w:lineRule="auto"/>
              <w:ind w:firstLine="284"/>
              <w:jc w:val="both"/>
              <w:rPr>
                <w:rFonts w:ascii="Calibri" w:eastAsia="Times New Roman" w:hAnsi="Calibri" w:cs="Times New Roman"/>
                <w:highlight w:val="green"/>
              </w:rPr>
            </w:pPr>
          </w:p>
        </w:tc>
      </w:tr>
      <w:tr w:rsidR="003E35C8" w:rsidRPr="003E35C8" w14:paraId="5A11CAAD" w14:textId="77777777" w:rsidTr="00906D68">
        <w:tc>
          <w:tcPr>
            <w:tcW w:w="3510" w:type="dxa"/>
            <w:shd w:val="clear" w:color="auto" w:fill="auto"/>
          </w:tcPr>
          <w:p w14:paraId="19740576" w14:textId="77777777" w:rsidR="003E35C8" w:rsidRPr="003E35C8" w:rsidRDefault="003E35C8" w:rsidP="003E35C8">
            <w:pPr>
              <w:spacing w:after="0" w:line="240" w:lineRule="auto"/>
              <w:ind w:left="284"/>
              <w:rPr>
                <w:rFonts w:ascii="Calibri" w:eastAsia="Times New Roman" w:hAnsi="Calibri" w:cs="Times New Roman"/>
              </w:rPr>
            </w:pPr>
            <w:r w:rsidRPr="003E35C8">
              <w:rPr>
                <w:rFonts w:ascii="Calibri" w:eastAsia="Times New Roman" w:hAnsi="Calibri" w:cs="Times New Roman"/>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130246FA" w14:textId="77777777" w:rsidR="003E35C8" w:rsidRPr="003E35C8" w:rsidRDefault="003E35C8" w:rsidP="003E35C8">
            <w:pPr>
              <w:spacing w:after="0" w:line="240" w:lineRule="auto"/>
              <w:jc w:val="both"/>
              <w:rPr>
                <w:rFonts w:ascii="Calibri" w:eastAsia="Times New Roman" w:hAnsi="Calibri" w:cs="Calibri"/>
                <w:spacing w:val="2"/>
              </w:rPr>
            </w:pPr>
            <w:r w:rsidRPr="003E35C8">
              <w:rPr>
                <w:rFonts w:ascii="Calibri" w:eastAsia="Times New Roman" w:hAnsi="Calibri" w:cs="Calibri"/>
                <w:spacing w:val="2"/>
              </w:rPr>
              <w:t>Teritorijas galvenie izmantošanas veidi:</w:t>
            </w:r>
          </w:p>
          <w:p w14:paraId="5969A6C2"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Vieglās rūpniecības uzņēmumu apbūve (13001).</w:t>
            </w:r>
          </w:p>
          <w:p w14:paraId="452F3452"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Transporta lineārā infrastruktūra (14002).</w:t>
            </w:r>
          </w:p>
          <w:p w14:paraId="3EF71172"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Noliktavu apbūve (14004).</w:t>
            </w:r>
          </w:p>
          <w:p w14:paraId="27650C38"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6A9296F5"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14B6344F"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2D01857B"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Atkritumu apsaimniekošanas un pārstrādes uzņēmumu apbūve (13005): Atkritumu (tai skaitā sadzīves, ražošanas un bīstamo atkritumu) savākšanas, pārkraušanas, šķirošanas, uzglabāšanas un reģenerācijas vietu apbūve.</w:t>
            </w:r>
          </w:p>
          <w:p w14:paraId="2E6A7DCD"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 xml:space="preserve">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w:t>
            </w:r>
            <w:r w:rsidRPr="003E35C8">
              <w:rPr>
                <w:rFonts w:ascii="Calibri" w:eastAsia="Times New Roman" w:hAnsi="Calibri" w:cs="Calibri"/>
                <w:spacing w:val="2"/>
              </w:rPr>
              <w:lastRenderedPageBreak/>
              <w:t>nepieciešamās būves (piemēram, cauruļvadi un kabeļi).</w:t>
            </w:r>
          </w:p>
          <w:p w14:paraId="4668EB34"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 xml:space="preserve">Transporta apkalpojošā infrastruktūra (14003): Ēkas sauszemes satiksmes pakalpojumu nodrošināšanai, tai skaitā garāžas, atsevišķi iekārtotas atklātās autostāvvietas, </w:t>
            </w:r>
            <w:proofErr w:type="spellStart"/>
            <w:r w:rsidRPr="003E35C8">
              <w:rPr>
                <w:rFonts w:ascii="Calibri" w:eastAsia="Times New Roman" w:hAnsi="Calibri" w:cs="Calibri"/>
                <w:spacing w:val="2"/>
              </w:rPr>
              <w:t>stāvparki</w:t>
            </w:r>
            <w:proofErr w:type="spellEnd"/>
            <w:r w:rsidRPr="003E35C8">
              <w:rPr>
                <w:rFonts w:ascii="Calibri" w:eastAsia="Times New Roman" w:hAnsi="Calibri" w:cs="Calibri"/>
                <w:spacing w:val="2"/>
              </w:rPr>
              <w:t>.</w:t>
            </w:r>
          </w:p>
          <w:p w14:paraId="4213F98A" w14:textId="77777777" w:rsidR="003E35C8" w:rsidRPr="003E35C8" w:rsidRDefault="003E35C8" w:rsidP="003E35C8">
            <w:pPr>
              <w:spacing w:after="0" w:line="240" w:lineRule="auto"/>
              <w:jc w:val="both"/>
              <w:rPr>
                <w:rFonts w:ascii="Calibri" w:eastAsia="Times New Roman" w:hAnsi="Calibri" w:cs="Calibri"/>
                <w:spacing w:val="2"/>
              </w:rPr>
            </w:pPr>
            <w:r w:rsidRPr="003E35C8">
              <w:rPr>
                <w:rFonts w:ascii="Calibri" w:eastAsia="Times New Roman" w:hAnsi="Calibri" w:cs="Calibri"/>
                <w:spacing w:val="2"/>
              </w:rPr>
              <w:t xml:space="preserve">Teritorijas </w:t>
            </w:r>
            <w:proofErr w:type="spellStart"/>
            <w:r w:rsidRPr="003E35C8">
              <w:rPr>
                <w:rFonts w:ascii="Calibri" w:eastAsia="Times New Roman" w:hAnsi="Calibri" w:cs="Calibri"/>
                <w:spacing w:val="2"/>
              </w:rPr>
              <w:t>papildizmantošanas</w:t>
            </w:r>
            <w:proofErr w:type="spellEnd"/>
            <w:r w:rsidRPr="003E35C8">
              <w:rPr>
                <w:rFonts w:ascii="Calibri" w:eastAsia="Times New Roman" w:hAnsi="Calibri" w:cs="Calibri"/>
                <w:spacing w:val="2"/>
              </w:rPr>
              <w:t xml:space="preserve"> veidi:</w:t>
            </w:r>
          </w:p>
          <w:p w14:paraId="13590032" w14:textId="77777777" w:rsidR="003E35C8" w:rsidRPr="003E35C8" w:rsidRDefault="003E35C8" w:rsidP="003E35C8">
            <w:pPr>
              <w:numPr>
                <w:ilvl w:val="0"/>
                <w:numId w:val="1"/>
              </w:numPr>
              <w:spacing w:after="0" w:line="240" w:lineRule="auto"/>
              <w:jc w:val="both"/>
              <w:rPr>
                <w:rFonts w:ascii="Calibri" w:eastAsia="Times New Roman" w:hAnsi="Calibri" w:cs="Calibri"/>
                <w:spacing w:val="2"/>
              </w:rPr>
            </w:pPr>
            <w:r w:rsidRPr="003E35C8">
              <w:rPr>
                <w:rFonts w:ascii="Calibri" w:eastAsia="Times New Roman" w:hAnsi="Calibri" w:cs="Calibri"/>
                <w:spacing w:val="2"/>
              </w:rPr>
              <w:t>Biroju ēku apbūve (12001).</w:t>
            </w:r>
          </w:p>
          <w:p w14:paraId="58694891" w14:textId="77777777" w:rsidR="003E35C8" w:rsidRPr="003E35C8" w:rsidRDefault="003E35C8" w:rsidP="003E35C8">
            <w:pPr>
              <w:spacing w:after="0" w:line="240" w:lineRule="auto"/>
              <w:ind w:left="318" w:hanging="34"/>
              <w:jc w:val="both"/>
              <w:rPr>
                <w:rFonts w:ascii="Calibri" w:eastAsia="Times New Roman" w:hAnsi="Calibri" w:cs="Times New Roman"/>
              </w:rPr>
            </w:pPr>
            <w:r w:rsidRPr="003E35C8">
              <w:rPr>
                <w:rFonts w:ascii="Calibri" w:eastAsia="Times New Roman" w:hAnsi="Calibri" w:cs="Calibri"/>
                <w:spacing w:val="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3E35C8">
              <w:rPr>
                <w:rFonts w:ascii="Calibri" w:eastAsia="Times New Roman" w:hAnsi="Calibri" w:cs="Calibri"/>
                <w:spacing w:val="2"/>
              </w:rPr>
              <w:t>uzpildes</w:t>
            </w:r>
            <w:proofErr w:type="spellEnd"/>
            <w:r w:rsidRPr="003E35C8">
              <w:rPr>
                <w:rFonts w:ascii="Calibri" w:eastAsia="Times New Roman" w:hAnsi="Calibri" w:cs="Calibri"/>
                <w:spacing w:val="2"/>
              </w:rPr>
              <w:t xml:space="preserve"> stacijas un automobiļu un motociklu apkopes uzņēmumi. </w:t>
            </w:r>
          </w:p>
        </w:tc>
      </w:tr>
      <w:tr w:rsidR="003E35C8" w:rsidRPr="003E35C8" w14:paraId="73F040A6" w14:textId="77777777" w:rsidTr="00906D68">
        <w:trPr>
          <w:trHeight w:val="513"/>
        </w:trPr>
        <w:tc>
          <w:tcPr>
            <w:tcW w:w="3510" w:type="dxa"/>
            <w:shd w:val="clear" w:color="auto" w:fill="auto"/>
          </w:tcPr>
          <w:p w14:paraId="77992D2E"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lastRenderedPageBreak/>
              <w:t>Apbūves tiesības termiņš</w:t>
            </w:r>
          </w:p>
        </w:tc>
        <w:tc>
          <w:tcPr>
            <w:tcW w:w="6096" w:type="dxa"/>
            <w:shd w:val="clear" w:color="auto" w:fill="auto"/>
          </w:tcPr>
          <w:p w14:paraId="4A6731D9"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30 gadi</w:t>
            </w:r>
          </w:p>
        </w:tc>
      </w:tr>
      <w:tr w:rsidR="003E35C8" w:rsidRPr="003E35C8" w14:paraId="663DEE79" w14:textId="77777777" w:rsidTr="00906D68">
        <w:tc>
          <w:tcPr>
            <w:tcW w:w="3510" w:type="dxa"/>
            <w:shd w:val="clear" w:color="auto" w:fill="auto"/>
          </w:tcPr>
          <w:p w14:paraId="62ED12F1" w14:textId="77777777" w:rsidR="003E35C8" w:rsidRPr="003E35C8" w:rsidRDefault="003E35C8" w:rsidP="003E35C8">
            <w:pPr>
              <w:spacing w:after="0" w:line="240" w:lineRule="auto"/>
              <w:ind w:left="284"/>
              <w:rPr>
                <w:rFonts w:ascii="Calibri" w:eastAsia="Times New Roman" w:hAnsi="Calibri" w:cs="Times New Roman"/>
                <w:iCs/>
              </w:rPr>
            </w:pPr>
            <w:r w:rsidRPr="003E35C8">
              <w:rPr>
                <w:rFonts w:ascii="Calibri" w:eastAsia="Times New Roman" w:hAnsi="Calibri" w:cs="Times New Roman"/>
                <w:iCs/>
              </w:rPr>
              <w:t>Nekustamā īpašuma kadastrālā vērtība 2021.gadā</w:t>
            </w:r>
          </w:p>
        </w:tc>
        <w:tc>
          <w:tcPr>
            <w:tcW w:w="6096" w:type="dxa"/>
            <w:shd w:val="clear" w:color="auto" w:fill="auto"/>
          </w:tcPr>
          <w:p w14:paraId="3BFCA475" w14:textId="77777777" w:rsidR="003E35C8" w:rsidRPr="003E35C8" w:rsidRDefault="003E35C8" w:rsidP="003E35C8">
            <w:pPr>
              <w:spacing w:after="0" w:line="240" w:lineRule="auto"/>
              <w:ind w:left="318" w:hanging="34"/>
              <w:rPr>
                <w:rFonts w:ascii="Calibri" w:eastAsia="Times New Roman" w:hAnsi="Calibri" w:cs="Times New Roman"/>
                <w:color w:val="FF0000"/>
              </w:rPr>
            </w:pPr>
            <w:r w:rsidRPr="003E35C8">
              <w:rPr>
                <w:rFonts w:ascii="Calibri" w:eastAsia="Times New Roman" w:hAnsi="Calibri" w:cs="Times New Roman"/>
              </w:rPr>
              <w:t>6512,00</w:t>
            </w:r>
            <w:r w:rsidRPr="003E35C8">
              <w:rPr>
                <w:rFonts w:ascii="Calibri" w:eastAsia="Times New Roman" w:hAnsi="Calibri" w:cs="Times New Roman"/>
                <w:spacing w:val="2"/>
              </w:rPr>
              <w:t xml:space="preserve"> EUR </w:t>
            </w:r>
            <w:r w:rsidRPr="003E35C8">
              <w:rPr>
                <w:rFonts w:ascii="Calibri" w:eastAsia="Times New Roman" w:hAnsi="Calibri" w:cs="Times New Roman"/>
                <w:i/>
                <w:spacing w:val="2"/>
              </w:rPr>
              <w:t xml:space="preserve">(seši tūkstoši pieci simti divpadsmit </w:t>
            </w:r>
            <w:proofErr w:type="spellStart"/>
            <w:r w:rsidRPr="003E35C8">
              <w:rPr>
                <w:rFonts w:ascii="Calibri" w:eastAsia="Times New Roman" w:hAnsi="Calibri" w:cs="Times New Roman"/>
                <w:i/>
                <w:spacing w:val="2"/>
              </w:rPr>
              <w:t>euro</w:t>
            </w:r>
            <w:proofErr w:type="spellEnd"/>
            <w:r w:rsidRPr="003E35C8">
              <w:rPr>
                <w:rFonts w:ascii="Calibri" w:eastAsia="Times New Roman" w:hAnsi="Calibri" w:cs="Times New Roman"/>
                <w:i/>
                <w:spacing w:val="2"/>
              </w:rPr>
              <w:t xml:space="preserve"> 00 centi)</w:t>
            </w:r>
          </w:p>
        </w:tc>
      </w:tr>
      <w:tr w:rsidR="003E35C8" w:rsidRPr="003E35C8" w14:paraId="0E12E608" w14:textId="77777777" w:rsidTr="00906D68">
        <w:tc>
          <w:tcPr>
            <w:tcW w:w="3510" w:type="dxa"/>
            <w:shd w:val="clear" w:color="auto" w:fill="auto"/>
          </w:tcPr>
          <w:p w14:paraId="70F28D38"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sākumcena</w:t>
            </w:r>
          </w:p>
        </w:tc>
        <w:tc>
          <w:tcPr>
            <w:tcW w:w="6096" w:type="dxa"/>
            <w:shd w:val="clear" w:color="auto" w:fill="auto"/>
          </w:tcPr>
          <w:p w14:paraId="24208173" w14:textId="77777777" w:rsidR="003E35C8" w:rsidRPr="003E35C8" w:rsidRDefault="003E35C8" w:rsidP="003E35C8">
            <w:pPr>
              <w:spacing w:after="0" w:line="240" w:lineRule="auto"/>
              <w:rPr>
                <w:rFonts w:ascii="Calibri" w:eastAsia="Times New Roman" w:hAnsi="Calibri" w:cs="Times New Roman"/>
                <w:iCs/>
                <w:color w:val="FF0000"/>
              </w:rPr>
            </w:pPr>
            <w:r w:rsidRPr="003E35C8">
              <w:rPr>
                <w:rFonts w:ascii="Calibri" w:eastAsia="Times New Roman" w:hAnsi="Calibri" w:cs="Calibri"/>
                <w:iCs/>
              </w:rPr>
              <w:t>EUR 720.00 (</w:t>
            </w:r>
            <w:r w:rsidRPr="003E35C8">
              <w:rPr>
                <w:rFonts w:ascii="Calibri" w:eastAsia="Times New Roman" w:hAnsi="Calibri" w:cs="Calibri"/>
                <w:i/>
                <w:iCs/>
              </w:rPr>
              <w:t xml:space="preserve">septiņi simti divdesmit </w:t>
            </w:r>
            <w:proofErr w:type="spellStart"/>
            <w:r w:rsidRPr="003E35C8">
              <w:rPr>
                <w:rFonts w:ascii="Calibri" w:eastAsia="Times New Roman" w:hAnsi="Calibri" w:cs="Calibri"/>
                <w:i/>
                <w:iCs/>
              </w:rPr>
              <w:t>euro</w:t>
            </w:r>
            <w:proofErr w:type="spellEnd"/>
            <w:r w:rsidRPr="003E35C8">
              <w:rPr>
                <w:rFonts w:ascii="Calibri" w:eastAsia="Times New Roman" w:hAnsi="Calibri" w:cs="Calibri"/>
                <w:i/>
                <w:iCs/>
              </w:rPr>
              <w:t>, 00 centi) gadā</w:t>
            </w:r>
            <w:r w:rsidRPr="003E35C8">
              <w:rPr>
                <w:rFonts w:ascii="Calibri" w:eastAsia="Times New Roman" w:hAnsi="Calibri" w:cs="Calibri"/>
                <w:iCs/>
              </w:rPr>
              <w:t>, bez PVN</w:t>
            </w:r>
          </w:p>
        </w:tc>
      </w:tr>
      <w:tr w:rsidR="003E35C8" w:rsidRPr="003E35C8" w14:paraId="203CC6A0" w14:textId="77777777" w:rsidTr="00906D68">
        <w:tc>
          <w:tcPr>
            <w:tcW w:w="3510" w:type="dxa"/>
            <w:shd w:val="clear" w:color="auto" w:fill="auto"/>
          </w:tcPr>
          <w:p w14:paraId="060F7ECD"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solis</w:t>
            </w:r>
          </w:p>
        </w:tc>
        <w:tc>
          <w:tcPr>
            <w:tcW w:w="6096" w:type="dxa"/>
            <w:shd w:val="clear" w:color="auto" w:fill="auto"/>
          </w:tcPr>
          <w:p w14:paraId="1B80334D" w14:textId="77777777" w:rsidR="003E35C8" w:rsidRPr="003E35C8" w:rsidRDefault="003E35C8" w:rsidP="003E35C8">
            <w:pPr>
              <w:spacing w:after="0" w:line="240" w:lineRule="auto"/>
              <w:ind w:left="318" w:hanging="34"/>
              <w:rPr>
                <w:rFonts w:ascii="Calibri" w:eastAsia="Times New Roman" w:hAnsi="Calibri" w:cs="Times New Roman"/>
                <w:iCs/>
                <w:color w:val="FF0000"/>
              </w:rPr>
            </w:pPr>
            <w:r w:rsidRPr="003E35C8">
              <w:rPr>
                <w:rFonts w:ascii="Calibri" w:eastAsia="Times New Roman" w:hAnsi="Calibri" w:cs="Times New Roman"/>
                <w:iCs/>
              </w:rPr>
              <w:t>10,00 EUR</w:t>
            </w:r>
          </w:p>
        </w:tc>
      </w:tr>
      <w:tr w:rsidR="003E35C8" w:rsidRPr="003E35C8" w14:paraId="1F44FFBB" w14:textId="77777777" w:rsidTr="00906D68">
        <w:tc>
          <w:tcPr>
            <w:tcW w:w="3510" w:type="dxa"/>
            <w:shd w:val="clear" w:color="auto" w:fill="auto"/>
          </w:tcPr>
          <w:p w14:paraId="569C9DB3" w14:textId="77777777" w:rsidR="003E35C8" w:rsidRPr="003E35C8" w:rsidRDefault="003E35C8" w:rsidP="003E35C8">
            <w:pPr>
              <w:spacing w:after="0" w:line="240" w:lineRule="auto"/>
              <w:ind w:firstLine="284"/>
              <w:rPr>
                <w:rFonts w:ascii="Calibri" w:eastAsia="Times New Roman" w:hAnsi="Calibri" w:cs="Calibri"/>
                <w:iCs/>
              </w:rPr>
            </w:pPr>
            <w:r w:rsidRPr="003E35C8">
              <w:rPr>
                <w:rFonts w:ascii="Calibri" w:eastAsia="Times New Roman" w:hAnsi="Calibri" w:cs="Calibri"/>
                <w:iCs/>
              </w:rPr>
              <w:t xml:space="preserve">Zemes gabala apgrūtinājumi </w:t>
            </w:r>
          </w:p>
        </w:tc>
        <w:tc>
          <w:tcPr>
            <w:tcW w:w="6096" w:type="dxa"/>
            <w:shd w:val="clear" w:color="auto" w:fill="auto"/>
          </w:tcPr>
          <w:p w14:paraId="515AB0FF" w14:textId="77777777" w:rsidR="003E35C8" w:rsidRPr="003E35C8" w:rsidRDefault="003E35C8" w:rsidP="003E35C8">
            <w:pPr>
              <w:spacing w:after="0" w:line="240" w:lineRule="auto"/>
              <w:ind w:left="318" w:hanging="34"/>
              <w:jc w:val="both"/>
              <w:rPr>
                <w:rFonts w:ascii="Calibri" w:eastAsia="Times New Roman" w:hAnsi="Calibri" w:cs="Calibri"/>
                <w:iCs/>
              </w:rPr>
            </w:pPr>
            <w:r w:rsidRPr="003E35C8">
              <w:rPr>
                <w:rFonts w:ascii="Calibri" w:eastAsia="Times New Roman" w:hAnsi="Calibri" w:cs="Calibri"/>
                <w:iCs/>
              </w:rPr>
              <w:t>7313090100 - būvniecības ierobežojumu teritorija, kas noteikta teritorijas attīstības plānošanas dokumentā- 0.0219 ha.</w:t>
            </w:r>
          </w:p>
        </w:tc>
      </w:tr>
      <w:tr w:rsidR="003E35C8" w:rsidRPr="003E35C8" w14:paraId="64D25E9C" w14:textId="77777777" w:rsidTr="00906D68">
        <w:tc>
          <w:tcPr>
            <w:tcW w:w="3510" w:type="dxa"/>
            <w:shd w:val="clear" w:color="auto" w:fill="auto"/>
          </w:tcPr>
          <w:p w14:paraId="35135B49" w14:textId="77777777" w:rsidR="003E35C8" w:rsidRPr="003E35C8" w:rsidRDefault="003E35C8" w:rsidP="003E35C8">
            <w:pPr>
              <w:spacing w:after="0" w:line="240" w:lineRule="auto"/>
              <w:ind w:firstLine="284"/>
              <w:rPr>
                <w:rFonts w:ascii="Calibri" w:eastAsia="Times New Roman" w:hAnsi="Calibri" w:cs="Times New Roman"/>
                <w:iCs/>
                <w:color w:val="FF0000"/>
              </w:rPr>
            </w:pPr>
            <w:r w:rsidRPr="003E35C8">
              <w:rPr>
                <w:rFonts w:ascii="Calibri" w:eastAsia="Times New Roman" w:hAnsi="Calibri" w:cs="Times New Roman"/>
                <w:iCs/>
              </w:rPr>
              <w:t>Pretendentu pieteikšanās laiks</w:t>
            </w:r>
          </w:p>
        </w:tc>
        <w:tc>
          <w:tcPr>
            <w:tcW w:w="6096" w:type="dxa"/>
            <w:shd w:val="clear" w:color="auto" w:fill="auto"/>
          </w:tcPr>
          <w:p w14:paraId="42A1DBC2" w14:textId="77777777" w:rsidR="003E35C8" w:rsidRPr="003E35C8" w:rsidRDefault="003E35C8" w:rsidP="003E35C8">
            <w:pPr>
              <w:spacing w:after="0" w:line="240" w:lineRule="auto"/>
              <w:ind w:right="-108" w:firstLine="284"/>
              <w:rPr>
                <w:rFonts w:ascii="Calibri" w:eastAsia="Times New Roman" w:hAnsi="Calibri" w:cs="Times New Roman"/>
                <w:iCs/>
              </w:rPr>
            </w:pPr>
            <w:r w:rsidRPr="003E35C8">
              <w:rPr>
                <w:rFonts w:ascii="Calibri" w:eastAsia="Times New Roman" w:hAnsi="Calibri" w:cs="Times New Roman"/>
                <w:iCs/>
              </w:rPr>
              <w:t xml:space="preserve">No publikācijas brīža līdz 2021.gada 8. aprīlim, plkst. 12:00 </w:t>
            </w:r>
          </w:p>
          <w:p w14:paraId="56786BF4" w14:textId="77777777" w:rsidR="003E35C8" w:rsidRPr="003E35C8" w:rsidRDefault="003E35C8" w:rsidP="003E35C8">
            <w:pPr>
              <w:spacing w:after="0" w:line="240" w:lineRule="auto"/>
              <w:contextualSpacing/>
              <w:jc w:val="both"/>
              <w:outlineLvl w:val="4"/>
              <w:rPr>
                <w:rFonts w:ascii="Calibri" w:eastAsia="Calibri" w:hAnsi="Calibri" w:cs="Calibri"/>
                <w:b/>
                <w:bCs/>
                <w:iCs/>
                <w:lang w:eastAsia="lv-LV"/>
              </w:rPr>
            </w:pPr>
            <w:r w:rsidRPr="003E35C8">
              <w:rPr>
                <w:rFonts w:ascii="Calibri" w:eastAsia="Times New Roman" w:hAnsi="Calibri" w:cs="Times New Roman"/>
                <w:iCs/>
              </w:rPr>
              <w:t xml:space="preserve">Raunas ielā 4, Cēsīs, </w:t>
            </w:r>
            <w:r w:rsidRPr="003E35C8">
              <w:rPr>
                <w:rFonts w:ascii="Calibri" w:eastAsia="Calibri" w:hAnsi="Calibri" w:cs="Calibri"/>
                <w:lang w:eastAsia="lv-LV"/>
              </w:rPr>
              <w:t xml:space="preserve">vai e-pasts </w:t>
            </w:r>
            <w:hyperlink r:id="rId5" w:history="1">
              <w:r w:rsidRPr="003E35C8">
                <w:rPr>
                  <w:rFonts w:ascii="Calibri" w:eastAsia="Calibri" w:hAnsi="Calibri" w:cs="Calibri"/>
                  <w:u w:val="single"/>
                  <w:lang w:eastAsia="lv-LV"/>
                </w:rPr>
                <w:t>aigars.kerpe@cesis.lv</w:t>
              </w:r>
            </w:hyperlink>
            <w:r w:rsidRPr="003E35C8">
              <w:rPr>
                <w:rFonts w:ascii="Calibri" w:eastAsia="Calibri" w:hAnsi="Calibri" w:cs="Calibri"/>
                <w:lang w:eastAsia="lv-LV"/>
              </w:rPr>
              <w:t xml:space="preserve">, Izziņas pa tālr. 26104449, A. Ķerpe. </w:t>
            </w:r>
          </w:p>
        </w:tc>
      </w:tr>
      <w:tr w:rsidR="003E35C8" w:rsidRPr="003E35C8" w14:paraId="0E221C43" w14:textId="77777777" w:rsidTr="00906D68">
        <w:tc>
          <w:tcPr>
            <w:tcW w:w="3510" w:type="dxa"/>
            <w:shd w:val="clear" w:color="auto" w:fill="auto"/>
          </w:tcPr>
          <w:p w14:paraId="758460E2"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datums</w:t>
            </w:r>
          </w:p>
        </w:tc>
        <w:tc>
          <w:tcPr>
            <w:tcW w:w="6096" w:type="dxa"/>
            <w:shd w:val="clear" w:color="auto" w:fill="auto"/>
          </w:tcPr>
          <w:p w14:paraId="7285B29D"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2021.gada 13. aprīlis</w:t>
            </w:r>
          </w:p>
        </w:tc>
      </w:tr>
      <w:tr w:rsidR="003E35C8" w:rsidRPr="003E35C8" w14:paraId="17658AE9" w14:textId="77777777" w:rsidTr="00906D68">
        <w:tc>
          <w:tcPr>
            <w:tcW w:w="3510" w:type="dxa"/>
            <w:shd w:val="clear" w:color="auto" w:fill="auto"/>
          </w:tcPr>
          <w:p w14:paraId="4DA2E71E"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laiks</w:t>
            </w:r>
          </w:p>
        </w:tc>
        <w:tc>
          <w:tcPr>
            <w:tcW w:w="6096" w:type="dxa"/>
            <w:shd w:val="clear" w:color="auto" w:fill="auto"/>
          </w:tcPr>
          <w:p w14:paraId="7D894D40"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plkst. 15.00</w:t>
            </w:r>
          </w:p>
        </w:tc>
      </w:tr>
      <w:tr w:rsidR="003E35C8" w:rsidRPr="003E35C8" w14:paraId="1DD6E8C1" w14:textId="77777777" w:rsidTr="00906D68">
        <w:tc>
          <w:tcPr>
            <w:tcW w:w="3510" w:type="dxa"/>
            <w:shd w:val="clear" w:color="auto" w:fill="auto"/>
          </w:tcPr>
          <w:p w14:paraId="2D8ECD75"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vieta</w:t>
            </w:r>
          </w:p>
        </w:tc>
        <w:tc>
          <w:tcPr>
            <w:tcW w:w="6096" w:type="dxa"/>
            <w:shd w:val="clear" w:color="auto" w:fill="auto"/>
          </w:tcPr>
          <w:p w14:paraId="5A6CDFEA"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Raunas iela 12, Cēsis, Cēsu nov., 2.stāvs, zāle</w:t>
            </w:r>
          </w:p>
        </w:tc>
      </w:tr>
      <w:tr w:rsidR="003E35C8" w:rsidRPr="003E35C8" w14:paraId="2AC71B0D" w14:textId="77777777" w:rsidTr="00906D68">
        <w:tc>
          <w:tcPr>
            <w:tcW w:w="3510" w:type="dxa"/>
            <w:shd w:val="clear" w:color="auto" w:fill="auto"/>
          </w:tcPr>
          <w:p w14:paraId="58ABF84C"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Izsoles veids</w:t>
            </w:r>
          </w:p>
        </w:tc>
        <w:tc>
          <w:tcPr>
            <w:tcW w:w="6096" w:type="dxa"/>
            <w:shd w:val="clear" w:color="auto" w:fill="auto"/>
          </w:tcPr>
          <w:p w14:paraId="586160B0"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Mutiska izsole, Pirmā izsole</w:t>
            </w:r>
          </w:p>
        </w:tc>
      </w:tr>
      <w:tr w:rsidR="003E35C8" w:rsidRPr="003E35C8" w14:paraId="034A87F0" w14:textId="77777777" w:rsidTr="00906D68">
        <w:tc>
          <w:tcPr>
            <w:tcW w:w="3510" w:type="dxa"/>
            <w:shd w:val="clear" w:color="auto" w:fill="auto"/>
          </w:tcPr>
          <w:p w14:paraId="336596C4"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Norises kārtība</w:t>
            </w:r>
          </w:p>
        </w:tc>
        <w:tc>
          <w:tcPr>
            <w:tcW w:w="6096" w:type="dxa"/>
            <w:shd w:val="clear" w:color="auto" w:fill="auto"/>
          </w:tcPr>
          <w:p w14:paraId="5B55BD43"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Saskaņā ar izsoles noteikumiem</w:t>
            </w:r>
          </w:p>
        </w:tc>
      </w:tr>
      <w:tr w:rsidR="003E35C8" w:rsidRPr="003E35C8" w14:paraId="42FA164F" w14:textId="77777777" w:rsidTr="00906D68">
        <w:tc>
          <w:tcPr>
            <w:tcW w:w="3510" w:type="dxa"/>
            <w:tcBorders>
              <w:top w:val="single" w:sz="4" w:space="0" w:color="auto"/>
              <w:left w:val="single" w:sz="4" w:space="0" w:color="auto"/>
              <w:bottom w:val="single" w:sz="4" w:space="0" w:color="auto"/>
              <w:right w:val="single" w:sz="4" w:space="0" w:color="auto"/>
            </w:tcBorders>
            <w:shd w:val="clear" w:color="auto" w:fill="auto"/>
          </w:tcPr>
          <w:p w14:paraId="5D4DB86F"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9A967A7" w14:textId="77777777" w:rsidR="003E35C8" w:rsidRPr="003E35C8" w:rsidRDefault="003E35C8" w:rsidP="003E35C8">
            <w:pPr>
              <w:spacing w:after="0" w:line="240" w:lineRule="auto"/>
              <w:ind w:left="318" w:hanging="34"/>
              <w:rPr>
                <w:rFonts w:ascii="Calibri" w:eastAsia="Times New Roman" w:hAnsi="Calibri" w:cs="Times New Roman"/>
                <w:iCs/>
              </w:rPr>
            </w:pPr>
            <w:r w:rsidRPr="003E35C8">
              <w:rPr>
                <w:rFonts w:ascii="Calibri" w:eastAsia="Times New Roman" w:hAnsi="Calibri" w:cs="Times New Roman"/>
                <w:iCs/>
              </w:rPr>
              <w:t xml:space="preserve"> Pēc nepieciešamības, iepriekš saskaņojot laiku (tālr. 26104449, A. Ķerpe) </w:t>
            </w:r>
          </w:p>
        </w:tc>
      </w:tr>
      <w:tr w:rsidR="003E35C8" w:rsidRPr="003E35C8" w14:paraId="5E8DD52C" w14:textId="77777777" w:rsidTr="00906D68">
        <w:tc>
          <w:tcPr>
            <w:tcW w:w="3510" w:type="dxa"/>
            <w:shd w:val="clear" w:color="auto" w:fill="auto"/>
          </w:tcPr>
          <w:p w14:paraId="0F36A7B9" w14:textId="77777777" w:rsidR="003E35C8" w:rsidRPr="003E35C8" w:rsidRDefault="003E35C8" w:rsidP="003E35C8">
            <w:pPr>
              <w:spacing w:after="0" w:line="240" w:lineRule="auto"/>
              <w:ind w:firstLine="284"/>
              <w:rPr>
                <w:rFonts w:ascii="Calibri" w:eastAsia="Times New Roman" w:hAnsi="Calibri" w:cs="Times New Roman"/>
                <w:iCs/>
              </w:rPr>
            </w:pPr>
            <w:r w:rsidRPr="003E35C8">
              <w:rPr>
                <w:rFonts w:ascii="Calibri" w:eastAsia="Times New Roman" w:hAnsi="Calibri" w:cs="Times New Roman"/>
                <w:iCs/>
              </w:rPr>
              <w:t>Papildus nosacījumi</w:t>
            </w:r>
          </w:p>
        </w:tc>
        <w:tc>
          <w:tcPr>
            <w:tcW w:w="6096" w:type="dxa"/>
            <w:shd w:val="clear" w:color="auto" w:fill="auto"/>
          </w:tcPr>
          <w:p w14:paraId="3ECD2193" w14:textId="77777777" w:rsidR="003E35C8" w:rsidRPr="003E35C8" w:rsidRDefault="003E35C8" w:rsidP="003E35C8">
            <w:pPr>
              <w:spacing w:after="0" w:line="240" w:lineRule="auto"/>
              <w:ind w:firstLine="284"/>
              <w:jc w:val="both"/>
              <w:rPr>
                <w:rFonts w:ascii="Calibri" w:eastAsia="Times New Roman" w:hAnsi="Calibri" w:cs="Times New Roman"/>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3E35C8">
              <w:rPr>
                <w:rFonts w:ascii="Calibri" w:eastAsia="Times New Roman" w:hAnsi="Calibri" w:cs="Times New Roman"/>
              </w:rPr>
              <w:t>Saskaņā ar Izsoles noteikumu 3.punktu.</w:t>
            </w:r>
          </w:p>
        </w:tc>
      </w:tr>
    </w:tbl>
    <w:p w14:paraId="0237F1D9" w14:textId="77777777" w:rsidR="003E35C8" w:rsidRPr="003E35C8" w:rsidRDefault="003E35C8" w:rsidP="003E35C8">
      <w:pPr>
        <w:spacing w:after="0" w:line="240" w:lineRule="auto"/>
        <w:ind w:firstLine="284"/>
        <w:jc w:val="right"/>
        <w:rPr>
          <w:rFonts w:ascii="Calibri" w:eastAsia="Times New Roman" w:hAnsi="Calibri" w:cs="Times New Roman"/>
          <w:iCs/>
          <w:color w:val="FF0000"/>
        </w:rPr>
      </w:pPr>
    </w:p>
    <w:p w14:paraId="08F28938" w14:textId="77777777" w:rsidR="00832611" w:rsidRDefault="003E35C8"/>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C8"/>
    <w:rsid w:val="003A545B"/>
    <w:rsid w:val="003E35C8"/>
    <w:rsid w:val="004A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457A"/>
  <w15:chartTrackingRefBased/>
  <w15:docId w15:val="{93FEB132-7479-4315-A167-38F66EB7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2559</Words>
  <Characters>1459</Characters>
  <Application>Microsoft Office Word</Application>
  <DocSecurity>0</DocSecurity>
  <Lines>12</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2021-03-26T08:44:00Z</dcterms:created>
  <dcterms:modified xsi:type="dcterms:W3CDTF">2021-03-26T08:45:00Z</dcterms:modified>
</cp:coreProperties>
</file>