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4071B" w14:textId="1E62546D" w:rsidR="002B7DB0" w:rsidRPr="002B7DB0" w:rsidRDefault="002B7DB0" w:rsidP="002B7DB0">
      <w:pPr>
        <w:shd w:val="clear" w:color="auto" w:fill="FFFFFF"/>
        <w:spacing w:after="0" w:line="240" w:lineRule="auto"/>
        <w:jc w:val="right"/>
        <w:rPr>
          <w:rFonts w:ascii="Calibri" w:eastAsia="Calibri" w:hAnsi="Calibri" w:cs="Calibri"/>
          <w:lang w:val="lv-LV"/>
        </w:rPr>
      </w:pPr>
      <w:r w:rsidRPr="002B7DB0">
        <w:rPr>
          <w:rFonts w:ascii="Calibri" w:eastAsia="Calibri" w:hAnsi="Calibri" w:cs="Calibri"/>
          <w:lang w:val="lv-LV"/>
        </w:rPr>
        <w:br/>
      </w:r>
    </w:p>
    <w:p w14:paraId="64715F43" w14:textId="5E67C686" w:rsidR="002B7DB0" w:rsidRPr="004255AB" w:rsidRDefault="002B7DB0" w:rsidP="002B7DB0">
      <w:pPr>
        <w:shd w:val="clear" w:color="auto" w:fill="FFFFFF"/>
        <w:spacing w:after="0" w:line="293" w:lineRule="atLeast"/>
        <w:ind w:firstLine="300"/>
        <w:jc w:val="right"/>
        <w:rPr>
          <w:rFonts w:ascii="Calibri" w:eastAsia="Times New Roman" w:hAnsi="Calibri" w:cs="Calibri"/>
          <w:b/>
          <w:bCs/>
          <w:sz w:val="24"/>
          <w:szCs w:val="24"/>
          <w:lang w:val="lv-LV"/>
        </w:rPr>
      </w:pPr>
      <w:proofErr w:type="spellStart"/>
      <w:r w:rsidRPr="004255AB">
        <w:rPr>
          <w:rFonts w:ascii="Calibri" w:eastAsia="Times New Roman" w:hAnsi="Calibri" w:cs="Calibri"/>
          <w:b/>
          <w:bCs/>
          <w:sz w:val="24"/>
          <w:szCs w:val="24"/>
          <w:lang w:val="lv-LV"/>
        </w:rPr>
        <w:t>Cēsu</w:t>
      </w:r>
      <w:proofErr w:type="spellEnd"/>
      <w:r w:rsidRPr="004255AB">
        <w:rPr>
          <w:rFonts w:ascii="Calibri" w:eastAsia="Times New Roman" w:hAnsi="Calibri" w:cs="Calibri"/>
          <w:b/>
          <w:bCs/>
          <w:sz w:val="24"/>
          <w:szCs w:val="24"/>
          <w:lang w:val="lv-LV"/>
        </w:rPr>
        <w:t xml:space="preserve"> novada pašvaldības </w:t>
      </w:r>
      <w:r w:rsidR="00AC6A6B" w:rsidRPr="004255AB">
        <w:rPr>
          <w:rFonts w:ascii="Calibri" w:eastAsia="Times New Roman" w:hAnsi="Calibri" w:cs="Calibri"/>
          <w:b/>
          <w:bCs/>
          <w:sz w:val="24"/>
          <w:szCs w:val="24"/>
          <w:lang w:val="lv-LV"/>
        </w:rPr>
        <w:t>________________________________</w:t>
      </w:r>
    </w:p>
    <w:p w14:paraId="6C607FFA" w14:textId="77777777" w:rsidR="002B7DB0" w:rsidRPr="002B7DB0" w:rsidRDefault="002B7DB0" w:rsidP="002B7DB0">
      <w:pPr>
        <w:shd w:val="clear" w:color="auto" w:fill="FFFFFF"/>
        <w:spacing w:after="0" w:line="293" w:lineRule="atLeast"/>
        <w:ind w:firstLine="300"/>
        <w:jc w:val="right"/>
        <w:rPr>
          <w:rFonts w:ascii="Calibri" w:eastAsia="Times New Roman" w:hAnsi="Calibri" w:cs="Calibri"/>
          <w:b/>
          <w:bCs/>
          <w:lang w:val="lv-LV"/>
        </w:rPr>
      </w:pPr>
    </w:p>
    <w:tbl>
      <w:tblPr>
        <w:tblStyle w:val="Reatabula1"/>
        <w:tblW w:w="9918" w:type="dxa"/>
        <w:tblLook w:val="04A0" w:firstRow="1" w:lastRow="0" w:firstColumn="1" w:lastColumn="0" w:noHBand="0" w:noVBand="1"/>
      </w:tblPr>
      <w:tblGrid>
        <w:gridCol w:w="4390"/>
        <w:gridCol w:w="5528"/>
      </w:tblGrid>
      <w:tr w:rsidR="002B7DB0" w:rsidRPr="002B7DB0" w14:paraId="3188EE48" w14:textId="77777777" w:rsidTr="00524884">
        <w:tc>
          <w:tcPr>
            <w:tcW w:w="4390" w:type="dxa"/>
            <w:tcBorders>
              <w:top w:val="nil"/>
              <w:left w:val="nil"/>
              <w:bottom w:val="nil"/>
              <w:right w:val="nil"/>
            </w:tcBorders>
          </w:tcPr>
          <w:p w14:paraId="4D1A9693" w14:textId="77777777" w:rsidR="002B7DB0" w:rsidRPr="002B7DB0" w:rsidRDefault="002B7DB0" w:rsidP="002B7DB0">
            <w:pPr>
              <w:spacing w:line="293" w:lineRule="atLeast"/>
              <w:jc w:val="right"/>
              <w:rPr>
                <w:rFonts w:ascii="Calibri" w:eastAsia="Times New Roman" w:hAnsi="Calibri" w:cs="Calibri"/>
                <w:lang w:val="lv-LV"/>
              </w:rPr>
            </w:pPr>
          </w:p>
        </w:tc>
        <w:tc>
          <w:tcPr>
            <w:tcW w:w="5528" w:type="dxa"/>
            <w:tcBorders>
              <w:top w:val="nil"/>
              <w:left w:val="nil"/>
              <w:bottom w:val="nil"/>
              <w:right w:val="nil"/>
            </w:tcBorders>
          </w:tcPr>
          <w:p w14:paraId="100F6FE1" w14:textId="77777777" w:rsidR="002B7DB0" w:rsidRPr="002B7DB0" w:rsidRDefault="002B7DB0" w:rsidP="002B7DB0">
            <w:pPr>
              <w:spacing w:line="293" w:lineRule="atLeast"/>
              <w:jc w:val="right"/>
              <w:rPr>
                <w:rFonts w:ascii="Calibri" w:eastAsia="Times New Roman" w:hAnsi="Calibri" w:cs="Calibri"/>
                <w:lang w:val="lv-LV"/>
              </w:rPr>
            </w:pPr>
            <w:r w:rsidRPr="002B7DB0">
              <w:rPr>
                <w:rFonts w:ascii="Calibri" w:eastAsia="Times New Roman" w:hAnsi="Calibri" w:cs="Calibri"/>
                <w:lang w:val="lv-LV"/>
              </w:rPr>
              <w:t>______________________________________</w:t>
            </w:r>
          </w:p>
          <w:p w14:paraId="3B43C27C" w14:textId="77777777" w:rsidR="002B7DB0" w:rsidRPr="002B7DB0" w:rsidRDefault="002B7DB0" w:rsidP="002B7DB0">
            <w:pPr>
              <w:spacing w:line="293" w:lineRule="atLeast"/>
              <w:jc w:val="right"/>
              <w:rPr>
                <w:rFonts w:ascii="Calibri" w:eastAsia="Times New Roman" w:hAnsi="Calibri" w:cs="Calibri"/>
                <w:lang w:val="lv-LV"/>
              </w:rPr>
            </w:pPr>
            <w:r w:rsidRPr="002B7DB0">
              <w:rPr>
                <w:rFonts w:ascii="Calibri" w:eastAsia="Times New Roman" w:hAnsi="Calibri" w:cs="Calibri"/>
                <w:lang w:val="lv-LV"/>
              </w:rPr>
              <w:t>Vārds, Uzvārds</w:t>
            </w:r>
          </w:p>
        </w:tc>
      </w:tr>
      <w:tr w:rsidR="002B7DB0" w:rsidRPr="002B7DB0" w14:paraId="59ED3776" w14:textId="77777777" w:rsidTr="00524884">
        <w:tc>
          <w:tcPr>
            <w:tcW w:w="4390" w:type="dxa"/>
            <w:tcBorders>
              <w:top w:val="nil"/>
              <w:left w:val="nil"/>
              <w:bottom w:val="nil"/>
              <w:right w:val="nil"/>
            </w:tcBorders>
          </w:tcPr>
          <w:p w14:paraId="6D2A14D3" w14:textId="77777777" w:rsidR="002B7DB0" w:rsidRPr="002B7DB0" w:rsidRDefault="002B7DB0" w:rsidP="002B7DB0">
            <w:pPr>
              <w:spacing w:line="293" w:lineRule="atLeast"/>
              <w:jc w:val="right"/>
              <w:rPr>
                <w:rFonts w:ascii="Calibri" w:eastAsia="Times New Roman" w:hAnsi="Calibri" w:cs="Calibri"/>
                <w:lang w:val="lv-LV"/>
              </w:rPr>
            </w:pPr>
          </w:p>
        </w:tc>
        <w:tc>
          <w:tcPr>
            <w:tcW w:w="5528" w:type="dxa"/>
            <w:tcBorders>
              <w:top w:val="nil"/>
              <w:left w:val="nil"/>
              <w:bottom w:val="nil"/>
              <w:right w:val="nil"/>
            </w:tcBorders>
          </w:tcPr>
          <w:p w14:paraId="026DC63C" w14:textId="77777777" w:rsidR="002B7DB0" w:rsidRPr="002B7DB0" w:rsidRDefault="002B7DB0" w:rsidP="002B7DB0">
            <w:pPr>
              <w:spacing w:line="293" w:lineRule="atLeast"/>
              <w:jc w:val="right"/>
              <w:rPr>
                <w:rFonts w:ascii="Calibri" w:eastAsia="Times New Roman" w:hAnsi="Calibri" w:cs="Calibri"/>
                <w:lang w:val="lv-LV"/>
              </w:rPr>
            </w:pPr>
            <w:r w:rsidRPr="002B7DB0">
              <w:rPr>
                <w:rFonts w:ascii="Calibri" w:eastAsia="Times New Roman" w:hAnsi="Calibri" w:cs="Calibri"/>
                <w:lang w:val="lv-LV"/>
              </w:rPr>
              <w:t>______________________________________</w:t>
            </w:r>
          </w:p>
          <w:p w14:paraId="485AAEB5" w14:textId="77777777" w:rsidR="002B7DB0" w:rsidRPr="002B7DB0" w:rsidRDefault="002B7DB0" w:rsidP="002B7DB0">
            <w:pPr>
              <w:spacing w:line="293" w:lineRule="atLeast"/>
              <w:jc w:val="right"/>
              <w:rPr>
                <w:rFonts w:ascii="Calibri" w:eastAsia="Times New Roman" w:hAnsi="Calibri" w:cs="Calibri"/>
                <w:lang w:val="lv-LV"/>
              </w:rPr>
            </w:pPr>
            <w:r w:rsidRPr="002B7DB0">
              <w:rPr>
                <w:rFonts w:ascii="Calibri" w:eastAsia="Times New Roman" w:hAnsi="Calibri" w:cs="Calibri"/>
                <w:lang w:val="lv-LV"/>
              </w:rPr>
              <w:t>personas kods</w:t>
            </w:r>
          </w:p>
        </w:tc>
      </w:tr>
      <w:tr w:rsidR="00AA129F" w:rsidRPr="002B7DB0" w14:paraId="249DB5A8" w14:textId="77777777" w:rsidTr="00524884">
        <w:tc>
          <w:tcPr>
            <w:tcW w:w="4390" w:type="dxa"/>
            <w:tcBorders>
              <w:top w:val="nil"/>
              <w:left w:val="nil"/>
              <w:bottom w:val="nil"/>
              <w:right w:val="nil"/>
            </w:tcBorders>
          </w:tcPr>
          <w:p w14:paraId="7C759550" w14:textId="77777777" w:rsidR="00AA129F" w:rsidRPr="002B7DB0" w:rsidRDefault="00AA129F" w:rsidP="00AA129F">
            <w:pPr>
              <w:spacing w:line="293" w:lineRule="atLeast"/>
              <w:jc w:val="right"/>
              <w:rPr>
                <w:rFonts w:ascii="Calibri" w:eastAsia="Times New Roman" w:hAnsi="Calibri" w:cs="Calibri"/>
                <w:lang w:val="lv-LV"/>
              </w:rPr>
            </w:pPr>
          </w:p>
        </w:tc>
        <w:tc>
          <w:tcPr>
            <w:tcW w:w="5528" w:type="dxa"/>
            <w:tcBorders>
              <w:top w:val="nil"/>
              <w:left w:val="nil"/>
              <w:bottom w:val="nil"/>
              <w:right w:val="nil"/>
            </w:tcBorders>
          </w:tcPr>
          <w:p w14:paraId="01E3069B" w14:textId="77777777" w:rsidR="00AA129F" w:rsidRPr="002B7DB0" w:rsidRDefault="00AA129F" w:rsidP="00AA129F">
            <w:pPr>
              <w:spacing w:line="293" w:lineRule="atLeast"/>
              <w:jc w:val="right"/>
              <w:rPr>
                <w:rFonts w:ascii="Calibri" w:eastAsia="Times New Roman" w:hAnsi="Calibri" w:cs="Calibri"/>
                <w:lang w:val="lv-LV"/>
              </w:rPr>
            </w:pPr>
            <w:r w:rsidRPr="002B7DB0">
              <w:rPr>
                <w:rFonts w:ascii="Calibri" w:eastAsia="Times New Roman" w:hAnsi="Calibri" w:cs="Calibri"/>
                <w:lang w:val="lv-LV"/>
              </w:rPr>
              <w:t>______________________________________</w:t>
            </w:r>
          </w:p>
          <w:p w14:paraId="5803CB5E" w14:textId="7D810AB2" w:rsidR="00AA129F" w:rsidRPr="002B7DB0" w:rsidRDefault="00AA129F" w:rsidP="00AA129F">
            <w:pPr>
              <w:spacing w:line="293" w:lineRule="atLeast"/>
              <w:jc w:val="right"/>
              <w:rPr>
                <w:rFonts w:ascii="Calibri" w:eastAsia="Times New Roman" w:hAnsi="Calibri" w:cs="Calibri"/>
                <w:lang w:val="lv-LV"/>
              </w:rPr>
            </w:pPr>
            <w:r w:rsidRPr="002B7DB0">
              <w:rPr>
                <w:rFonts w:ascii="Calibri" w:eastAsia="Times New Roman" w:hAnsi="Calibri" w:cs="Calibri"/>
                <w:lang w:val="lv-LV"/>
              </w:rPr>
              <w:t>deklarētā dzīves vieta</w:t>
            </w:r>
          </w:p>
        </w:tc>
      </w:tr>
      <w:tr w:rsidR="00AA129F" w:rsidRPr="0054126D" w14:paraId="707C293A" w14:textId="77777777" w:rsidTr="00524884">
        <w:tc>
          <w:tcPr>
            <w:tcW w:w="4390" w:type="dxa"/>
            <w:tcBorders>
              <w:top w:val="nil"/>
              <w:left w:val="nil"/>
              <w:bottom w:val="nil"/>
              <w:right w:val="nil"/>
            </w:tcBorders>
          </w:tcPr>
          <w:p w14:paraId="514EC612" w14:textId="77777777" w:rsidR="00AA129F" w:rsidRPr="002B7DB0" w:rsidRDefault="00AA129F" w:rsidP="00AA129F">
            <w:pPr>
              <w:spacing w:line="293" w:lineRule="atLeast"/>
              <w:jc w:val="right"/>
              <w:rPr>
                <w:rFonts w:ascii="Calibri" w:eastAsia="Times New Roman" w:hAnsi="Calibri" w:cs="Calibri"/>
                <w:lang w:val="lv-LV"/>
              </w:rPr>
            </w:pPr>
          </w:p>
        </w:tc>
        <w:tc>
          <w:tcPr>
            <w:tcW w:w="5528" w:type="dxa"/>
            <w:tcBorders>
              <w:top w:val="nil"/>
              <w:left w:val="nil"/>
              <w:bottom w:val="nil"/>
              <w:right w:val="nil"/>
            </w:tcBorders>
          </w:tcPr>
          <w:p w14:paraId="56118AC9" w14:textId="6BC05C1F" w:rsidR="00AA129F" w:rsidRDefault="00AA129F" w:rsidP="00AA129F">
            <w:pPr>
              <w:spacing w:line="293" w:lineRule="atLeast"/>
              <w:jc w:val="right"/>
              <w:rPr>
                <w:rFonts w:ascii="Calibri" w:eastAsia="Times New Roman" w:hAnsi="Calibri" w:cs="Calibri"/>
                <w:lang w:val="lv-LV"/>
              </w:rPr>
            </w:pPr>
            <w:r>
              <w:rPr>
                <w:rFonts w:ascii="Calibri" w:eastAsia="Times New Roman" w:hAnsi="Calibri" w:cs="Calibri"/>
                <w:lang w:val="lv-LV"/>
              </w:rPr>
              <w:t>_______________________________________</w:t>
            </w:r>
          </w:p>
          <w:p w14:paraId="685C03E6" w14:textId="37E2882D" w:rsidR="00AA129F" w:rsidRPr="002B7DB0" w:rsidRDefault="00001E85" w:rsidP="00B74454">
            <w:pPr>
              <w:spacing w:line="293" w:lineRule="atLeast"/>
              <w:jc w:val="right"/>
              <w:rPr>
                <w:rFonts w:ascii="Calibri" w:eastAsia="Times New Roman" w:hAnsi="Calibri" w:cs="Calibri"/>
                <w:lang w:val="lv-LV"/>
              </w:rPr>
            </w:pPr>
            <w:r>
              <w:rPr>
                <w:rFonts w:ascii="Calibri" w:eastAsia="Times New Roman" w:hAnsi="Calibri" w:cs="Calibri"/>
                <w:lang w:val="lv-LV"/>
              </w:rPr>
              <w:t>f</w:t>
            </w:r>
            <w:r w:rsidR="00AA129F">
              <w:rPr>
                <w:rFonts w:ascii="Calibri" w:eastAsia="Times New Roman" w:hAnsi="Calibri" w:cs="Calibri"/>
                <w:lang w:val="lv-LV"/>
              </w:rPr>
              <w:t>aktiskā dzīves vieta</w:t>
            </w:r>
          </w:p>
          <w:p w14:paraId="721C2D8B" w14:textId="7FA44C40" w:rsidR="00AA129F" w:rsidRPr="002B7DB0" w:rsidRDefault="00AA129F" w:rsidP="004255AB">
            <w:pPr>
              <w:spacing w:line="293" w:lineRule="atLeast"/>
              <w:jc w:val="right"/>
              <w:rPr>
                <w:rFonts w:ascii="Calibri" w:eastAsia="Times New Roman" w:hAnsi="Calibri" w:cs="Calibri"/>
                <w:lang w:val="lv-LV"/>
              </w:rPr>
            </w:pPr>
            <w:r w:rsidRPr="002B7DB0">
              <w:rPr>
                <w:rFonts w:ascii="Calibri" w:eastAsia="Times New Roman" w:hAnsi="Calibri" w:cs="Calibri"/>
                <w:lang w:val="lv-LV"/>
              </w:rPr>
              <w:t>______________________________________</w:t>
            </w:r>
          </w:p>
          <w:p w14:paraId="3E0C1486" w14:textId="614069CA" w:rsidR="00AA129F" w:rsidRPr="002B7DB0" w:rsidRDefault="00AA129F" w:rsidP="00AA129F">
            <w:pPr>
              <w:spacing w:line="293" w:lineRule="atLeast"/>
              <w:jc w:val="right"/>
              <w:rPr>
                <w:rFonts w:ascii="Calibri" w:eastAsia="Times New Roman" w:hAnsi="Calibri" w:cs="Calibri"/>
                <w:lang w:val="lv-LV"/>
              </w:rPr>
            </w:pPr>
            <w:r w:rsidRPr="002B7DB0">
              <w:rPr>
                <w:rFonts w:ascii="Calibri" w:eastAsia="Times New Roman" w:hAnsi="Calibri" w:cs="Calibri"/>
                <w:lang w:val="lv-LV"/>
              </w:rPr>
              <w:t>(</w:t>
            </w:r>
            <w:r w:rsidR="00B74454" w:rsidRPr="002B7DB0">
              <w:rPr>
                <w:rFonts w:ascii="Calibri" w:eastAsia="Times New Roman" w:hAnsi="Calibri" w:cs="Calibri"/>
                <w:lang w:val="lv-LV"/>
              </w:rPr>
              <w:t>tālruņa numurs</w:t>
            </w:r>
            <w:r w:rsidR="00B74454">
              <w:rPr>
                <w:rFonts w:ascii="Calibri" w:eastAsia="Times New Roman" w:hAnsi="Calibri" w:cs="Calibri"/>
                <w:lang w:val="lv-LV"/>
              </w:rPr>
              <w:t xml:space="preserve">, </w:t>
            </w:r>
            <w:r w:rsidRPr="002B7DB0">
              <w:rPr>
                <w:rFonts w:ascii="Calibri" w:eastAsia="Times New Roman" w:hAnsi="Calibri" w:cs="Calibri"/>
                <w:lang w:val="lv-LV"/>
              </w:rPr>
              <w:t>e-adrese, e-pasta adrese)</w:t>
            </w:r>
          </w:p>
        </w:tc>
      </w:tr>
    </w:tbl>
    <w:p w14:paraId="66467A06" w14:textId="21CF649A" w:rsidR="002B7DB0" w:rsidRPr="004255AB" w:rsidRDefault="002B7DB0" w:rsidP="002B7DB0">
      <w:pPr>
        <w:shd w:val="clear" w:color="auto" w:fill="FFFFFF"/>
        <w:spacing w:before="100" w:beforeAutospacing="1" w:after="100" w:afterAutospacing="1" w:line="293" w:lineRule="atLeast"/>
        <w:ind w:firstLine="300"/>
        <w:jc w:val="center"/>
        <w:rPr>
          <w:rFonts w:ascii="Calibri" w:eastAsia="Times New Roman" w:hAnsi="Calibri" w:cs="Calibri"/>
          <w:b/>
          <w:bCs/>
          <w:sz w:val="24"/>
          <w:szCs w:val="24"/>
          <w:lang w:val="lv-LV"/>
        </w:rPr>
      </w:pPr>
      <w:r w:rsidRPr="004255AB">
        <w:rPr>
          <w:rFonts w:ascii="Calibri" w:eastAsia="Times New Roman" w:hAnsi="Calibri" w:cs="Calibri"/>
          <w:b/>
          <w:bCs/>
          <w:sz w:val="24"/>
          <w:szCs w:val="24"/>
          <w:lang w:val="lv-LV"/>
        </w:rPr>
        <w:t>I</w:t>
      </w:r>
      <w:r w:rsidR="00B74454">
        <w:rPr>
          <w:rFonts w:ascii="Calibri" w:eastAsia="Times New Roman" w:hAnsi="Calibri" w:cs="Calibri"/>
          <w:b/>
          <w:bCs/>
          <w:sz w:val="24"/>
          <w:szCs w:val="24"/>
          <w:lang w:val="lv-LV"/>
        </w:rPr>
        <w:t>ESNIEGUMS</w:t>
      </w:r>
    </w:p>
    <w:p w14:paraId="38C41E02" w14:textId="73AF63DE" w:rsidR="002B7DB0" w:rsidRPr="002B7DB0" w:rsidRDefault="002B7DB0" w:rsidP="002B7DB0">
      <w:pPr>
        <w:shd w:val="clear" w:color="auto" w:fill="FFFFFF"/>
        <w:spacing w:after="0" w:line="240" w:lineRule="auto"/>
        <w:rPr>
          <w:rFonts w:ascii="Calibri" w:eastAsia="Calibri" w:hAnsi="Calibri" w:cs="Calibri"/>
          <w:lang w:val="lv-LV"/>
        </w:rPr>
      </w:pPr>
      <w:r w:rsidRPr="00B74454">
        <w:rPr>
          <w:rFonts w:ascii="Calibri" w:eastAsia="Calibri" w:hAnsi="Calibri" w:cs="Calibri"/>
          <w:sz w:val="24"/>
          <w:szCs w:val="24"/>
          <w:lang w:val="lv-LV"/>
        </w:rPr>
        <w:t>Lūdzu sniegt palīdzību dzīvokļa jautājumu risināšanā</w:t>
      </w:r>
      <w:r w:rsidR="00B74454" w:rsidRPr="00B74454">
        <w:rPr>
          <w:rFonts w:ascii="Calibri" w:eastAsia="Calibri" w:hAnsi="Calibri" w:cs="Calibri"/>
          <w:sz w:val="24"/>
          <w:szCs w:val="24"/>
          <w:lang w:val="lv-LV"/>
        </w:rPr>
        <w:t xml:space="preserve"> sakarā ar to, ka</w:t>
      </w:r>
      <w:r w:rsidR="00B74454">
        <w:rPr>
          <w:rFonts w:ascii="Calibri" w:eastAsia="Calibri" w:hAnsi="Calibri" w:cs="Calibri"/>
          <w:lang w:val="lv-LV"/>
        </w:rPr>
        <w:t>____________________________</w:t>
      </w:r>
    </w:p>
    <w:p w14:paraId="730E2CAF" w14:textId="1B49B513" w:rsidR="009F12B8" w:rsidRDefault="009F12B8" w:rsidP="00D81C67">
      <w:pPr>
        <w:pStyle w:val="Default"/>
        <w:ind w:right="-1"/>
        <w:rPr>
          <w:sz w:val="23"/>
          <w:szCs w:val="23"/>
        </w:rPr>
      </w:pPr>
      <w:r>
        <w:rPr>
          <w:sz w:val="23"/>
          <w:szCs w:val="23"/>
        </w:rPr>
        <w:t>____________________________________________________________________________________________________________________________________________________________</w:t>
      </w:r>
      <w:r w:rsidR="00D81C67">
        <w:rPr>
          <w:sz w:val="23"/>
          <w:szCs w:val="23"/>
        </w:rPr>
        <w:t>______________</w:t>
      </w:r>
    </w:p>
    <w:p w14:paraId="01D53063" w14:textId="70F45DF1" w:rsidR="009F12B8" w:rsidRDefault="009F12B8" w:rsidP="009F12B8">
      <w:pPr>
        <w:pStyle w:val="Default"/>
        <w:ind w:right="-1"/>
        <w:rPr>
          <w:sz w:val="23"/>
          <w:szCs w:val="23"/>
        </w:rPr>
      </w:pPr>
      <w:r>
        <w:rPr>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81C67">
        <w:rPr>
          <w:sz w:val="23"/>
          <w:szCs w:val="23"/>
        </w:rPr>
        <w:t>_____________________________________________</w:t>
      </w:r>
      <w:r>
        <w:rPr>
          <w:sz w:val="23"/>
          <w:szCs w:val="23"/>
        </w:rPr>
        <w:t>.</w:t>
      </w:r>
    </w:p>
    <w:p w14:paraId="6AADEE59" w14:textId="77777777" w:rsidR="009F12B8" w:rsidRPr="00D81C67" w:rsidRDefault="009F12B8" w:rsidP="009F12B8">
      <w:pPr>
        <w:pStyle w:val="Default"/>
        <w:ind w:right="-766"/>
        <w:jc w:val="center"/>
        <w:rPr>
          <w:rFonts w:asciiTheme="minorHAnsi" w:hAnsiTheme="minorHAnsi" w:cstheme="minorHAnsi"/>
          <w:sz w:val="20"/>
          <w:szCs w:val="20"/>
        </w:rPr>
      </w:pPr>
      <w:r w:rsidRPr="00D81C67">
        <w:rPr>
          <w:rFonts w:asciiTheme="minorHAnsi" w:hAnsiTheme="minorHAnsi" w:cstheme="minorHAnsi"/>
          <w:sz w:val="20"/>
          <w:szCs w:val="20"/>
        </w:rPr>
        <w:t>(iemesls, kura dēļ pienākas palīdzība)</w:t>
      </w:r>
    </w:p>
    <w:p w14:paraId="2D9DC8DE" w14:textId="77777777" w:rsidR="009F12B8" w:rsidRPr="00D81C67" w:rsidRDefault="009F12B8" w:rsidP="009F12B8">
      <w:pPr>
        <w:pStyle w:val="Default"/>
        <w:ind w:right="-766"/>
        <w:rPr>
          <w:rFonts w:asciiTheme="minorHAnsi" w:hAnsiTheme="minorHAnsi" w:cstheme="minorHAnsi"/>
          <w:sz w:val="20"/>
          <w:szCs w:val="20"/>
        </w:rPr>
      </w:pPr>
    </w:p>
    <w:p w14:paraId="192FB2C9" w14:textId="77777777" w:rsidR="009F12B8" w:rsidRPr="00607BCC" w:rsidRDefault="009F12B8" w:rsidP="00D81C67">
      <w:pPr>
        <w:pStyle w:val="Default"/>
        <w:ind w:right="-1"/>
        <w:jc w:val="both"/>
        <w:rPr>
          <w:rFonts w:asciiTheme="minorHAnsi" w:hAnsiTheme="minorHAnsi" w:cstheme="minorHAnsi"/>
          <w:b/>
          <w:sz w:val="22"/>
          <w:szCs w:val="22"/>
        </w:rPr>
      </w:pPr>
      <w:r w:rsidRPr="00607BCC">
        <w:rPr>
          <w:rFonts w:asciiTheme="minorHAnsi" w:hAnsiTheme="minorHAnsi" w:cstheme="minorHAnsi"/>
          <w:b/>
          <w:sz w:val="22"/>
          <w:szCs w:val="22"/>
        </w:rPr>
        <w:t>Apliecinu, ka:</w:t>
      </w:r>
    </w:p>
    <w:p w14:paraId="55EA7D18" w14:textId="77777777" w:rsidR="009F12B8" w:rsidRPr="00607BCC" w:rsidRDefault="009F12B8" w:rsidP="00D81C67">
      <w:pPr>
        <w:pStyle w:val="Default"/>
        <w:ind w:right="-1"/>
        <w:jc w:val="both"/>
        <w:rPr>
          <w:rFonts w:asciiTheme="minorHAnsi" w:hAnsiTheme="minorHAnsi" w:cstheme="minorHAnsi"/>
          <w:b/>
          <w:sz w:val="22"/>
          <w:szCs w:val="22"/>
        </w:rPr>
      </w:pPr>
      <w:r w:rsidRPr="00607BCC">
        <w:rPr>
          <w:rFonts w:asciiTheme="minorHAnsi" w:hAnsiTheme="minorHAnsi" w:cstheme="minorHAnsi"/>
          <w:b/>
          <w:sz w:val="22"/>
          <w:szCs w:val="22"/>
        </w:rPr>
        <w:t>1) Manā, kā arī manas ģimenes locekļu īpašumā (arī kopīpašumā) vai lietošanā nav cita dzīvojamā platība;</w:t>
      </w:r>
    </w:p>
    <w:p w14:paraId="1FCDE4C7" w14:textId="77777777" w:rsidR="009F12B8" w:rsidRPr="00607BCC" w:rsidRDefault="009F12B8" w:rsidP="00D81C67">
      <w:pPr>
        <w:pStyle w:val="Default"/>
        <w:ind w:right="-1"/>
        <w:jc w:val="both"/>
        <w:rPr>
          <w:rFonts w:asciiTheme="minorHAnsi" w:hAnsiTheme="minorHAnsi" w:cstheme="minorHAnsi"/>
          <w:b/>
          <w:sz w:val="22"/>
          <w:szCs w:val="22"/>
        </w:rPr>
      </w:pPr>
      <w:r w:rsidRPr="00607BCC">
        <w:rPr>
          <w:rFonts w:asciiTheme="minorHAnsi" w:hAnsiTheme="minorHAnsi" w:cstheme="minorHAnsi"/>
          <w:b/>
          <w:sz w:val="22"/>
          <w:szCs w:val="22"/>
        </w:rPr>
        <w:t>2) pēdējo piecu gadu laikā neesmu devis (-</w:t>
      </w:r>
      <w:proofErr w:type="spellStart"/>
      <w:r w:rsidRPr="00607BCC">
        <w:rPr>
          <w:rFonts w:asciiTheme="minorHAnsi" w:hAnsiTheme="minorHAnsi" w:cstheme="minorHAnsi"/>
          <w:b/>
          <w:sz w:val="22"/>
          <w:szCs w:val="22"/>
        </w:rPr>
        <w:t>usi</w:t>
      </w:r>
      <w:proofErr w:type="spellEnd"/>
      <w:r w:rsidRPr="00607BCC">
        <w:rPr>
          <w:rFonts w:asciiTheme="minorHAnsi" w:hAnsiTheme="minorHAnsi" w:cstheme="minorHAnsi"/>
          <w:b/>
          <w:sz w:val="22"/>
          <w:szCs w:val="22"/>
        </w:rPr>
        <w:t>) piekrišanu privatizēt man izīrēto valsts vai pašvaldības dzīvokli citai personai un noslēdzis (-</w:t>
      </w:r>
      <w:proofErr w:type="spellStart"/>
      <w:r w:rsidRPr="00607BCC">
        <w:rPr>
          <w:rFonts w:asciiTheme="minorHAnsi" w:hAnsiTheme="minorHAnsi" w:cstheme="minorHAnsi"/>
          <w:b/>
          <w:sz w:val="22"/>
          <w:szCs w:val="22"/>
        </w:rPr>
        <w:t>gusi</w:t>
      </w:r>
      <w:proofErr w:type="spellEnd"/>
      <w:r w:rsidRPr="00607BCC">
        <w:rPr>
          <w:rFonts w:asciiTheme="minorHAnsi" w:hAnsiTheme="minorHAnsi" w:cstheme="minorHAnsi"/>
          <w:b/>
          <w:sz w:val="22"/>
          <w:szCs w:val="22"/>
        </w:rPr>
        <w:t>) ar šo personu vienošanos par dzīvojamās telpas lietošanas tiesību izbeigšanu;</w:t>
      </w:r>
    </w:p>
    <w:p w14:paraId="38CE5EB7" w14:textId="77777777" w:rsidR="009F12B8" w:rsidRPr="00607BCC" w:rsidRDefault="009F12B8" w:rsidP="00D81C67">
      <w:pPr>
        <w:pStyle w:val="Default"/>
        <w:ind w:right="-1"/>
        <w:jc w:val="both"/>
        <w:rPr>
          <w:rFonts w:asciiTheme="minorHAnsi" w:hAnsiTheme="minorHAnsi" w:cstheme="minorHAnsi"/>
          <w:b/>
          <w:sz w:val="22"/>
          <w:szCs w:val="22"/>
        </w:rPr>
      </w:pPr>
      <w:r w:rsidRPr="00607BCC">
        <w:rPr>
          <w:rFonts w:asciiTheme="minorHAnsi" w:hAnsiTheme="minorHAnsi" w:cstheme="minorHAnsi"/>
          <w:b/>
          <w:sz w:val="22"/>
          <w:szCs w:val="22"/>
        </w:rPr>
        <w:t>3) pēdējos piecus gadu laikā neesmu devis (-</w:t>
      </w:r>
      <w:proofErr w:type="spellStart"/>
      <w:r w:rsidRPr="00607BCC">
        <w:rPr>
          <w:rFonts w:asciiTheme="minorHAnsi" w:hAnsiTheme="minorHAnsi" w:cstheme="minorHAnsi"/>
          <w:b/>
          <w:sz w:val="22"/>
          <w:szCs w:val="22"/>
        </w:rPr>
        <w:t>usi</w:t>
      </w:r>
      <w:proofErr w:type="spellEnd"/>
      <w:r w:rsidRPr="00607BCC">
        <w:rPr>
          <w:rFonts w:asciiTheme="minorHAnsi" w:hAnsiTheme="minorHAnsi" w:cstheme="minorHAnsi"/>
          <w:b/>
          <w:sz w:val="22"/>
          <w:szCs w:val="22"/>
        </w:rPr>
        <w:t>) piekrišanu sev piederošā īpašuma pārdošanai vai atsavināt dzīvokli un darījuma rezultātā zaudējis (-</w:t>
      </w:r>
      <w:proofErr w:type="spellStart"/>
      <w:r w:rsidRPr="00607BCC">
        <w:rPr>
          <w:rFonts w:asciiTheme="minorHAnsi" w:hAnsiTheme="minorHAnsi" w:cstheme="minorHAnsi"/>
          <w:b/>
          <w:sz w:val="22"/>
          <w:szCs w:val="22"/>
        </w:rPr>
        <w:t>usi</w:t>
      </w:r>
      <w:proofErr w:type="spellEnd"/>
      <w:r w:rsidRPr="00607BCC">
        <w:rPr>
          <w:rFonts w:asciiTheme="minorHAnsi" w:hAnsiTheme="minorHAnsi" w:cstheme="minorHAnsi"/>
          <w:b/>
          <w:sz w:val="22"/>
          <w:szCs w:val="22"/>
        </w:rPr>
        <w:t xml:space="preserve">) lietošanas tiesības uz attiecīgo dzīvokli. </w:t>
      </w:r>
    </w:p>
    <w:p w14:paraId="601463B3" w14:textId="77777777" w:rsidR="009F12B8" w:rsidRDefault="009F12B8" w:rsidP="009F12B8">
      <w:pPr>
        <w:pStyle w:val="Default"/>
        <w:ind w:right="-766"/>
      </w:pPr>
    </w:p>
    <w:p w14:paraId="0941C656" w14:textId="77777777" w:rsidR="009F12B8" w:rsidRPr="00D81C67" w:rsidRDefault="009F12B8" w:rsidP="009F12B8">
      <w:pPr>
        <w:pStyle w:val="Default"/>
        <w:ind w:right="-766"/>
        <w:rPr>
          <w:rFonts w:asciiTheme="minorHAnsi" w:hAnsiTheme="minorHAnsi" w:cstheme="minorHAnsi"/>
        </w:rPr>
      </w:pPr>
      <w:r w:rsidRPr="00D81C67">
        <w:rPr>
          <w:rFonts w:asciiTheme="minorHAnsi" w:hAnsiTheme="minorHAnsi" w:cstheme="minorHAnsi"/>
        </w:rPr>
        <w:t xml:space="preserve">Iesniegumam pievienoju: </w:t>
      </w:r>
    </w:p>
    <w:p w14:paraId="3B6291D5" w14:textId="2E9BCDA8" w:rsidR="009F12B8" w:rsidRPr="00984B1A" w:rsidRDefault="009F12B8" w:rsidP="00D81C67">
      <w:pPr>
        <w:pStyle w:val="Default"/>
        <w:numPr>
          <w:ilvl w:val="0"/>
          <w:numId w:val="14"/>
        </w:numPr>
        <w:ind w:right="-1"/>
        <w:jc w:val="both"/>
        <w:rPr>
          <w:rFonts w:asciiTheme="minorHAnsi" w:hAnsiTheme="minorHAnsi" w:cstheme="minorHAnsi"/>
        </w:rPr>
      </w:pPr>
      <w:r w:rsidRPr="00984B1A">
        <w:rPr>
          <w:rFonts w:asciiTheme="minorHAnsi" w:hAnsiTheme="minorHAnsi" w:cstheme="minorHAnsi"/>
        </w:rPr>
        <w:t xml:space="preserve">personas, kuras tiek izliktas no dzīvokļa, pamatojoties uz tiesas spriedumu – </w:t>
      </w:r>
      <w:r w:rsidR="0041555D" w:rsidRPr="00984B1A">
        <w:rPr>
          <w:rFonts w:asciiTheme="minorHAnsi" w:hAnsiTheme="minorHAnsi" w:cstheme="minorHAnsi"/>
          <w:color w:val="333333"/>
          <w:shd w:val="clear" w:color="auto" w:fill="FFFFFF"/>
        </w:rPr>
        <w:t xml:space="preserve">likumīgā spēkā stājušos tiesas nolēmuma kopiju par izlikšanu no dzīvojamās telpas Dzīvojamo telpu īres likuma 24. pantā vai 25. pantā </w:t>
      </w:r>
      <w:r w:rsidR="00B75AB4" w:rsidRPr="00984B1A">
        <w:rPr>
          <w:rFonts w:asciiTheme="minorHAnsi" w:hAnsiTheme="minorHAnsi" w:cstheme="minorHAnsi"/>
          <w:color w:val="333333"/>
          <w:shd w:val="clear" w:color="auto" w:fill="FFFFFF"/>
        </w:rPr>
        <w:t>(</w:t>
      </w:r>
      <w:r w:rsidR="00B75AB4" w:rsidRPr="00984B1A">
        <w:rPr>
          <w:rFonts w:asciiTheme="minorHAnsi" w:hAnsiTheme="minorHAnsi" w:cstheme="minorHAnsi"/>
        </w:rPr>
        <w:t xml:space="preserve">dzīvojamās telpas īres līguma izbeigšana dzīvojamās telpas īres maksas un citu ar dzīvojamās telpas lietošanu saistīto maksājumu </w:t>
      </w:r>
      <w:proofErr w:type="spellStart"/>
      <w:r w:rsidR="00B75AB4" w:rsidRPr="00984B1A">
        <w:rPr>
          <w:rFonts w:asciiTheme="minorHAnsi" w:hAnsiTheme="minorHAnsi" w:cstheme="minorHAnsi"/>
        </w:rPr>
        <w:t>nesamaksas</w:t>
      </w:r>
      <w:proofErr w:type="spellEnd"/>
      <w:r w:rsidR="00B75AB4" w:rsidRPr="00984B1A">
        <w:rPr>
          <w:rFonts w:asciiTheme="minorHAnsi" w:hAnsiTheme="minorHAnsi" w:cstheme="minorHAnsi"/>
        </w:rPr>
        <w:t xml:space="preserve"> dēļ</w:t>
      </w:r>
      <w:r w:rsidR="00B1011B" w:rsidRPr="00984B1A">
        <w:rPr>
          <w:rFonts w:asciiTheme="minorHAnsi" w:hAnsiTheme="minorHAnsi" w:cstheme="minorHAnsi"/>
        </w:rPr>
        <w:t xml:space="preserve">, </w:t>
      </w:r>
      <w:r w:rsidR="00B1011B" w:rsidRPr="00984B1A">
        <w:rPr>
          <w:rFonts w:asciiTheme="minorHAnsi" w:hAnsiTheme="minorHAnsi" w:cstheme="minorHAnsi"/>
          <w:color w:val="414142"/>
          <w:shd w:val="clear" w:color="auto" w:fill="FFFFFF"/>
        </w:rPr>
        <w:t>dzīvojamās telpas īres līguma izbeigšana saistībā ar mājas nojaukšanu vai pārbūvi</w:t>
      </w:r>
      <w:r w:rsidR="00B1011B" w:rsidRPr="00984B1A">
        <w:rPr>
          <w:rFonts w:asciiTheme="minorHAnsi" w:hAnsiTheme="minorHAnsi" w:cstheme="minorHAnsi"/>
          <w:color w:val="333333"/>
          <w:shd w:val="clear" w:color="auto" w:fill="FFFFFF"/>
        </w:rPr>
        <w:t>)</w:t>
      </w:r>
      <w:r w:rsidR="0041555D" w:rsidRPr="00984B1A">
        <w:rPr>
          <w:rFonts w:asciiTheme="minorHAnsi" w:hAnsiTheme="minorHAnsi" w:cstheme="minorHAnsi"/>
          <w:color w:val="333333"/>
          <w:shd w:val="clear" w:color="auto" w:fill="FFFFFF"/>
        </w:rPr>
        <w:t>paredzētajos gadījumos</w:t>
      </w:r>
      <w:r w:rsidRPr="00984B1A">
        <w:rPr>
          <w:rFonts w:asciiTheme="minorHAnsi" w:hAnsiTheme="minorHAnsi" w:cstheme="minorHAnsi"/>
        </w:rPr>
        <w:t xml:space="preserve"> kopiju;</w:t>
      </w:r>
    </w:p>
    <w:p w14:paraId="4F8161E2" w14:textId="77777777" w:rsidR="009F12B8" w:rsidRPr="00984B1A" w:rsidRDefault="009F12B8" w:rsidP="00D81C67">
      <w:pPr>
        <w:pStyle w:val="Default"/>
        <w:numPr>
          <w:ilvl w:val="0"/>
          <w:numId w:val="15"/>
        </w:numPr>
        <w:ind w:right="-1"/>
        <w:jc w:val="both"/>
        <w:rPr>
          <w:rFonts w:asciiTheme="minorHAnsi" w:hAnsiTheme="minorHAnsi" w:cstheme="minorHAnsi"/>
        </w:rPr>
      </w:pPr>
      <w:r w:rsidRPr="00984B1A">
        <w:rPr>
          <w:rFonts w:asciiTheme="minorHAnsi" w:hAnsiTheme="minorHAnsi" w:cstheme="minorHAnsi"/>
        </w:rPr>
        <w:t>pensionāri – pensionāra apliecības kopiju;</w:t>
      </w:r>
    </w:p>
    <w:p w14:paraId="3194FC36" w14:textId="60AB2EF8" w:rsidR="009F12B8" w:rsidRPr="00984B1A" w:rsidRDefault="009F12B8" w:rsidP="00D81C67">
      <w:pPr>
        <w:pStyle w:val="Default"/>
        <w:numPr>
          <w:ilvl w:val="0"/>
          <w:numId w:val="15"/>
        </w:numPr>
        <w:ind w:right="-1"/>
        <w:jc w:val="both"/>
        <w:rPr>
          <w:rFonts w:asciiTheme="minorHAnsi" w:hAnsiTheme="minorHAnsi" w:cstheme="minorHAnsi"/>
        </w:rPr>
      </w:pPr>
      <w:r w:rsidRPr="00984B1A">
        <w:rPr>
          <w:rFonts w:asciiTheme="minorHAnsi" w:hAnsiTheme="minorHAnsi" w:cstheme="minorHAnsi"/>
        </w:rPr>
        <w:t>politiski represētās personas – politiski represētās personas apliecības kopiju</w:t>
      </w:r>
      <w:r w:rsidR="00875D12" w:rsidRPr="00984B1A">
        <w:rPr>
          <w:rFonts w:asciiTheme="minorHAnsi" w:hAnsiTheme="minorHAnsi" w:cstheme="minorHAnsi"/>
          <w:color w:val="333333"/>
          <w:shd w:val="clear" w:color="auto" w:fill="FFFFFF"/>
        </w:rPr>
        <w:t xml:space="preserve"> un</w:t>
      </w:r>
      <w:r w:rsidR="00F35DC6" w:rsidRPr="00984B1A">
        <w:rPr>
          <w:rFonts w:asciiTheme="minorHAnsi" w:hAnsiTheme="minorHAnsi" w:cstheme="minorHAnsi"/>
          <w:color w:val="333333"/>
          <w:shd w:val="clear" w:color="auto" w:fill="FFFFFF"/>
        </w:rPr>
        <w:t>/ vai</w:t>
      </w:r>
      <w:r w:rsidR="00875D12" w:rsidRPr="00984B1A">
        <w:rPr>
          <w:rFonts w:asciiTheme="minorHAnsi" w:hAnsiTheme="minorHAnsi" w:cstheme="minorHAnsi"/>
          <w:color w:val="333333"/>
          <w:shd w:val="clear" w:color="auto" w:fill="FFFFFF"/>
        </w:rPr>
        <w:t xml:space="preserve"> likumīgā spēkā stājušos tiesas nolēmuma kopiju par izlikšanu no dzīvojamās telpas gadījumos, ja uz dzīvokļa īpašumu ir vērsta piedziņa sakarā ar maksājumiem par</w:t>
      </w:r>
      <w:r w:rsidR="00875D12">
        <w:rPr>
          <w:rFonts w:ascii="PT Serif" w:hAnsi="PT Serif"/>
          <w:color w:val="333333"/>
          <w:shd w:val="clear" w:color="auto" w:fill="FFFFFF"/>
        </w:rPr>
        <w:t xml:space="preserve"> </w:t>
      </w:r>
      <w:r w:rsidR="00875D12" w:rsidRPr="00984B1A">
        <w:rPr>
          <w:rFonts w:asciiTheme="minorHAnsi" w:hAnsiTheme="minorHAnsi" w:cstheme="minorHAnsi"/>
          <w:color w:val="333333"/>
          <w:shd w:val="clear" w:color="auto" w:fill="FFFFFF"/>
        </w:rPr>
        <w:t>pakalpojumiem, kas saistīti ar dzīvojamās telpas lietošanu, mājas uzturēšanu, ekspluatāciju vai remonta izdevumiem;</w:t>
      </w:r>
      <w:r w:rsidRPr="00984B1A">
        <w:rPr>
          <w:rFonts w:asciiTheme="minorHAnsi" w:hAnsiTheme="minorHAnsi" w:cstheme="minorHAnsi"/>
        </w:rPr>
        <w:t>;</w:t>
      </w:r>
    </w:p>
    <w:p w14:paraId="3B9C66AE" w14:textId="2E5F6096" w:rsidR="009F12B8" w:rsidRPr="00984B1A" w:rsidRDefault="00C20F55" w:rsidP="00D81C67">
      <w:pPr>
        <w:pStyle w:val="Default"/>
        <w:numPr>
          <w:ilvl w:val="0"/>
          <w:numId w:val="15"/>
        </w:numPr>
        <w:ind w:right="-1"/>
        <w:jc w:val="both"/>
        <w:rPr>
          <w:rFonts w:asciiTheme="minorHAnsi" w:hAnsiTheme="minorHAnsi" w:cstheme="minorHAnsi"/>
        </w:rPr>
      </w:pPr>
      <w:r>
        <w:rPr>
          <w:rFonts w:asciiTheme="minorHAnsi" w:hAnsiTheme="minorHAnsi" w:cstheme="minorHAnsi"/>
        </w:rPr>
        <w:t xml:space="preserve">persona ar </w:t>
      </w:r>
      <w:r w:rsidR="009F12B8" w:rsidRPr="00984B1A">
        <w:rPr>
          <w:rFonts w:asciiTheme="minorHAnsi" w:hAnsiTheme="minorHAnsi" w:cstheme="minorHAnsi"/>
        </w:rPr>
        <w:t>inval</w:t>
      </w:r>
      <w:r>
        <w:rPr>
          <w:rFonts w:asciiTheme="minorHAnsi" w:hAnsiTheme="minorHAnsi" w:cstheme="minorHAnsi"/>
        </w:rPr>
        <w:t>iditāti</w:t>
      </w:r>
      <w:r w:rsidR="009F12B8" w:rsidRPr="00984B1A">
        <w:rPr>
          <w:rFonts w:asciiTheme="minorHAnsi" w:hAnsiTheme="minorHAnsi" w:cstheme="minorHAnsi"/>
        </w:rPr>
        <w:t xml:space="preserve"> – Veselības un darbspēju ekspertīzes ārstu valsts komisijas izziņas vai invalīda apliecības kopiju;</w:t>
      </w:r>
    </w:p>
    <w:p w14:paraId="7A1BEA7D" w14:textId="58C5E710" w:rsidR="009F12B8" w:rsidRPr="00984B1A" w:rsidRDefault="009F12B8" w:rsidP="00D81C67">
      <w:pPr>
        <w:pStyle w:val="Default"/>
        <w:numPr>
          <w:ilvl w:val="0"/>
          <w:numId w:val="15"/>
        </w:numPr>
        <w:ind w:right="-1"/>
        <w:jc w:val="both"/>
        <w:rPr>
          <w:rFonts w:asciiTheme="minorHAnsi" w:hAnsiTheme="minorHAnsi" w:cstheme="minorHAnsi"/>
        </w:rPr>
      </w:pPr>
      <w:r w:rsidRPr="00984B1A">
        <w:rPr>
          <w:rFonts w:asciiTheme="minorHAnsi" w:hAnsiTheme="minorHAnsi" w:cstheme="minorHAnsi"/>
        </w:rPr>
        <w:lastRenderedPageBreak/>
        <w:t xml:space="preserve">bērni bāreņi vai bērni, kas palikuši bez vecāku gādības – </w:t>
      </w:r>
      <w:r w:rsidR="00A66565" w:rsidRPr="00984B1A">
        <w:rPr>
          <w:rFonts w:asciiTheme="minorHAnsi" w:hAnsiTheme="minorHAnsi" w:cstheme="minorHAnsi"/>
          <w:color w:val="333333"/>
          <w:shd w:val="clear" w:color="auto" w:fill="FFFFFF"/>
        </w:rPr>
        <w:t>bāriņtiesas lēmuma par aizbildņa iecelšanu vai par bērna ievietošanu bērnu aprūpes iestādē vai audžuģimenē kopiju un bāriņtiesas lēmuma par aizbildņa atlaišanu no aizbildņa pienākumu pildīšanas kopiju</w:t>
      </w:r>
      <w:r w:rsidR="00307497">
        <w:rPr>
          <w:rFonts w:asciiTheme="minorHAnsi" w:hAnsiTheme="minorHAnsi" w:cstheme="minorHAnsi"/>
          <w:color w:val="333333"/>
          <w:shd w:val="clear" w:color="auto" w:fill="FFFFFF"/>
        </w:rPr>
        <w:t xml:space="preserve">, ja </w:t>
      </w:r>
      <w:proofErr w:type="spellStart"/>
      <w:r w:rsidR="00307497">
        <w:rPr>
          <w:rFonts w:asciiTheme="minorHAnsi" w:hAnsiTheme="minorHAnsi" w:cstheme="minorHAnsi"/>
          <w:color w:val="333333"/>
          <w:shd w:val="clear" w:color="auto" w:fill="FFFFFF"/>
        </w:rPr>
        <w:t>C</w:t>
      </w:r>
      <w:r w:rsidR="00D62E56">
        <w:rPr>
          <w:rFonts w:asciiTheme="minorHAnsi" w:hAnsiTheme="minorHAnsi" w:cstheme="minorHAnsi"/>
          <w:color w:val="333333"/>
          <w:shd w:val="clear" w:color="auto" w:fill="FFFFFF"/>
        </w:rPr>
        <w:t>ēs</w:t>
      </w:r>
      <w:r w:rsidR="00307497">
        <w:rPr>
          <w:rFonts w:asciiTheme="minorHAnsi" w:hAnsiTheme="minorHAnsi" w:cstheme="minorHAnsi"/>
          <w:color w:val="333333"/>
          <w:shd w:val="clear" w:color="auto" w:fill="FFFFFF"/>
        </w:rPr>
        <w:t>u</w:t>
      </w:r>
      <w:proofErr w:type="spellEnd"/>
      <w:r w:rsidR="00307497">
        <w:rPr>
          <w:rFonts w:asciiTheme="minorHAnsi" w:hAnsiTheme="minorHAnsi" w:cstheme="minorHAnsi"/>
          <w:color w:val="333333"/>
          <w:shd w:val="clear" w:color="auto" w:fill="FFFFFF"/>
        </w:rPr>
        <w:t xml:space="preserve"> novada pašvaldības rīcībā </w:t>
      </w:r>
      <w:r w:rsidR="00D62E56">
        <w:rPr>
          <w:rFonts w:asciiTheme="minorHAnsi" w:hAnsiTheme="minorHAnsi" w:cstheme="minorHAnsi"/>
          <w:color w:val="333333"/>
          <w:shd w:val="clear" w:color="auto" w:fill="FFFFFF"/>
        </w:rPr>
        <w:t>nav šādu ziņu</w:t>
      </w:r>
      <w:r w:rsidRPr="00984B1A">
        <w:rPr>
          <w:rFonts w:asciiTheme="minorHAnsi" w:hAnsiTheme="minorHAnsi" w:cstheme="minorHAnsi"/>
        </w:rPr>
        <w:t>;</w:t>
      </w:r>
    </w:p>
    <w:p w14:paraId="1BFFAFFA" w14:textId="05B18BA3" w:rsidR="009F12B8" w:rsidRPr="00984B1A" w:rsidRDefault="009F12B8" w:rsidP="00D81C67">
      <w:pPr>
        <w:pStyle w:val="Default"/>
        <w:numPr>
          <w:ilvl w:val="0"/>
          <w:numId w:val="15"/>
        </w:numPr>
        <w:ind w:right="-1"/>
        <w:jc w:val="both"/>
        <w:rPr>
          <w:rFonts w:asciiTheme="minorHAnsi" w:hAnsiTheme="minorHAnsi" w:cstheme="minorHAnsi"/>
        </w:rPr>
      </w:pPr>
      <w:r w:rsidRPr="00984B1A">
        <w:rPr>
          <w:rFonts w:asciiTheme="minorHAnsi" w:hAnsiTheme="minorHAnsi" w:cstheme="minorHAnsi"/>
        </w:rPr>
        <w:t xml:space="preserve">repatrianti – </w:t>
      </w:r>
      <w:r w:rsidR="00C96D21" w:rsidRPr="00984B1A">
        <w:rPr>
          <w:rFonts w:asciiTheme="minorHAnsi" w:hAnsiTheme="minorHAnsi" w:cstheme="minorHAnsi"/>
          <w:color w:val="333333"/>
          <w:shd w:val="clear" w:color="auto" w:fill="FFFFFF"/>
        </w:rPr>
        <w:t>repatrianta statusu apliecinošu dokumentu un arhīva izziņu par repatrianta, viņa vecāku vai vecvecāku pēdējo pastāvīgo dzīvesvietu pirms izceļošanas no Latvijas</w:t>
      </w:r>
      <w:r w:rsidRPr="00984B1A">
        <w:rPr>
          <w:rFonts w:asciiTheme="minorHAnsi" w:hAnsiTheme="minorHAnsi" w:cstheme="minorHAnsi"/>
        </w:rPr>
        <w:t>;</w:t>
      </w:r>
    </w:p>
    <w:p w14:paraId="3B0ED952" w14:textId="105D9D38" w:rsidR="009F12B8" w:rsidRPr="00984B1A" w:rsidRDefault="009F12B8" w:rsidP="00D81C67">
      <w:pPr>
        <w:pStyle w:val="Default"/>
        <w:numPr>
          <w:ilvl w:val="0"/>
          <w:numId w:val="15"/>
        </w:numPr>
        <w:ind w:right="-1"/>
        <w:jc w:val="both"/>
        <w:rPr>
          <w:rFonts w:asciiTheme="minorHAnsi" w:hAnsiTheme="minorHAnsi" w:cstheme="minorHAnsi"/>
        </w:rPr>
      </w:pPr>
      <w:r w:rsidRPr="00984B1A">
        <w:rPr>
          <w:rFonts w:asciiTheme="minorHAnsi" w:hAnsiTheme="minorHAnsi" w:cstheme="minorHAnsi"/>
        </w:rPr>
        <w:t xml:space="preserve">personas, kuras pēc soda izciešanas atbrīvotas no ieslodzījuma vietas – </w:t>
      </w:r>
      <w:r w:rsidR="00F35DC6" w:rsidRPr="00984B1A">
        <w:rPr>
          <w:rFonts w:asciiTheme="minorHAnsi" w:hAnsiTheme="minorHAnsi" w:cstheme="minorHAnsi"/>
          <w:color w:val="333333"/>
          <w:shd w:val="clear" w:color="auto" w:fill="FFFFFF"/>
        </w:rPr>
        <w:t>brīvības atņemšanas vietas izdotu noteikta parauga izziņu par atbrīvošanu pēc brīvības atņemšanas soda izciešanas un apliecinājumu, ka nevar iemitināties agrāk aizņemtajā dzīvojamā telpā</w:t>
      </w:r>
      <w:r w:rsidRPr="00984B1A">
        <w:rPr>
          <w:rFonts w:asciiTheme="minorHAnsi" w:hAnsiTheme="minorHAnsi" w:cstheme="minorHAnsi"/>
        </w:rPr>
        <w:t>;</w:t>
      </w:r>
    </w:p>
    <w:p w14:paraId="72651846" w14:textId="3F6308C6" w:rsidR="00F35DC6" w:rsidRPr="00984B1A" w:rsidRDefault="00CB08E6" w:rsidP="00D81C67">
      <w:pPr>
        <w:pStyle w:val="Default"/>
        <w:numPr>
          <w:ilvl w:val="0"/>
          <w:numId w:val="15"/>
        </w:numPr>
        <w:ind w:right="-1"/>
        <w:jc w:val="both"/>
        <w:rPr>
          <w:rFonts w:asciiTheme="minorHAnsi" w:hAnsiTheme="minorHAnsi" w:cstheme="minorHAnsi"/>
        </w:rPr>
      </w:pPr>
      <w:r w:rsidRPr="00984B1A">
        <w:rPr>
          <w:rFonts w:asciiTheme="minorHAnsi" w:hAnsiTheme="minorHAnsi" w:cstheme="minorHAnsi"/>
          <w:color w:val="333333"/>
          <w:shd w:val="clear" w:color="auto" w:fill="FFFFFF"/>
        </w:rPr>
        <w:t xml:space="preserve">personas, </w:t>
      </w:r>
      <w:r w:rsidR="009A4A11" w:rsidRPr="00984B1A">
        <w:rPr>
          <w:rFonts w:asciiTheme="minorHAnsi" w:hAnsiTheme="minorHAnsi" w:cstheme="minorHAnsi"/>
          <w:color w:val="333333"/>
          <w:shd w:val="clear" w:color="auto" w:fill="FFFFFF"/>
        </w:rPr>
        <w:t xml:space="preserve">kurām tiek pārtraukta pakalpojuma sniegšana ilgstošas sociālās aprūpes un sociālās rehabilitācijas institūcijā  - </w:t>
      </w:r>
      <w:r w:rsidRPr="00984B1A">
        <w:rPr>
          <w:rFonts w:asciiTheme="minorHAnsi" w:hAnsiTheme="minorHAnsi" w:cstheme="minorHAnsi"/>
          <w:color w:val="333333"/>
          <w:shd w:val="clear" w:color="auto" w:fill="FFFFFF"/>
        </w:rPr>
        <w:t>ilgstošas sociālās aprūpes un sociālās rehabilitācijas institūcijas atzinumu, ka personai var tikt pārtraukta pakalpojumu sniegšana</w:t>
      </w:r>
      <w:r w:rsidR="009A4A11" w:rsidRPr="00984B1A">
        <w:rPr>
          <w:rFonts w:asciiTheme="minorHAnsi" w:hAnsiTheme="minorHAnsi" w:cstheme="minorHAnsi"/>
          <w:color w:val="333333"/>
          <w:shd w:val="clear" w:color="auto" w:fill="FFFFFF"/>
        </w:rPr>
        <w:t>;</w:t>
      </w:r>
    </w:p>
    <w:p w14:paraId="1D1B1398" w14:textId="77777777" w:rsidR="00984B1A" w:rsidRPr="00984B1A" w:rsidRDefault="006530BF" w:rsidP="00D81C67">
      <w:pPr>
        <w:pStyle w:val="Default"/>
        <w:numPr>
          <w:ilvl w:val="0"/>
          <w:numId w:val="15"/>
        </w:numPr>
        <w:ind w:right="-1"/>
        <w:jc w:val="both"/>
        <w:rPr>
          <w:rFonts w:asciiTheme="minorHAnsi" w:hAnsiTheme="minorHAnsi" w:cstheme="minorHAnsi"/>
        </w:rPr>
      </w:pPr>
      <w:proofErr w:type="spellStart"/>
      <w:r w:rsidRPr="00984B1A">
        <w:rPr>
          <w:rFonts w:asciiTheme="minorHAnsi" w:hAnsiTheme="minorHAnsi" w:cstheme="minorHAnsi"/>
          <w:color w:val="333333"/>
          <w:shd w:val="clear" w:color="auto" w:fill="FFFFFF"/>
        </w:rPr>
        <w:t>daudzbērnu</w:t>
      </w:r>
      <w:proofErr w:type="spellEnd"/>
      <w:r w:rsidRPr="00984B1A">
        <w:rPr>
          <w:rFonts w:asciiTheme="minorHAnsi" w:hAnsiTheme="minorHAnsi" w:cstheme="minorHAnsi"/>
          <w:color w:val="333333"/>
          <w:shd w:val="clear" w:color="auto" w:fill="FFFFFF"/>
        </w:rPr>
        <w:t xml:space="preserve"> ģimene - </w:t>
      </w:r>
      <w:r w:rsidR="00F13456" w:rsidRPr="00984B1A">
        <w:rPr>
          <w:rFonts w:asciiTheme="minorHAnsi" w:hAnsiTheme="minorHAnsi" w:cstheme="minorHAnsi"/>
          <w:color w:val="333333"/>
          <w:shd w:val="clear" w:color="auto" w:fill="FFFFFF"/>
        </w:rPr>
        <w:t>izziņu no mācību iestādes, ja ģimenē ir pilngadīgs bērns, kurš līdz 24 gadu vecuma sasniegšanai, bez pārtraukuma, turpina mācības vispārējās izglītības mācību iestādē, vai pilna laika studiju programmā</w:t>
      </w:r>
      <w:r w:rsidR="00984B1A">
        <w:rPr>
          <w:rFonts w:asciiTheme="minorHAnsi" w:hAnsiTheme="minorHAnsi" w:cstheme="minorHAnsi"/>
          <w:color w:val="333333"/>
          <w:shd w:val="clear" w:color="auto" w:fill="FFFFFF"/>
        </w:rPr>
        <w:t>;</w:t>
      </w:r>
    </w:p>
    <w:p w14:paraId="555457F7" w14:textId="5EDB87EC" w:rsidR="009A4A11" w:rsidRPr="00E41C1B" w:rsidRDefault="00984B1A" w:rsidP="00D81C67">
      <w:pPr>
        <w:pStyle w:val="Default"/>
        <w:numPr>
          <w:ilvl w:val="0"/>
          <w:numId w:val="15"/>
        </w:numPr>
        <w:ind w:right="-1"/>
        <w:jc w:val="both"/>
        <w:rPr>
          <w:rFonts w:asciiTheme="minorHAnsi" w:hAnsiTheme="minorHAnsi" w:cstheme="minorHAnsi"/>
        </w:rPr>
      </w:pPr>
      <w:proofErr w:type="spellStart"/>
      <w:r>
        <w:rPr>
          <w:rFonts w:asciiTheme="minorHAnsi" w:hAnsiTheme="minorHAnsi" w:cstheme="minorHAnsi"/>
          <w:color w:val="333333"/>
          <w:shd w:val="clear" w:color="auto" w:fill="FFFFFF"/>
        </w:rPr>
        <w:t>daudzbērnu</w:t>
      </w:r>
      <w:proofErr w:type="spellEnd"/>
      <w:r>
        <w:rPr>
          <w:rFonts w:asciiTheme="minorHAnsi" w:hAnsiTheme="minorHAnsi" w:cstheme="minorHAnsi"/>
          <w:color w:val="333333"/>
          <w:shd w:val="clear" w:color="auto" w:fill="FFFFFF"/>
        </w:rPr>
        <w:t xml:space="preserve"> ģimene - </w:t>
      </w:r>
      <w:r w:rsidR="00F13456" w:rsidRPr="00984B1A">
        <w:rPr>
          <w:rFonts w:asciiTheme="minorHAnsi" w:hAnsiTheme="minorHAnsi" w:cstheme="minorHAnsi"/>
          <w:color w:val="333333"/>
          <w:shd w:val="clear" w:color="auto" w:fill="FFFFFF"/>
        </w:rPr>
        <w:t>izziņu no darba vietas par darba tiesiskajām attiecībām abiem vecākiem vai nepilnā ģimenē vienam no vecākiem</w:t>
      </w:r>
      <w:r>
        <w:rPr>
          <w:rFonts w:asciiTheme="minorHAnsi" w:hAnsiTheme="minorHAnsi" w:cstheme="minorHAnsi"/>
          <w:color w:val="333333"/>
          <w:shd w:val="clear" w:color="auto" w:fill="FFFFFF"/>
        </w:rPr>
        <w:t>;</w:t>
      </w:r>
    </w:p>
    <w:p w14:paraId="26FA6139" w14:textId="6CEB0406" w:rsidR="00E41C1B" w:rsidRPr="00265C9E" w:rsidRDefault="00E41C1B" w:rsidP="00D81C67">
      <w:pPr>
        <w:pStyle w:val="Default"/>
        <w:numPr>
          <w:ilvl w:val="0"/>
          <w:numId w:val="15"/>
        </w:numPr>
        <w:ind w:right="-1"/>
        <w:jc w:val="both"/>
        <w:rPr>
          <w:rFonts w:asciiTheme="minorHAnsi" w:hAnsiTheme="minorHAnsi" w:cstheme="minorHAnsi"/>
        </w:rPr>
      </w:pPr>
      <w:r w:rsidRPr="00265C9E">
        <w:rPr>
          <w:rFonts w:asciiTheme="minorHAnsi" w:hAnsiTheme="minorHAnsi" w:cstheme="minorHAnsi"/>
          <w:color w:val="333333"/>
          <w:shd w:val="clear" w:color="auto" w:fill="FFFFFF"/>
        </w:rPr>
        <w:t>ģimene ar vismaz vienu nepilngadīgu bērnu</w:t>
      </w:r>
      <w:r w:rsidR="006423A0" w:rsidRPr="00265C9E">
        <w:rPr>
          <w:rFonts w:asciiTheme="minorHAnsi" w:hAnsiTheme="minorHAnsi" w:cstheme="minorHAnsi"/>
          <w:color w:val="333333"/>
          <w:shd w:val="clear" w:color="auto" w:fill="FFFFFF"/>
        </w:rPr>
        <w:t xml:space="preserve">, kurās abi </w:t>
      </w:r>
      <w:r w:rsidR="00061FCE" w:rsidRPr="00265C9E">
        <w:rPr>
          <w:rFonts w:asciiTheme="minorHAnsi" w:hAnsiTheme="minorHAnsi" w:cstheme="minorHAnsi"/>
          <w:color w:val="333333"/>
          <w:shd w:val="clear" w:color="auto" w:fill="FFFFFF"/>
        </w:rPr>
        <w:t xml:space="preserve">vecāki, vai nepilnā ģimenē viens vecāks vismaz astoņpadsmit mēnešus pēc kārtas bijušas izceļojušas no pastāvīgās dzīvesvietas Latvijas Republikas </w:t>
      </w:r>
      <w:proofErr w:type="spellStart"/>
      <w:r w:rsidR="00061FCE" w:rsidRPr="00265C9E">
        <w:rPr>
          <w:rFonts w:asciiTheme="minorHAnsi" w:hAnsiTheme="minorHAnsi" w:cstheme="minorHAnsi"/>
          <w:color w:val="333333"/>
          <w:shd w:val="clear" w:color="auto" w:fill="FFFFFF"/>
        </w:rPr>
        <w:t>Cēsu</w:t>
      </w:r>
      <w:proofErr w:type="spellEnd"/>
      <w:r w:rsidR="00061FCE" w:rsidRPr="00265C9E">
        <w:rPr>
          <w:rFonts w:asciiTheme="minorHAnsi" w:hAnsiTheme="minorHAnsi" w:cstheme="minorHAnsi"/>
          <w:color w:val="333333"/>
          <w:shd w:val="clear" w:color="auto" w:fill="FFFFFF"/>
        </w:rPr>
        <w:t xml:space="preserve"> novadā</w:t>
      </w:r>
      <w:r w:rsidR="00265C9E" w:rsidRPr="00265C9E">
        <w:rPr>
          <w:rFonts w:asciiTheme="minorHAnsi" w:hAnsiTheme="minorHAnsi" w:cstheme="minorHAnsi"/>
          <w:color w:val="333333"/>
          <w:shd w:val="clear" w:color="auto" w:fill="FFFFFF"/>
        </w:rPr>
        <w:t>, ja tām nepieder nekustamais īpašums un tās pēdējo trīs gadu laikā tām piederošo nekustamo īpašumu nav atsavinājušas vai citādi zaudējušas tiesības uz to.</w:t>
      </w:r>
      <w:r w:rsidR="00061FCE" w:rsidRPr="00265C9E">
        <w:rPr>
          <w:rFonts w:asciiTheme="minorHAnsi" w:hAnsiTheme="minorHAnsi" w:cstheme="minorHAnsi"/>
          <w:color w:val="333333"/>
          <w:shd w:val="clear" w:color="auto" w:fill="FFFFFF"/>
        </w:rPr>
        <w:t> </w:t>
      </w:r>
      <w:r w:rsidR="00DA4F6B" w:rsidRPr="00265C9E">
        <w:rPr>
          <w:rFonts w:asciiTheme="minorHAnsi" w:hAnsiTheme="minorHAnsi" w:cstheme="minorHAnsi"/>
          <w:color w:val="333333"/>
          <w:shd w:val="clear" w:color="auto" w:fill="FFFFFF"/>
        </w:rPr>
        <w:t>–</w:t>
      </w:r>
      <w:r w:rsidR="00BE368F" w:rsidRPr="00265C9E">
        <w:rPr>
          <w:rFonts w:asciiTheme="minorHAnsi" w:hAnsiTheme="minorHAnsi" w:cstheme="minorHAnsi"/>
          <w:color w:val="333333"/>
          <w:shd w:val="clear" w:color="auto" w:fill="FFFFFF"/>
        </w:rPr>
        <w:t xml:space="preserve"> </w:t>
      </w:r>
      <w:r w:rsidR="00DA4F6B" w:rsidRPr="00265C9E">
        <w:rPr>
          <w:rFonts w:asciiTheme="minorHAnsi" w:hAnsiTheme="minorHAnsi" w:cstheme="minorHAnsi"/>
          <w:color w:val="333333"/>
          <w:shd w:val="clear" w:color="auto" w:fill="FFFFFF"/>
        </w:rPr>
        <w:t>dokumenti, kas apliecina izceļošanas faktu</w:t>
      </w:r>
      <w:r w:rsidR="00946F20" w:rsidRPr="00265C9E">
        <w:rPr>
          <w:rFonts w:asciiTheme="minorHAnsi" w:hAnsiTheme="minorHAnsi" w:cstheme="minorHAnsi"/>
          <w:color w:val="333333"/>
          <w:shd w:val="clear" w:color="auto" w:fill="FFFFFF"/>
        </w:rPr>
        <w:t xml:space="preserve">, ja </w:t>
      </w:r>
      <w:proofErr w:type="spellStart"/>
      <w:r w:rsidR="0059067B" w:rsidRPr="00265C9E">
        <w:rPr>
          <w:rFonts w:asciiTheme="minorHAnsi" w:hAnsiTheme="minorHAnsi" w:cstheme="minorHAnsi"/>
          <w:color w:val="333333"/>
          <w:shd w:val="clear" w:color="auto" w:fill="FFFFFF"/>
        </w:rPr>
        <w:t>Cēsu</w:t>
      </w:r>
      <w:proofErr w:type="spellEnd"/>
      <w:r w:rsidR="0059067B" w:rsidRPr="00265C9E">
        <w:rPr>
          <w:rFonts w:asciiTheme="minorHAnsi" w:hAnsiTheme="minorHAnsi" w:cstheme="minorHAnsi"/>
          <w:color w:val="333333"/>
          <w:shd w:val="clear" w:color="auto" w:fill="FFFFFF"/>
        </w:rPr>
        <w:t xml:space="preserve"> novada pašvaldības rīcībā</w:t>
      </w:r>
      <w:r w:rsidR="00265C9E" w:rsidRPr="00265C9E">
        <w:rPr>
          <w:rFonts w:asciiTheme="minorHAnsi" w:hAnsiTheme="minorHAnsi" w:cstheme="minorHAnsi"/>
          <w:color w:val="333333"/>
          <w:shd w:val="clear" w:color="auto" w:fill="FFFFFF"/>
        </w:rPr>
        <w:t xml:space="preserve"> nav šādu ziņu;</w:t>
      </w:r>
    </w:p>
    <w:p w14:paraId="10331FC3" w14:textId="695EAF9A" w:rsidR="00B03E0C" w:rsidRPr="00D63517" w:rsidRDefault="009F12B8" w:rsidP="00D63517">
      <w:pPr>
        <w:pStyle w:val="Default"/>
        <w:numPr>
          <w:ilvl w:val="0"/>
          <w:numId w:val="15"/>
        </w:numPr>
        <w:ind w:right="-1"/>
        <w:jc w:val="both"/>
        <w:rPr>
          <w:rFonts w:asciiTheme="minorHAnsi" w:hAnsiTheme="minorHAnsi" w:cstheme="minorHAnsi"/>
        </w:rPr>
      </w:pPr>
      <w:r w:rsidRPr="00984B1A">
        <w:rPr>
          <w:rFonts w:asciiTheme="minorHAnsi" w:hAnsiTheme="minorHAnsi" w:cstheme="minorHAnsi"/>
        </w:rPr>
        <w:t>maznodrošinātās un trūcīgās personas – izziņa par personas atbilstību maznodrošinātas vai trūcīgas personas statusam kopiju</w:t>
      </w:r>
      <w:r w:rsidR="00984B1A" w:rsidRPr="00984B1A">
        <w:rPr>
          <w:rFonts w:asciiTheme="minorHAnsi" w:hAnsiTheme="minorHAnsi" w:cstheme="minorHAnsi"/>
        </w:rPr>
        <w:t>.</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780"/>
      </w:tblGrid>
      <w:tr w:rsidR="00354F73" w:rsidRPr="0054126D" w14:paraId="19C9DA15" w14:textId="77777777" w:rsidTr="002F2D73">
        <w:tc>
          <w:tcPr>
            <w:tcW w:w="5000" w:type="pct"/>
            <w:tcBorders>
              <w:top w:val="nil"/>
              <w:left w:val="nil"/>
              <w:bottom w:val="nil"/>
              <w:right w:val="nil"/>
            </w:tcBorders>
            <w:hideMark/>
          </w:tcPr>
          <w:p w14:paraId="49032C5D" w14:textId="77777777" w:rsidR="00354F73" w:rsidRPr="002B7DB0" w:rsidRDefault="00354F73" w:rsidP="00053BDD">
            <w:pPr>
              <w:spacing w:after="0" w:line="240" w:lineRule="auto"/>
              <w:jc w:val="both"/>
              <w:rPr>
                <w:rFonts w:ascii="Calibri" w:eastAsia="Calibri" w:hAnsi="Calibri" w:cs="Calibri"/>
                <w:lang w:val="lv-LV"/>
              </w:rPr>
            </w:pPr>
          </w:p>
        </w:tc>
      </w:tr>
      <w:tr w:rsidR="00354F73" w:rsidRPr="0054126D" w14:paraId="60C49F3B" w14:textId="77777777" w:rsidTr="002F2D73">
        <w:tc>
          <w:tcPr>
            <w:tcW w:w="5000" w:type="pct"/>
            <w:tcBorders>
              <w:top w:val="nil"/>
              <w:left w:val="nil"/>
              <w:bottom w:val="nil"/>
              <w:right w:val="nil"/>
            </w:tcBorders>
            <w:hideMark/>
          </w:tcPr>
          <w:p w14:paraId="379EC3A7" w14:textId="77777777" w:rsidR="00354F73" w:rsidRPr="002B7DB0" w:rsidRDefault="00354F73" w:rsidP="00053BDD">
            <w:pPr>
              <w:spacing w:after="0" w:line="240" w:lineRule="auto"/>
              <w:jc w:val="both"/>
              <w:rPr>
                <w:rFonts w:ascii="Calibri" w:eastAsia="Calibri" w:hAnsi="Calibri" w:cs="Calibri"/>
                <w:lang w:val="lv-LV"/>
              </w:rPr>
            </w:pPr>
          </w:p>
        </w:tc>
      </w:tr>
      <w:tr w:rsidR="00354F73" w:rsidRPr="002B7DB0" w14:paraId="14F2DF85" w14:textId="77777777" w:rsidTr="002F2D73">
        <w:tc>
          <w:tcPr>
            <w:tcW w:w="5000" w:type="pct"/>
            <w:tcBorders>
              <w:top w:val="nil"/>
              <w:left w:val="nil"/>
              <w:bottom w:val="nil"/>
              <w:right w:val="nil"/>
            </w:tcBorders>
            <w:hideMark/>
          </w:tcPr>
          <w:p w14:paraId="6EA3975E" w14:textId="77777777" w:rsidR="00354F73" w:rsidRPr="002B7DB0" w:rsidRDefault="00354F73" w:rsidP="00053BDD">
            <w:pPr>
              <w:spacing w:after="0" w:line="240" w:lineRule="auto"/>
              <w:jc w:val="both"/>
              <w:rPr>
                <w:rFonts w:ascii="Calibri" w:eastAsia="Calibri" w:hAnsi="Calibri" w:cs="Calibri"/>
                <w:lang w:val="lv-LV"/>
              </w:rPr>
            </w:pPr>
          </w:p>
        </w:tc>
      </w:tr>
      <w:tr w:rsidR="00354F73" w:rsidRPr="002B7DB0" w14:paraId="0DFC1BFE" w14:textId="77777777" w:rsidTr="002F2D73">
        <w:tc>
          <w:tcPr>
            <w:tcW w:w="5000" w:type="pct"/>
            <w:tcBorders>
              <w:top w:val="nil"/>
              <w:left w:val="nil"/>
              <w:bottom w:val="nil"/>
              <w:right w:val="nil"/>
            </w:tcBorders>
          </w:tcPr>
          <w:p w14:paraId="220F56E9" w14:textId="77777777" w:rsidR="002F2D73" w:rsidRPr="00FA1B39" w:rsidRDefault="002F2D73" w:rsidP="002F2D73">
            <w:pPr>
              <w:spacing w:after="0" w:line="240" w:lineRule="auto"/>
              <w:ind w:hanging="30"/>
              <w:jc w:val="both"/>
              <w:rPr>
                <w:rFonts w:ascii="Calibri" w:eastAsia="Calibri" w:hAnsi="Calibri" w:cs="Calibri"/>
                <w:b/>
                <w:bCs/>
                <w:lang w:val="lv-LV"/>
              </w:rPr>
            </w:pPr>
            <w:r w:rsidRPr="00FA1B39">
              <w:rPr>
                <w:rFonts w:ascii="Calibri" w:eastAsia="Calibri" w:hAnsi="Calibri" w:cs="Calibri"/>
                <w:b/>
                <w:bCs/>
                <w:lang w:val="lv-LV"/>
              </w:rPr>
              <w:t>Apliecinu, ka visa iesniegumā un tā pielikumos minētā informācija ir pareiza un pilnīga.</w:t>
            </w:r>
          </w:p>
          <w:p w14:paraId="35F6270E" w14:textId="632703D7" w:rsidR="002F2D73" w:rsidRPr="002B7DB0" w:rsidRDefault="00ED5F4E" w:rsidP="002F2D73">
            <w:pPr>
              <w:spacing w:after="0" w:line="240" w:lineRule="auto"/>
              <w:ind w:hanging="30"/>
              <w:jc w:val="both"/>
              <w:rPr>
                <w:rFonts w:ascii="Calibri" w:eastAsia="Calibri" w:hAnsi="Calibri" w:cs="Calibri"/>
                <w:lang w:val="lv-LV"/>
              </w:rPr>
            </w:pPr>
            <w:r>
              <w:rPr>
                <w:rFonts w:ascii="Calibri" w:eastAsia="Calibri" w:hAnsi="Calibri" w:cs="Calibri"/>
                <w:lang w:val="lv-LV"/>
              </w:rPr>
              <w:t>Iesniedzot šo iesniegumu apliecin</w:t>
            </w:r>
            <w:r w:rsidR="00D63517">
              <w:rPr>
                <w:rFonts w:ascii="Calibri" w:eastAsia="Calibri" w:hAnsi="Calibri" w:cs="Calibri"/>
                <w:lang w:val="lv-LV"/>
              </w:rPr>
              <w:t>u/-</w:t>
            </w:r>
            <w:proofErr w:type="spellStart"/>
            <w:r w:rsidR="00D63517">
              <w:rPr>
                <w:rFonts w:ascii="Calibri" w:eastAsia="Calibri" w:hAnsi="Calibri" w:cs="Calibri"/>
                <w:lang w:val="lv-LV"/>
              </w:rPr>
              <w:t>ām</w:t>
            </w:r>
            <w:proofErr w:type="spellEnd"/>
            <w:r w:rsidR="00D63517">
              <w:rPr>
                <w:rFonts w:ascii="Calibri" w:eastAsia="Calibri" w:hAnsi="Calibri" w:cs="Calibri"/>
                <w:lang w:val="lv-LV"/>
              </w:rPr>
              <w:t xml:space="preserve">, </w:t>
            </w:r>
            <w:r w:rsidR="002F2D73" w:rsidRPr="002B7DB0">
              <w:rPr>
                <w:rFonts w:ascii="Calibri" w:eastAsia="Calibri" w:hAnsi="Calibri" w:cs="Calibri"/>
                <w:lang w:val="lv-LV"/>
              </w:rPr>
              <w:t xml:space="preserve">ka mani </w:t>
            </w:r>
            <w:r w:rsidR="003F55D6">
              <w:rPr>
                <w:rFonts w:ascii="Calibri" w:eastAsia="Calibri" w:hAnsi="Calibri" w:cs="Calibri"/>
                <w:lang w:val="lv-LV"/>
              </w:rPr>
              <w:t xml:space="preserve">un ģimenes locekļu </w:t>
            </w:r>
            <w:r w:rsidR="002F2D73" w:rsidRPr="002B7DB0">
              <w:rPr>
                <w:rFonts w:ascii="Calibri" w:eastAsia="Calibri" w:hAnsi="Calibri" w:cs="Calibri"/>
                <w:lang w:val="lv-LV"/>
              </w:rPr>
              <w:t>personas dati</w:t>
            </w:r>
            <w:r w:rsidR="00AF1EDE">
              <w:rPr>
                <w:rFonts w:ascii="Calibri" w:eastAsia="Calibri" w:hAnsi="Calibri" w:cs="Calibri"/>
                <w:lang w:val="lv-LV"/>
              </w:rPr>
              <w:t xml:space="preserve"> </w:t>
            </w:r>
            <w:r w:rsidR="002F2D73" w:rsidRPr="002B7DB0">
              <w:rPr>
                <w:rFonts w:ascii="Calibri" w:eastAsia="Calibri" w:hAnsi="Calibri" w:cs="Calibri"/>
                <w:lang w:val="lv-LV"/>
              </w:rPr>
              <w:t>tiks</w:t>
            </w:r>
            <w:r>
              <w:rPr>
                <w:rFonts w:ascii="Calibri" w:eastAsia="Calibri" w:hAnsi="Calibri" w:cs="Calibri"/>
                <w:lang w:val="lv-LV"/>
              </w:rPr>
              <w:t xml:space="preserve"> pārbaudīti un</w:t>
            </w:r>
            <w:r w:rsidR="002F2D73" w:rsidRPr="002B7DB0">
              <w:rPr>
                <w:rFonts w:ascii="Calibri" w:eastAsia="Calibri" w:hAnsi="Calibri" w:cs="Calibri"/>
                <w:lang w:val="lv-LV"/>
              </w:rPr>
              <w:t xml:space="preserve"> apstrādāti </w:t>
            </w:r>
            <w:proofErr w:type="spellStart"/>
            <w:r w:rsidR="002F2D73" w:rsidRPr="002B7DB0">
              <w:rPr>
                <w:rFonts w:ascii="Calibri" w:eastAsia="Calibri" w:hAnsi="Calibri" w:cs="Calibri"/>
                <w:lang w:val="lv-LV"/>
              </w:rPr>
              <w:t>Cēsu</w:t>
            </w:r>
            <w:proofErr w:type="spellEnd"/>
            <w:r w:rsidR="002F2D73" w:rsidRPr="002B7DB0">
              <w:rPr>
                <w:rFonts w:ascii="Calibri" w:eastAsia="Calibri" w:hAnsi="Calibri" w:cs="Calibri"/>
                <w:lang w:val="lv-LV"/>
              </w:rPr>
              <w:t xml:space="preserve"> novada pašvaldības noteiktā mērķa īstenošanai sniegt palīdzību iedzīvotājiem dzīvokļa jautājumu risināšanā.</w:t>
            </w:r>
          </w:p>
          <w:p w14:paraId="3F4509FF" w14:textId="77777777" w:rsidR="002F2D73" w:rsidRPr="002B7DB0" w:rsidRDefault="002F2D73" w:rsidP="002F2D73">
            <w:pPr>
              <w:spacing w:after="0" w:line="240" w:lineRule="auto"/>
              <w:ind w:hanging="30"/>
              <w:jc w:val="both"/>
              <w:rPr>
                <w:rFonts w:ascii="Calibri" w:eastAsia="Calibri" w:hAnsi="Calibri" w:cs="Calibri"/>
                <w:lang w:val="lv-LV"/>
              </w:rPr>
            </w:pPr>
            <w:r w:rsidRPr="002B7DB0">
              <w:rPr>
                <w:rFonts w:ascii="Calibri" w:eastAsia="Calibri" w:hAnsi="Calibri" w:cs="Calibri"/>
                <w:lang w:val="lv-LV"/>
              </w:rPr>
              <w:t>Dati var tikt nodoti tādiem sadarbības partneriem kā komunālo pakalpojumu sniedzējiem un dzīvojamās mājas pārvaldniekam, ar mērķi nodrošināt komunālo pakalpojumu pieejamību un dzīvojamās telpas apsaimniekošanu, kā arī nodrošināt dzīvojamās telpas īres līguma izpildes kontroli.</w:t>
            </w:r>
          </w:p>
          <w:p w14:paraId="569D412B" w14:textId="77777777" w:rsidR="002F2D73" w:rsidRPr="002B7DB0" w:rsidRDefault="002F2D73" w:rsidP="002F2D73">
            <w:pPr>
              <w:spacing w:after="0" w:line="240" w:lineRule="auto"/>
              <w:ind w:hanging="30"/>
              <w:jc w:val="both"/>
              <w:rPr>
                <w:rFonts w:ascii="Calibri" w:eastAsia="Calibri" w:hAnsi="Calibri" w:cs="Calibri"/>
                <w:lang w:val="lv-LV"/>
              </w:rPr>
            </w:pPr>
            <w:r w:rsidRPr="002B7DB0">
              <w:rPr>
                <w:rFonts w:ascii="Calibri" w:eastAsia="Calibri" w:hAnsi="Calibri" w:cs="Calibri"/>
                <w:lang w:val="lv-LV"/>
              </w:rPr>
              <w:t xml:space="preserve">Datu apstrādes pārzinis: </w:t>
            </w:r>
            <w:proofErr w:type="spellStart"/>
            <w:r w:rsidRPr="002B7DB0">
              <w:rPr>
                <w:rFonts w:ascii="Calibri" w:eastAsia="Calibri" w:hAnsi="Calibri" w:cs="Calibri"/>
                <w:lang w:val="lv-LV"/>
              </w:rPr>
              <w:t>Cēsu</w:t>
            </w:r>
            <w:proofErr w:type="spellEnd"/>
            <w:r w:rsidRPr="002B7DB0">
              <w:rPr>
                <w:rFonts w:ascii="Calibri" w:eastAsia="Calibri" w:hAnsi="Calibri" w:cs="Calibri"/>
                <w:lang w:val="lv-LV"/>
              </w:rPr>
              <w:t xml:space="preserve"> novada pašvaldība, reģistrācijas Nr. 90000031048, Raunas iela 4, Cēsis, </w:t>
            </w:r>
            <w:proofErr w:type="spellStart"/>
            <w:r w:rsidRPr="002B7DB0">
              <w:rPr>
                <w:rFonts w:ascii="Calibri" w:eastAsia="Calibri" w:hAnsi="Calibri" w:cs="Calibri"/>
                <w:lang w:val="lv-LV"/>
              </w:rPr>
              <w:t>Cēsu</w:t>
            </w:r>
            <w:proofErr w:type="spellEnd"/>
            <w:r w:rsidRPr="002B7DB0">
              <w:rPr>
                <w:rFonts w:ascii="Calibri" w:eastAsia="Calibri" w:hAnsi="Calibri" w:cs="Calibri"/>
                <w:lang w:val="lv-LV"/>
              </w:rPr>
              <w:t xml:space="preserve"> novads, LV4101. Personas datu aizsardzības speciālista kontaktinformācija atrodama: </w:t>
            </w:r>
            <w:hyperlink r:id="rId8" w:history="1">
              <w:r w:rsidRPr="002B7DB0">
                <w:rPr>
                  <w:rFonts w:ascii="Calibri" w:eastAsia="Calibri" w:hAnsi="Calibri" w:cs="Calibri"/>
                  <w:color w:val="0563C1" w:themeColor="hyperlink"/>
                  <w:u w:val="single"/>
                  <w:lang w:val="lv-LV"/>
                </w:rPr>
                <w:t>http://www.cesis.lv.</w:t>
              </w:r>
            </w:hyperlink>
          </w:p>
          <w:p w14:paraId="69D9FE0A" w14:textId="77777777" w:rsidR="002F2D73" w:rsidRPr="002B7DB0" w:rsidRDefault="002F2D73" w:rsidP="002F2D73">
            <w:pPr>
              <w:spacing w:after="0" w:line="240" w:lineRule="auto"/>
              <w:ind w:hanging="30"/>
              <w:jc w:val="both"/>
              <w:rPr>
                <w:rFonts w:ascii="Calibri" w:eastAsia="Calibri" w:hAnsi="Calibri" w:cs="Calibri"/>
                <w:lang w:val="lv-LV"/>
              </w:rPr>
            </w:pPr>
            <w:r w:rsidRPr="002B7DB0">
              <w:rPr>
                <w:rFonts w:ascii="Calibri" w:eastAsia="Calibri" w:hAnsi="Calibri" w:cs="Calibri"/>
                <w:lang w:val="lv-LV"/>
              </w:rPr>
              <w:t xml:space="preserve">Esmu informēts, ka gadījumā, ja šajā iesniegumā un tā pielikumos ir sniegtas nepatiesas ziņas, </w:t>
            </w:r>
            <w:proofErr w:type="spellStart"/>
            <w:r w:rsidRPr="002B7DB0">
              <w:rPr>
                <w:rFonts w:ascii="Calibri" w:eastAsia="Calibri" w:hAnsi="Calibri" w:cs="Calibri"/>
                <w:lang w:val="lv-LV"/>
              </w:rPr>
              <w:t>Cēsu</w:t>
            </w:r>
            <w:proofErr w:type="spellEnd"/>
            <w:r w:rsidRPr="002B7DB0">
              <w:rPr>
                <w:rFonts w:ascii="Calibri" w:eastAsia="Calibri" w:hAnsi="Calibri" w:cs="Calibri"/>
                <w:lang w:val="lv-LV"/>
              </w:rPr>
              <w:t xml:space="preserve"> novada pašvaldībai ir tiesības vērsties pret personu, kura sniegusi nepatiesas ziņas, civiltiesiskā un administratīvi tiesiskā kārtībā.</w:t>
            </w:r>
          </w:p>
          <w:p w14:paraId="7375EC6E" w14:textId="77777777" w:rsidR="00354F73" w:rsidRPr="002B7DB0" w:rsidRDefault="00354F73" w:rsidP="00053BDD">
            <w:pPr>
              <w:spacing w:after="0" w:line="240" w:lineRule="auto"/>
              <w:jc w:val="both"/>
              <w:rPr>
                <w:rFonts w:ascii="Calibri" w:eastAsia="Calibri" w:hAnsi="Calibri" w:cs="Calibri"/>
                <w:lang w:val="lv-LV"/>
              </w:rPr>
            </w:pPr>
          </w:p>
        </w:tc>
      </w:tr>
    </w:tbl>
    <w:p w14:paraId="5AA5D7B3" w14:textId="51142E95" w:rsidR="00BC5BFA" w:rsidRPr="00BC5BFA" w:rsidRDefault="00BC5BFA" w:rsidP="00BC5BFA">
      <w:pPr>
        <w:pStyle w:val="Default"/>
        <w:ind w:right="-766"/>
        <w:rPr>
          <w:rFonts w:asciiTheme="minorHAnsi" w:hAnsiTheme="minorHAnsi" w:cstheme="minorHAnsi"/>
        </w:rPr>
      </w:pPr>
      <w:r w:rsidRPr="00BC5BFA">
        <w:rPr>
          <w:rFonts w:asciiTheme="minorHAnsi" w:hAnsiTheme="minorHAnsi" w:cstheme="minorHAnsi"/>
        </w:rPr>
        <w:t xml:space="preserve">pilngadīgo ģimenes locekļu paraksti un atšifrējumi </w:t>
      </w:r>
      <w:r w:rsidR="00994A51">
        <w:rPr>
          <w:rFonts w:asciiTheme="minorHAnsi" w:hAnsiTheme="minorHAnsi" w:cstheme="minorHAnsi"/>
        </w:rPr>
        <w:t>:</w:t>
      </w:r>
    </w:p>
    <w:p w14:paraId="0A957941" w14:textId="12AEA59D" w:rsidR="009F12B8" w:rsidRDefault="00BC5BFA" w:rsidP="00BC5BFA">
      <w:pPr>
        <w:tabs>
          <w:tab w:val="left" w:pos="9072"/>
        </w:tabs>
        <w:ind w:right="141"/>
      </w:pPr>
      <w:r>
        <w:t>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445"/>
        <w:gridCol w:w="889"/>
        <w:gridCol w:w="4446"/>
      </w:tblGrid>
      <w:tr w:rsidR="00925699" w:rsidRPr="0054126D" w14:paraId="00BFD425" w14:textId="77777777" w:rsidTr="00053BDD">
        <w:trPr>
          <w:trHeight w:val="240"/>
        </w:trPr>
        <w:tc>
          <w:tcPr>
            <w:tcW w:w="2250" w:type="pct"/>
            <w:tcBorders>
              <w:top w:val="nil"/>
              <w:left w:val="nil"/>
              <w:bottom w:val="single" w:sz="6" w:space="0" w:color="414142"/>
              <w:right w:val="nil"/>
            </w:tcBorders>
            <w:hideMark/>
          </w:tcPr>
          <w:p w14:paraId="192865F9" w14:textId="77777777" w:rsidR="00925699" w:rsidRPr="002B7DB0" w:rsidRDefault="00925699" w:rsidP="00053BDD">
            <w:pPr>
              <w:spacing w:after="200" w:line="276" w:lineRule="auto"/>
              <w:jc w:val="both"/>
              <w:rPr>
                <w:rFonts w:ascii="Calibri" w:eastAsia="Calibri" w:hAnsi="Calibri" w:cs="Calibri"/>
                <w:lang w:val="lv-LV"/>
              </w:rPr>
            </w:pPr>
            <w:r w:rsidRPr="002B7DB0">
              <w:rPr>
                <w:rFonts w:ascii="Calibri" w:eastAsia="Calibri" w:hAnsi="Calibri" w:cs="Calibri"/>
                <w:lang w:val="lv-LV"/>
              </w:rPr>
              <w:t> </w:t>
            </w:r>
          </w:p>
        </w:tc>
        <w:tc>
          <w:tcPr>
            <w:tcW w:w="450" w:type="pct"/>
            <w:tcBorders>
              <w:top w:val="nil"/>
              <w:left w:val="nil"/>
              <w:bottom w:val="nil"/>
              <w:right w:val="nil"/>
            </w:tcBorders>
            <w:hideMark/>
          </w:tcPr>
          <w:p w14:paraId="3DDCC0D9" w14:textId="77777777" w:rsidR="00925699" w:rsidRPr="002B7DB0" w:rsidRDefault="00925699" w:rsidP="00053BDD">
            <w:pPr>
              <w:spacing w:after="200" w:line="276" w:lineRule="auto"/>
              <w:jc w:val="both"/>
              <w:rPr>
                <w:rFonts w:ascii="Calibri" w:eastAsia="Calibri" w:hAnsi="Calibri" w:cs="Calibri"/>
                <w:lang w:val="lv-LV"/>
              </w:rPr>
            </w:pPr>
            <w:r w:rsidRPr="002B7DB0">
              <w:rPr>
                <w:rFonts w:ascii="Calibri" w:eastAsia="Calibri" w:hAnsi="Calibri" w:cs="Calibri"/>
                <w:lang w:val="lv-LV"/>
              </w:rPr>
              <w:t> </w:t>
            </w:r>
          </w:p>
        </w:tc>
        <w:tc>
          <w:tcPr>
            <w:tcW w:w="2250" w:type="pct"/>
            <w:tcBorders>
              <w:top w:val="nil"/>
              <w:left w:val="nil"/>
              <w:bottom w:val="single" w:sz="6" w:space="0" w:color="414142"/>
              <w:right w:val="nil"/>
            </w:tcBorders>
            <w:hideMark/>
          </w:tcPr>
          <w:p w14:paraId="58DF11EF" w14:textId="77777777" w:rsidR="00925699" w:rsidRPr="002B7DB0" w:rsidRDefault="00925699" w:rsidP="00053BDD">
            <w:pPr>
              <w:spacing w:after="200" w:line="276" w:lineRule="auto"/>
              <w:jc w:val="both"/>
              <w:rPr>
                <w:rFonts w:ascii="Calibri" w:eastAsia="Calibri" w:hAnsi="Calibri" w:cs="Calibri"/>
                <w:lang w:val="lv-LV"/>
              </w:rPr>
            </w:pPr>
            <w:r w:rsidRPr="002B7DB0">
              <w:rPr>
                <w:rFonts w:ascii="Calibri" w:eastAsia="Calibri" w:hAnsi="Calibri" w:cs="Calibri"/>
                <w:lang w:val="lv-LV"/>
              </w:rPr>
              <w:t> </w:t>
            </w:r>
          </w:p>
        </w:tc>
      </w:tr>
      <w:tr w:rsidR="00925699" w:rsidRPr="002B7DB0" w14:paraId="7129085B" w14:textId="77777777" w:rsidTr="00053BDD">
        <w:trPr>
          <w:trHeight w:val="240"/>
        </w:trPr>
        <w:tc>
          <w:tcPr>
            <w:tcW w:w="2250" w:type="pct"/>
            <w:tcBorders>
              <w:top w:val="outset" w:sz="6" w:space="0" w:color="414142"/>
              <w:left w:val="nil"/>
              <w:bottom w:val="nil"/>
              <w:right w:val="nil"/>
            </w:tcBorders>
            <w:hideMark/>
          </w:tcPr>
          <w:p w14:paraId="2567D335" w14:textId="2D784677" w:rsidR="00925699" w:rsidRDefault="00B41361" w:rsidP="00053BDD">
            <w:pPr>
              <w:spacing w:before="100" w:beforeAutospacing="1" w:after="100" w:afterAutospacing="1" w:line="293" w:lineRule="atLeast"/>
              <w:jc w:val="both"/>
              <w:rPr>
                <w:rFonts w:ascii="Calibri" w:eastAsia="Times New Roman" w:hAnsi="Calibri" w:cs="Calibri"/>
                <w:lang w:val="en-US"/>
              </w:rPr>
            </w:pPr>
            <w:r>
              <w:rPr>
                <w:rFonts w:ascii="Calibri" w:eastAsia="Times New Roman" w:hAnsi="Calibri" w:cs="Calibri"/>
                <w:lang w:val="en-US"/>
              </w:rPr>
              <w:t xml:space="preserve">                              </w:t>
            </w:r>
            <w:r w:rsidR="00925699" w:rsidRPr="002B7DB0">
              <w:rPr>
                <w:rFonts w:ascii="Calibri" w:eastAsia="Times New Roman" w:hAnsi="Calibri" w:cs="Calibri"/>
                <w:lang w:val="en-US"/>
              </w:rPr>
              <w:t>(datums)</w:t>
            </w:r>
          </w:p>
          <w:p w14:paraId="5A3A4C82" w14:textId="7510ED2D" w:rsidR="00925699" w:rsidRPr="002B7DB0" w:rsidRDefault="00925699" w:rsidP="00053BDD">
            <w:pPr>
              <w:spacing w:before="100" w:beforeAutospacing="1" w:after="100" w:afterAutospacing="1" w:line="293" w:lineRule="atLeast"/>
              <w:jc w:val="both"/>
              <w:rPr>
                <w:rFonts w:ascii="Calibri" w:eastAsia="Times New Roman" w:hAnsi="Calibri" w:cs="Calibri"/>
                <w:lang w:val="en-US"/>
              </w:rPr>
            </w:pPr>
          </w:p>
        </w:tc>
        <w:tc>
          <w:tcPr>
            <w:tcW w:w="450" w:type="pct"/>
            <w:tcBorders>
              <w:top w:val="nil"/>
              <w:left w:val="nil"/>
              <w:bottom w:val="nil"/>
              <w:right w:val="nil"/>
            </w:tcBorders>
            <w:hideMark/>
          </w:tcPr>
          <w:p w14:paraId="0995F27E" w14:textId="77777777" w:rsidR="00925699" w:rsidRPr="002B7DB0" w:rsidRDefault="00925699" w:rsidP="00053BDD">
            <w:pPr>
              <w:spacing w:after="200" w:line="276" w:lineRule="auto"/>
              <w:jc w:val="both"/>
              <w:rPr>
                <w:rFonts w:ascii="Calibri" w:eastAsia="Calibri" w:hAnsi="Calibri" w:cs="Calibri"/>
                <w:lang w:val="lv-LV"/>
              </w:rPr>
            </w:pPr>
            <w:r w:rsidRPr="002B7DB0">
              <w:rPr>
                <w:rFonts w:ascii="Calibri" w:eastAsia="Calibri" w:hAnsi="Calibri" w:cs="Calibri"/>
                <w:lang w:val="lv-LV"/>
              </w:rPr>
              <w:t> </w:t>
            </w:r>
          </w:p>
        </w:tc>
        <w:tc>
          <w:tcPr>
            <w:tcW w:w="2250" w:type="pct"/>
            <w:tcBorders>
              <w:top w:val="outset" w:sz="6" w:space="0" w:color="414142"/>
              <w:left w:val="nil"/>
              <w:bottom w:val="nil"/>
              <w:right w:val="nil"/>
            </w:tcBorders>
            <w:hideMark/>
          </w:tcPr>
          <w:p w14:paraId="49CB367C" w14:textId="4D1E13C0" w:rsidR="00925699" w:rsidRDefault="00925699" w:rsidP="00053BDD">
            <w:pPr>
              <w:spacing w:before="100" w:beforeAutospacing="1" w:after="100" w:afterAutospacing="1" w:line="293" w:lineRule="atLeast"/>
              <w:jc w:val="both"/>
              <w:rPr>
                <w:rFonts w:ascii="Calibri" w:eastAsia="Times New Roman" w:hAnsi="Calibri" w:cs="Calibri"/>
                <w:lang w:val="en-US"/>
              </w:rPr>
            </w:pPr>
            <w:r w:rsidRPr="002B7DB0">
              <w:rPr>
                <w:rFonts w:ascii="Calibri" w:eastAsia="Times New Roman" w:hAnsi="Calibri" w:cs="Calibri"/>
                <w:lang w:val="en-US"/>
              </w:rPr>
              <w:t xml:space="preserve">               </w:t>
            </w:r>
            <w:r w:rsidR="00B41361">
              <w:rPr>
                <w:rFonts w:ascii="Calibri" w:eastAsia="Times New Roman" w:hAnsi="Calibri" w:cs="Calibri"/>
                <w:lang w:val="en-US"/>
              </w:rPr>
              <w:t xml:space="preserve">  </w:t>
            </w:r>
            <w:r w:rsidRPr="002B7DB0">
              <w:rPr>
                <w:rFonts w:ascii="Calibri" w:eastAsia="Times New Roman" w:hAnsi="Calibri" w:cs="Calibri"/>
                <w:lang w:val="en-US"/>
              </w:rPr>
              <w:t>(</w:t>
            </w:r>
            <w:proofErr w:type="spellStart"/>
            <w:proofErr w:type="gramStart"/>
            <w:r w:rsidR="00E219BD">
              <w:rPr>
                <w:rFonts w:ascii="Calibri" w:eastAsia="Times New Roman" w:hAnsi="Calibri" w:cs="Calibri"/>
                <w:lang w:val="en-US"/>
              </w:rPr>
              <w:t>iesnieguma</w:t>
            </w:r>
            <w:proofErr w:type="spellEnd"/>
            <w:proofErr w:type="gramEnd"/>
            <w:r w:rsidR="00E219BD">
              <w:rPr>
                <w:rFonts w:ascii="Calibri" w:eastAsia="Times New Roman" w:hAnsi="Calibri" w:cs="Calibri"/>
                <w:lang w:val="en-US"/>
              </w:rPr>
              <w:t xml:space="preserve"> </w:t>
            </w:r>
            <w:proofErr w:type="spellStart"/>
            <w:r w:rsidR="00E219BD">
              <w:rPr>
                <w:rFonts w:ascii="Calibri" w:eastAsia="Times New Roman" w:hAnsi="Calibri" w:cs="Calibri"/>
                <w:lang w:val="en-US"/>
              </w:rPr>
              <w:t>iesniedzēja</w:t>
            </w:r>
            <w:proofErr w:type="spellEnd"/>
            <w:r w:rsidR="00E219BD">
              <w:rPr>
                <w:rFonts w:ascii="Calibri" w:eastAsia="Times New Roman" w:hAnsi="Calibri" w:cs="Calibri"/>
                <w:lang w:val="en-US"/>
              </w:rPr>
              <w:t xml:space="preserve"> </w:t>
            </w:r>
            <w:r w:rsidRPr="002B7DB0">
              <w:rPr>
                <w:rFonts w:ascii="Calibri" w:eastAsia="Times New Roman" w:hAnsi="Calibri" w:cs="Calibri"/>
                <w:lang w:val="lv-LV"/>
              </w:rPr>
              <w:t>paraksts</w:t>
            </w:r>
            <w:r w:rsidRPr="002B7DB0">
              <w:rPr>
                <w:rFonts w:ascii="Calibri" w:eastAsia="Times New Roman" w:hAnsi="Calibri" w:cs="Calibri"/>
                <w:lang w:val="en-US"/>
              </w:rPr>
              <w:t>)</w:t>
            </w:r>
          </w:p>
          <w:p w14:paraId="606A9CDE" w14:textId="77777777" w:rsidR="00925699" w:rsidRDefault="00925699" w:rsidP="00053BDD">
            <w:pPr>
              <w:spacing w:before="100" w:beforeAutospacing="1" w:after="100" w:afterAutospacing="1" w:line="293" w:lineRule="atLeast"/>
              <w:jc w:val="both"/>
              <w:rPr>
                <w:rFonts w:ascii="Calibri" w:eastAsia="Times New Roman" w:hAnsi="Calibri" w:cs="Calibri"/>
                <w:lang w:val="en-US"/>
              </w:rPr>
            </w:pPr>
          </w:p>
          <w:p w14:paraId="588493DA" w14:textId="13F606AB" w:rsidR="00925699" w:rsidRPr="002B7DB0" w:rsidRDefault="00925699" w:rsidP="00053BDD">
            <w:pPr>
              <w:spacing w:before="100" w:beforeAutospacing="1" w:after="100" w:afterAutospacing="1" w:line="293" w:lineRule="atLeast"/>
              <w:jc w:val="both"/>
              <w:rPr>
                <w:rFonts w:ascii="Calibri" w:eastAsia="Times New Roman" w:hAnsi="Calibri" w:cs="Calibri"/>
                <w:lang w:val="en-US"/>
              </w:rPr>
            </w:pPr>
          </w:p>
        </w:tc>
      </w:tr>
    </w:tbl>
    <w:p w14:paraId="4E32760E" w14:textId="77777777" w:rsidR="00925699" w:rsidRPr="002B7DB0" w:rsidRDefault="00925699" w:rsidP="00925699">
      <w:pPr>
        <w:shd w:val="clear" w:color="auto" w:fill="FFFFFF"/>
        <w:spacing w:after="0" w:line="240" w:lineRule="auto"/>
        <w:jc w:val="both"/>
        <w:rPr>
          <w:rFonts w:ascii="Calibri" w:eastAsia="Times New Roman" w:hAnsi="Calibri" w:cs="Calibri"/>
          <w:lang w:val="lv-LV"/>
        </w:rPr>
      </w:pPr>
      <w:r w:rsidRPr="002B7DB0">
        <w:rPr>
          <w:rFonts w:ascii="Calibri" w:eastAsia="Times New Roman" w:hAnsi="Calibri" w:cs="Calibri"/>
          <w:lang w:val="lv-LV"/>
        </w:rPr>
        <w:t>Dokumenta rekvizītus "paraksts", "datums" neaizpilda, ja elektroniskais dokuments ir noformēts atbilstoši elektronisko dokumentu noformēšanai normatīvajos aktos noteiktajām prasībām.</w:t>
      </w:r>
    </w:p>
    <w:p w14:paraId="72BBA952" w14:textId="0989CA1D" w:rsidR="002B7DB0" w:rsidRPr="002B7DB0" w:rsidRDefault="002B7DB0" w:rsidP="002B7DB0">
      <w:pPr>
        <w:rPr>
          <w:rFonts w:ascii="Calibri" w:hAnsi="Calibri" w:cs="Calibri"/>
          <w:lang w:val="lv-LV"/>
        </w:rPr>
      </w:pPr>
    </w:p>
    <w:sectPr w:rsidR="002B7DB0" w:rsidRPr="002B7DB0" w:rsidSect="00D63517">
      <w:pgSz w:w="11906" w:h="16838"/>
      <w:pgMar w:top="851" w:right="1133"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A4D77" w14:textId="77777777" w:rsidR="00D151EB" w:rsidRDefault="00D151EB" w:rsidP="002B7DB0">
      <w:pPr>
        <w:spacing w:after="0" w:line="240" w:lineRule="auto"/>
      </w:pPr>
      <w:r>
        <w:separator/>
      </w:r>
    </w:p>
  </w:endnote>
  <w:endnote w:type="continuationSeparator" w:id="0">
    <w:p w14:paraId="295CC635" w14:textId="77777777" w:rsidR="00D151EB" w:rsidRDefault="00D151EB" w:rsidP="002B7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PT Serif">
    <w:charset w:val="BA"/>
    <w:family w:val="roman"/>
    <w:pitch w:val="variable"/>
    <w:sig w:usb0="A00002EF" w:usb1="5000204B" w:usb2="00000000" w:usb3="00000000" w:csb0="00000097"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78C18" w14:textId="77777777" w:rsidR="00D151EB" w:rsidRDefault="00D151EB" w:rsidP="002B7DB0">
      <w:pPr>
        <w:spacing w:after="0" w:line="240" w:lineRule="auto"/>
      </w:pPr>
      <w:r>
        <w:separator/>
      </w:r>
    </w:p>
  </w:footnote>
  <w:footnote w:type="continuationSeparator" w:id="0">
    <w:p w14:paraId="76BBDF30" w14:textId="77777777" w:rsidR="00D151EB" w:rsidRDefault="00D151EB" w:rsidP="002B7D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visibility:visible;mso-wrap-style:square" o:bullet="t">
        <v:imagedata r:id="rId1" o:title=""/>
      </v:shape>
    </w:pict>
  </w:numPicBullet>
  <w:numPicBullet w:numPicBulletId="1">
    <w:pict>
      <v:shape id="_x0000_i1034" type="#_x0000_t75" style="width:9pt;height:9pt;visibility:visible;mso-wrap-style:square" o:bullet="t">
        <v:imagedata r:id="rId2" o:title=""/>
      </v:shape>
    </w:pict>
  </w:numPicBullet>
  <w:abstractNum w:abstractNumId="0" w15:restartNumberingAfterBreak="0">
    <w:nsid w:val="0B1E2D2A"/>
    <w:multiLevelType w:val="multilevel"/>
    <w:tmpl w:val="74BE259E"/>
    <w:lvl w:ilvl="0">
      <w:start w:val="1"/>
      <w:numFmt w:val="decimal"/>
      <w:lvlText w:val="%1."/>
      <w:lvlJc w:val="center"/>
      <w:pPr>
        <w:ind w:left="432" w:hanging="144"/>
      </w:pPr>
      <w:rPr>
        <w:rFonts w:ascii="Times New Roman Bold" w:hAnsi="Times New Roman Bold" w:cs="Times New Roman" w:hint="default"/>
        <w:kern w:val="24"/>
        <w:sz w:val="24"/>
        <w:szCs w:val="24"/>
      </w:rPr>
    </w:lvl>
    <w:lvl w:ilvl="1">
      <w:start w:val="1"/>
      <w:numFmt w:val="decimal"/>
      <w:pStyle w:val="Virsraksts2"/>
      <w:lvlText w:val="%1.%2."/>
      <w:lvlJc w:val="left"/>
      <w:pPr>
        <w:ind w:left="576" w:hanging="576"/>
      </w:pPr>
      <w:rPr>
        <w:rFonts w:ascii="Times New Roman" w:hAnsi="Times New Roman" w:cs="Times New Roman" w:hint="default"/>
        <w:b w:val="0"/>
        <w:bCs w:val="0"/>
        <w:i w:val="0"/>
        <w:i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B8E75A4"/>
    <w:multiLevelType w:val="multilevel"/>
    <w:tmpl w:val="AF06FB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Virsraksts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C6D6CA7"/>
    <w:multiLevelType w:val="hybridMultilevel"/>
    <w:tmpl w:val="30D6FC4A"/>
    <w:lvl w:ilvl="0" w:tplc="758E3C02">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1F80BA0"/>
    <w:multiLevelType w:val="hybridMultilevel"/>
    <w:tmpl w:val="7A860DB2"/>
    <w:lvl w:ilvl="0" w:tplc="C6449F54">
      <w:start w:val="1"/>
      <w:numFmt w:val="bullet"/>
      <w:lvlText w:val=""/>
      <w:lvlPicBulletId w:val="1"/>
      <w:lvlJc w:val="left"/>
      <w:pPr>
        <w:tabs>
          <w:tab w:val="num" w:pos="720"/>
        </w:tabs>
        <w:ind w:left="720" w:hanging="360"/>
      </w:pPr>
      <w:rPr>
        <w:rFonts w:ascii="Symbol" w:hAnsi="Symbol" w:hint="default"/>
      </w:rPr>
    </w:lvl>
    <w:lvl w:ilvl="1" w:tplc="CAD4A120" w:tentative="1">
      <w:start w:val="1"/>
      <w:numFmt w:val="bullet"/>
      <w:lvlText w:val=""/>
      <w:lvlJc w:val="left"/>
      <w:pPr>
        <w:tabs>
          <w:tab w:val="num" w:pos="1440"/>
        </w:tabs>
        <w:ind w:left="1440" w:hanging="360"/>
      </w:pPr>
      <w:rPr>
        <w:rFonts w:ascii="Symbol" w:hAnsi="Symbol" w:hint="default"/>
      </w:rPr>
    </w:lvl>
    <w:lvl w:ilvl="2" w:tplc="B95ED7E4" w:tentative="1">
      <w:start w:val="1"/>
      <w:numFmt w:val="bullet"/>
      <w:lvlText w:val=""/>
      <w:lvlJc w:val="left"/>
      <w:pPr>
        <w:tabs>
          <w:tab w:val="num" w:pos="2160"/>
        </w:tabs>
        <w:ind w:left="2160" w:hanging="360"/>
      </w:pPr>
      <w:rPr>
        <w:rFonts w:ascii="Symbol" w:hAnsi="Symbol" w:hint="default"/>
      </w:rPr>
    </w:lvl>
    <w:lvl w:ilvl="3" w:tplc="CFC65374" w:tentative="1">
      <w:start w:val="1"/>
      <w:numFmt w:val="bullet"/>
      <w:lvlText w:val=""/>
      <w:lvlJc w:val="left"/>
      <w:pPr>
        <w:tabs>
          <w:tab w:val="num" w:pos="2880"/>
        </w:tabs>
        <w:ind w:left="2880" w:hanging="360"/>
      </w:pPr>
      <w:rPr>
        <w:rFonts w:ascii="Symbol" w:hAnsi="Symbol" w:hint="default"/>
      </w:rPr>
    </w:lvl>
    <w:lvl w:ilvl="4" w:tplc="D856F894" w:tentative="1">
      <w:start w:val="1"/>
      <w:numFmt w:val="bullet"/>
      <w:lvlText w:val=""/>
      <w:lvlJc w:val="left"/>
      <w:pPr>
        <w:tabs>
          <w:tab w:val="num" w:pos="3600"/>
        </w:tabs>
        <w:ind w:left="3600" w:hanging="360"/>
      </w:pPr>
      <w:rPr>
        <w:rFonts w:ascii="Symbol" w:hAnsi="Symbol" w:hint="default"/>
      </w:rPr>
    </w:lvl>
    <w:lvl w:ilvl="5" w:tplc="CA00FC14" w:tentative="1">
      <w:start w:val="1"/>
      <w:numFmt w:val="bullet"/>
      <w:lvlText w:val=""/>
      <w:lvlJc w:val="left"/>
      <w:pPr>
        <w:tabs>
          <w:tab w:val="num" w:pos="4320"/>
        </w:tabs>
        <w:ind w:left="4320" w:hanging="360"/>
      </w:pPr>
      <w:rPr>
        <w:rFonts w:ascii="Symbol" w:hAnsi="Symbol" w:hint="default"/>
      </w:rPr>
    </w:lvl>
    <w:lvl w:ilvl="6" w:tplc="55CE195A" w:tentative="1">
      <w:start w:val="1"/>
      <w:numFmt w:val="bullet"/>
      <w:lvlText w:val=""/>
      <w:lvlJc w:val="left"/>
      <w:pPr>
        <w:tabs>
          <w:tab w:val="num" w:pos="5040"/>
        </w:tabs>
        <w:ind w:left="5040" w:hanging="360"/>
      </w:pPr>
      <w:rPr>
        <w:rFonts w:ascii="Symbol" w:hAnsi="Symbol" w:hint="default"/>
      </w:rPr>
    </w:lvl>
    <w:lvl w:ilvl="7" w:tplc="DD48CB1C" w:tentative="1">
      <w:start w:val="1"/>
      <w:numFmt w:val="bullet"/>
      <w:lvlText w:val=""/>
      <w:lvlJc w:val="left"/>
      <w:pPr>
        <w:tabs>
          <w:tab w:val="num" w:pos="5760"/>
        </w:tabs>
        <w:ind w:left="5760" w:hanging="360"/>
      </w:pPr>
      <w:rPr>
        <w:rFonts w:ascii="Symbol" w:hAnsi="Symbol" w:hint="default"/>
      </w:rPr>
    </w:lvl>
    <w:lvl w:ilvl="8" w:tplc="8D4629F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C301837"/>
    <w:multiLevelType w:val="hybridMultilevel"/>
    <w:tmpl w:val="DE68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820B9"/>
    <w:multiLevelType w:val="hybridMultilevel"/>
    <w:tmpl w:val="34225B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74B2C2B"/>
    <w:multiLevelType w:val="hybridMultilevel"/>
    <w:tmpl w:val="BF466DF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07207E"/>
    <w:multiLevelType w:val="hybridMultilevel"/>
    <w:tmpl w:val="832C9D2C"/>
    <w:lvl w:ilvl="0" w:tplc="1AEC129C">
      <w:start w:val="1"/>
      <w:numFmt w:val="bullet"/>
      <w:lvlText w:val=""/>
      <w:lvlPicBulletId w:val="0"/>
      <w:lvlJc w:val="left"/>
      <w:pPr>
        <w:tabs>
          <w:tab w:val="num" w:pos="720"/>
        </w:tabs>
        <w:ind w:left="720" w:hanging="360"/>
      </w:pPr>
      <w:rPr>
        <w:rFonts w:ascii="Symbol" w:hAnsi="Symbol" w:hint="default"/>
      </w:rPr>
    </w:lvl>
    <w:lvl w:ilvl="1" w:tplc="2AFC9264">
      <w:start w:val="1"/>
      <w:numFmt w:val="bullet"/>
      <w:lvlText w:val=""/>
      <w:lvlJc w:val="left"/>
      <w:pPr>
        <w:tabs>
          <w:tab w:val="num" w:pos="1440"/>
        </w:tabs>
        <w:ind w:left="1440" w:hanging="360"/>
      </w:pPr>
      <w:rPr>
        <w:rFonts w:ascii="Symbol" w:hAnsi="Symbol" w:hint="default"/>
      </w:rPr>
    </w:lvl>
    <w:lvl w:ilvl="2" w:tplc="95767024" w:tentative="1">
      <w:start w:val="1"/>
      <w:numFmt w:val="bullet"/>
      <w:lvlText w:val=""/>
      <w:lvlJc w:val="left"/>
      <w:pPr>
        <w:tabs>
          <w:tab w:val="num" w:pos="2160"/>
        </w:tabs>
        <w:ind w:left="2160" w:hanging="360"/>
      </w:pPr>
      <w:rPr>
        <w:rFonts w:ascii="Symbol" w:hAnsi="Symbol" w:hint="default"/>
      </w:rPr>
    </w:lvl>
    <w:lvl w:ilvl="3" w:tplc="90BE4D80" w:tentative="1">
      <w:start w:val="1"/>
      <w:numFmt w:val="bullet"/>
      <w:lvlText w:val=""/>
      <w:lvlJc w:val="left"/>
      <w:pPr>
        <w:tabs>
          <w:tab w:val="num" w:pos="2880"/>
        </w:tabs>
        <w:ind w:left="2880" w:hanging="360"/>
      </w:pPr>
      <w:rPr>
        <w:rFonts w:ascii="Symbol" w:hAnsi="Symbol" w:hint="default"/>
      </w:rPr>
    </w:lvl>
    <w:lvl w:ilvl="4" w:tplc="811442AE" w:tentative="1">
      <w:start w:val="1"/>
      <w:numFmt w:val="bullet"/>
      <w:lvlText w:val=""/>
      <w:lvlJc w:val="left"/>
      <w:pPr>
        <w:tabs>
          <w:tab w:val="num" w:pos="3600"/>
        </w:tabs>
        <w:ind w:left="3600" w:hanging="360"/>
      </w:pPr>
      <w:rPr>
        <w:rFonts w:ascii="Symbol" w:hAnsi="Symbol" w:hint="default"/>
      </w:rPr>
    </w:lvl>
    <w:lvl w:ilvl="5" w:tplc="627A6D52" w:tentative="1">
      <w:start w:val="1"/>
      <w:numFmt w:val="bullet"/>
      <w:lvlText w:val=""/>
      <w:lvlJc w:val="left"/>
      <w:pPr>
        <w:tabs>
          <w:tab w:val="num" w:pos="4320"/>
        </w:tabs>
        <w:ind w:left="4320" w:hanging="360"/>
      </w:pPr>
      <w:rPr>
        <w:rFonts w:ascii="Symbol" w:hAnsi="Symbol" w:hint="default"/>
      </w:rPr>
    </w:lvl>
    <w:lvl w:ilvl="6" w:tplc="6BF29A7A" w:tentative="1">
      <w:start w:val="1"/>
      <w:numFmt w:val="bullet"/>
      <w:lvlText w:val=""/>
      <w:lvlJc w:val="left"/>
      <w:pPr>
        <w:tabs>
          <w:tab w:val="num" w:pos="5040"/>
        </w:tabs>
        <w:ind w:left="5040" w:hanging="360"/>
      </w:pPr>
      <w:rPr>
        <w:rFonts w:ascii="Symbol" w:hAnsi="Symbol" w:hint="default"/>
      </w:rPr>
    </w:lvl>
    <w:lvl w:ilvl="7" w:tplc="CD2A79D6" w:tentative="1">
      <w:start w:val="1"/>
      <w:numFmt w:val="bullet"/>
      <w:lvlText w:val=""/>
      <w:lvlJc w:val="left"/>
      <w:pPr>
        <w:tabs>
          <w:tab w:val="num" w:pos="5760"/>
        </w:tabs>
        <w:ind w:left="5760" w:hanging="360"/>
      </w:pPr>
      <w:rPr>
        <w:rFonts w:ascii="Symbol" w:hAnsi="Symbol" w:hint="default"/>
      </w:rPr>
    </w:lvl>
    <w:lvl w:ilvl="8" w:tplc="A2DA1B6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64F7883"/>
    <w:multiLevelType w:val="multilevel"/>
    <w:tmpl w:val="953202F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5021EC"/>
    <w:multiLevelType w:val="multilevel"/>
    <w:tmpl w:val="0EE6D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6E7899"/>
    <w:multiLevelType w:val="hybridMultilevel"/>
    <w:tmpl w:val="A274A966"/>
    <w:lvl w:ilvl="0" w:tplc="CB0627D0">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84F7399"/>
    <w:multiLevelType w:val="hybridMultilevel"/>
    <w:tmpl w:val="2C507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F95061"/>
    <w:multiLevelType w:val="hybridMultilevel"/>
    <w:tmpl w:val="D716E748"/>
    <w:lvl w:ilvl="0" w:tplc="CB0627D0">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1D702DE"/>
    <w:multiLevelType w:val="hybridMultilevel"/>
    <w:tmpl w:val="7BC0D45C"/>
    <w:lvl w:ilvl="0" w:tplc="758E3C02">
      <w:start w:val="1"/>
      <w:numFmt w:val="bullet"/>
      <w:lvlText w:val=""/>
      <w:lvlPicBulletId w:val="0"/>
      <w:lvlJc w:val="left"/>
      <w:pPr>
        <w:tabs>
          <w:tab w:val="num" w:pos="720"/>
        </w:tabs>
        <w:ind w:left="720" w:hanging="360"/>
      </w:pPr>
      <w:rPr>
        <w:rFonts w:ascii="Symbol" w:hAnsi="Symbol" w:hint="default"/>
      </w:rPr>
    </w:lvl>
    <w:lvl w:ilvl="1" w:tplc="AD3E9ECC">
      <w:start w:val="1"/>
      <w:numFmt w:val="bullet"/>
      <w:lvlText w:val=""/>
      <w:lvlJc w:val="left"/>
      <w:pPr>
        <w:tabs>
          <w:tab w:val="num" w:pos="1440"/>
        </w:tabs>
        <w:ind w:left="1440" w:hanging="360"/>
      </w:pPr>
      <w:rPr>
        <w:rFonts w:ascii="Symbol" w:hAnsi="Symbol" w:hint="default"/>
      </w:rPr>
    </w:lvl>
    <w:lvl w:ilvl="2" w:tplc="69ECF6BE">
      <w:start w:val="1"/>
      <w:numFmt w:val="bullet"/>
      <w:lvlText w:val=""/>
      <w:lvlJc w:val="left"/>
      <w:pPr>
        <w:tabs>
          <w:tab w:val="num" w:pos="2160"/>
        </w:tabs>
        <w:ind w:left="2160" w:hanging="360"/>
      </w:pPr>
      <w:rPr>
        <w:rFonts w:ascii="Symbol" w:hAnsi="Symbol" w:hint="default"/>
      </w:rPr>
    </w:lvl>
    <w:lvl w:ilvl="3" w:tplc="8506D70C" w:tentative="1">
      <w:start w:val="1"/>
      <w:numFmt w:val="bullet"/>
      <w:lvlText w:val=""/>
      <w:lvlJc w:val="left"/>
      <w:pPr>
        <w:tabs>
          <w:tab w:val="num" w:pos="2880"/>
        </w:tabs>
        <w:ind w:left="2880" w:hanging="360"/>
      </w:pPr>
      <w:rPr>
        <w:rFonts w:ascii="Symbol" w:hAnsi="Symbol" w:hint="default"/>
      </w:rPr>
    </w:lvl>
    <w:lvl w:ilvl="4" w:tplc="7E00426A" w:tentative="1">
      <w:start w:val="1"/>
      <w:numFmt w:val="bullet"/>
      <w:lvlText w:val=""/>
      <w:lvlJc w:val="left"/>
      <w:pPr>
        <w:tabs>
          <w:tab w:val="num" w:pos="3600"/>
        </w:tabs>
        <w:ind w:left="3600" w:hanging="360"/>
      </w:pPr>
      <w:rPr>
        <w:rFonts w:ascii="Symbol" w:hAnsi="Symbol" w:hint="default"/>
      </w:rPr>
    </w:lvl>
    <w:lvl w:ilvl="5" w:tplc="3B78B2C8" w:tentative="1">
      <w:start w:val="1"/>
      <w:numFmt w:val="bullet"/>
      <w:lvlText w:val=""/>
      <w:lvlJc w:val="left"/>
      <w:pPr>
        <w:tabs>
          <w:tab w:val="num" w:pos="4320"/>
        </w:tabs>
        <w:ind w:left="4320" w:hanging="360"/>
      </w:pPr>
      <w:rPr>
        <w:rFonts w:ascii="Symbol" w:hAnsi="Symbol" w:hint="default"/>
      </w:rPr>
    </w:lvl>
    <w:lvl w:ilvl="6" w:tplc="4246EBAA" w:tentative="1">
      <w:start w:val="1"/>
      <w:numFmt w:val="bullet"/>
      <w:lvlText w:val=""/>
      <w:lvlJc w:val="left"/>
      <w:pPr>
        <w:tabs>
          <w:tab w:val="num" w:pos="5040"/>
        </w:tabs>
        <w:ind w:left="5040" w:hanging="360"/>
      </w:pPr>
      <w:rPr>
        <w:rFonts w:ascii="Symbol" w:hAnsi="Symbol" w:hint="default"/>
      </w:rPr>
    </w:lvl>
    <w:lvl w:ilvl="7" w:tplc="98BE1A8C" w:tentative="1">
      <w:start w:val="1"/>
      <w:numFmt w:val="bullet"/>
      <w:lvlText w:val=""/>
      <w:lvlJc w:val="left"/>
      <w:pPr>
        <w:tabs>
          <w:tab w:val="num" w:pos="5760"/>
        </w:tabs>
        <w:ind w:left="5760" w:hanging="360"/>
      </w:pPr>
      <w:rPr>
        <w:rFonts w:ascii="Symbol" w:hAnsi="Symbol" w:hint="default"/>
      </w:rPr>
    </w:lvl>
    <w:lvl w:ilvl="8" w:tplc="EEEC9BCE" w:tentative="1">
      <w:start w:val="1"/>
      <w:numFmt w:val="bullet"/>
      <w:lvlText w:val=""/>
      <w:lvlJc w:val="left"/>
      <w:pPr>
        <w:tabs>
          <w:tab w:val="num" w:pos="6480"/>
        </w:tabs>
        <w:ind w:left="6480" w:hanging="360"/>
      </w:pPr>
      <w:rPr>
        <w:rFonts w:ascii="Symbol" w:hAnsi="Symbol" w:hint="default"/>
      </w:rPr>
    </w:lvl>
  </w:abstractNum>
  <w:num w:numId="1" w16cid:durableId="1359358566">
    <w:abstractNumId w:val="0"/>
  </w:num>
  <w:num w:numId="2" w16cid:durableId="966857214">
    <w:abstractNumId w:val="0"/>
  </w:num>
  <w:num w:numId="3" w16cid:durableId="1325087237">
    <w:abstractNumId w:val="1"/>
  </w:num>
  <w:num w:numId="4" w16cid:durableId="224606074">
    <w:abstractNumId w:val="9"/>
  </w:num>
  <w:num w:numId="5" w16cid:durableId="1877496921">
    <w:abstractNumId w:val="6"/>
  </w:num>
  <w:num w:numId="6" w16cid:durableId="1592465110">
    <w:abstractNumId w:val="8"/>
  </w:num>
  <w:num w:numId="7" w16cid:durableId="1504584573">
    <w:abstractNumId w:val="5"/>
  </w:num>
  <w:num w:numId="8" w16cid:durableId="2119832261">
    <w:abstractNumId w:val="11"/>
  </w:num>
  <w:num w:numId="9" w16cid:durableId="1556430663">
    <w:abstractNumId w:val="13"/>
  </w:num>
  <w:num w:numId="10" w16cid:durableId="513878835">
    <w:abstractNumId w:val="4"/>
  </w:num>
  <w:num w:numId="11" w16cid:durableId="978073939">
    <w:abstractNumId w:val="3"/>
  </w:num>
  <w:num w:numId="12" w16cid:durableId="218516698">
    <w:abstractNumId w:val="7"/>
  </w:num>
  <w:num w:numId="13" w16cid:durableId="701592767">
    <w:abstractNumId w:val="2"/>
  </w:num>
  <w:num w:numId="14" w16cid:durableId="2017342269">
    <w:abstractNumId w:val="10"/>
  </w:num>
  <w:num w:numId="15" w16cid:durableId="18483281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DB"/>
    <w:rsid w:val="00001E85"/>
    <w:rsid w:val="00061FCE"/>
    <w:rsid w:val="00066667"/>
    <w:rsid w:val="00081439"/>
    <w:rsid w:val="0009737F"/>
    <w:rsid w:val="000B4E8B"/>
    <w:rsid w:val="000D3576"/>
    <w:rsid w:val="00122091"/>
    <w:rsid w:val="001D1C62"/>
    <w:rsid w:val="0021286C"/>
    <w:rsid w:val="0022374D"/>
    <w:rsid w:val="002441FB"/>
    <w:rsid w:val="00265C9E"/>
    <w:rsid w:val="00291F12"/>
    <w:rsid w:val="002B7DB0"/>
    <w:rsid w:val="002F2D73"/>
    <w:rsid w:val="002F7520"/>
    <w:rsid w:val="00307497"/>
    <w:rsid w:val="00354F73"/>
    <w:rsid w:val="00377B4C"/>
    <w:rsid w:val="00386B81"/>
    <w:rsid w:val="00390A6F"/>
    <w:rsid w:val="00396B29"/>
    <w:rsid w:val="003B160E"/>
    <w:rsid w:val="003C3F3E"/>
    <w:rsid w:val="003F55D6"/>
    <w:rsid w:val="00402D16"/>
    <w:rsid w:val="0041386F"/>
    <w:rsid w:val="0041555D"/>
    <w:rsid w:val="004255AB"/>
    <w:rsid w:val="004547A3"/>
    <w:rsid w:val="00463865"/>
    <w:rsid w:val="00475E03"/>
    <w:rsid w:val="004B4E2E"/>
    <w:rsid w:val="004C0661"/>
    <w:rsid w:val="00501698"/>
    <w:rsid w:val="00506484"/>
    <w:rsid w:val="0054126D"/>
    <w:rsid w:val="00575953"/>
    <w:rsid w:val="0059067B"/>
    <w:rsid w:val="005A1FE9"/>
    <w:rsid w:val="005F16FE"/>
    <w:rsid w:val="006027EF"/>
    <w:rsid w:val="00607BCC"/>
    <w:rsid w:val="00626180"/>
    <w:rsid w:val="00635D3D"/>
    <w:rsid w:val="006423A0"/>
    <w:rsid w:val="006530BF"/>
    <w:rsid w:val="006829E5"/>
    <w:rsid w:val="00692557"/>
    <w:rsid w:val="00695824"/>
    <w:rsid w:val="0075569C"/>
    <w:rsid w:val="007608C3"/>
    <w:rsid w:val="007B0045"/>
    <w:rsid w:val="007B65B9"/>
    <w:rsid w:val="007C4C91"/>
    <w:rsid w:val="007C782F"/>
    <w:rsid w:val="007E6D1D"/>
    <w:rsid w:val="008429DE"/>
    <w:rsid w:val="00856A96"/>
    <w:rsid w:val="00873F40"/>
    <w:rsid w:val="00875D12"/>
    <w:rsid w:val="00896504"/>
    <w:rsid w:val="008A0D58"/>
    <w:rsid w:val="00917770"/>
    <w:rsid w:val="00925699"/>
    <w:rsid w:val="009353CA"/>
    <w:rsid w:val="00946F20"/>
    <w:rsid w:val="0095107E"/>
    <w:rsid w:val="0096148E"/>
    <w:rsid w:val="00984B1A"/>
    <w:rsid w:val="00994A51"/>
    <w:rsid w:val="009950F2"/>
    <w:rsid w:val="0099703A"/>
    <w:rsid w:val="009A4A11"/>
    <w:rsid w:val="009A4EB7"/>
    <w:rsid w:val="009F12B8"/>
    <w:rsid w:val="00A66565"/>
    <w:rsid w:val="00AA129F"/>
    <w:rsid w:val="00AC6A6B"/>
    <w:rsid w:val="00AF1EDE"/>
    <w:rsid w:val="00B02F33"/>
    <w:rsid w:val="00B03E0C"/>
    <w:rsid w:val="00B1011B"/>
    <w:rsid w:val="00B41361"/>
    <w:rsid w:val="00B6007A"/>
    <w:rsid w:val="00B74454"/>
    <w:rsid w:val="00B74FB1"/>
    <w:rsid w:val="00B75AB4"/>
    <w:rsid w:val="00BA604D"/>
    <w:rsid w:val="00BC5BFA"/>
    <w:rsid w:val="00BE368F"/>
    <w:rsid w:val="00BF2251"/>
    <w:rsid w:val="00C16246"/>
    <w:rsid w:val="00C20F55"/>
    <w:rsid w:val="00C96D21"/>
    <w:rsid w:val="00CA5452"/>
    <w:rsid w:val="00CB08E6"/>
    <w:rsid w:val="00CD6460"/>
    <w:rsid w:val="00D151EB"/>
    <w:rsid w:val="00D358C3"/>
    <w:rsid w:val="00D62E56"/>
    <w:rsid w:val="00D63517"/>
    <w:rsid w:val="00D803B4"/>
    <w:rsid w:val="00D81C67"/>
    <w:rsid w:val="00DA4F6B"/>
    <w:rsid w:val="00DB1EDC"/>
    <w:rsid w:val="00DC1100"/>
    <w:rsid w:val="00DE28DB"/>
    <w:rsid w:val="00E1125D"/>
    <w:rsid w:val="00E219BD"/>
    <w:rsid w:val="00E2206F"/>
    <w:rsid w:val="00E41C1B"/>
    <w:rsid w:val="00E633BC"/>
    <w:rsid w:val="00EA1948"/>
    <w:rsid w:val="00EA720A"/>
    <w:rsid w:val="00EC38FB"/>
    <w:rsid w:val="00ED5F4E"/>
    <w:rsid w:val="00F13456"/>
    <w:rsid w:val="00F147DD"/>
    <w:rsid w:val="00F21A21"/>
    <w:rsid w:val="00F34112"/>
    <w:rsid w:val="00F35DC6"/>
    <w:rsid w:val="00F84BB9"/>
    <w:rsid w:val="00FA1B39"/>
    <w:rsid w:val="00FF3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A93DB2"/>
  <w15:chartTrackingRefBased/>
  <w15:docId w15:val="{5F589EBE-5F7D-4338-BD4C-98CE737C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next w:val="Parasts"/>
    <w:link w:val="Virsraksts2Rakstz"/>
    <w:autoRedefine/>
    <w:uiPriority w:val="9"/>
    <w:unhideWhenUsed/>
    <w:qFormat/>
    <w:rsid w:val="00122091"/>
    <w:pPr>
      <w:keepNext/>
      <w:numPr>
        <w:ilvl w:val="1"/>
        <w:numId w:val="2"/>
      </w:numPr>
      <w:spacing w:after="0" w:line="240" w:lineRule="auto"/>
      <w:jc w:val="both"/>
      <w:outlineLvl w:val="1"/>
    </w:pPr>
    <w:rPr>
      <w:rFonts w:ascii="Times New Roman" w:eastAsiaTheme="majorEastAsia" w:hAnsi="Times New Roman" w:cstheme="majorBidi"/>
      <w:bCs/>
      <w:iCs/>
      <w:sz w:val="24"/>
      <w:szCs w:val="24"/>
      <w:lang w:val="lv-LV"/>
    </w:rPr>
  </w:style>
  <w:style w:type="paragraph" w:styleId="Virsraksts3">
    <w:name w:val="heading 3"/>
    <w:basedOn w:val="Parasts"/>
    <w:next w:val="Parasts"/>
    <w:link w:val="Virsraksts3Rakstz"/>
    <w:qFormat/>
    <w:rsid w:val="00122091"/>
    <w:pPr>
      <w:keepNext/>
      <w:numPr>
        <w:ilvl w:val="2"/>
        <w:numId w:val="3"/>
      </w:numPr>
      <w:spacing w:before="240" w:after="60" w:line="240" w:lineRule="auto"/>
      <w:ind w:left="720"/>
      <w:outlineLvl w:val="2"/>
    </w:pPr>
    <w:rPr>
      <w:rFonts w:ascii="Times New Roman" w:eastAsia="Times New Roman" w:hAnsi="Times New Roman" w:cs="Arial"/>
      <w:bCs/>
      <w:sz w:val="24"/>
      <w:szCs w:val="26"/>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122091"/>
    <w:rPr>
      <w:rFonts w:ascii="Times New Roman" w:eastAsiaTheme="majorEastAsia" w:hAnsi="Times New Roman" w:cstheme="majorBidi"/>
      <w:bCs/>
      <w:iCs/>
      <w:sz w:val="24"/>
      <w:szCs w:val="24"/>
      <w:lang w:val="lv-LV"/>
    </w:rPr>
  </w:style>
  <w:style w:type="character" w:customStyle="1" w:styleId="Virsraksts3Rakstz">
    <w:name w:val="Virsraksts 3 Rakstz."/>
    <w:link w:val="Virsraksts3"/>
    <w:rsid w:val="00122091"/>
    <w:rPr>
      <w:rFonts w:ascii="Times New Roman" w:eastAsia="Times New Roman" w:hAnsi="Times New Roman" w:cs="Arial"/>
      <w:bCs/>
      <w:sz w:val="24"/>
      <w:szCs w:val="26"/>
      <w:lang w:val="lv-LV"/>
    </w:rPr>
  </w:style>
  <w:style w:type="paragraph" w:customStyle="1" w:styleId="paragraph">
    <w:name w:val="paragraph"/>
    <w:basedOn w:val="Parasts"/>
    <w:rsid w:val="00DE28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Noklusjumarindkopasfonts"/>
    <w:rsid w:val="00DE28DB"/>
  </w:style>
  <w:style w:type="character" w:customStyle="1" w:styleId="eop">
    <w:name w:val="eop"/>
    <w:basedOn w:val="Noklusjumarindkopasfonts"/>
    <w:rsid w:val="00DE28DB"/>
  </w:style>
  <w:style w:type="table" w:styleId="Reatabula">
    <w:name w:val="Table Grid"/>
    <w:basedOn w:val="Parastatabula"/>
    <w:uiPriority w:val="39"/>
    <w:rsid w:val="00DE2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F21A21"/>
    <w:pPr>
      <w:ind w:left="720"/>
      <w:contextualSpacing/>
    </w:pPr>
  </w:style>
  <w:style w:type="character" w:styleId="Hipersaite">
    <w:name w:val="Hyperlink"/>
    <w:basedOn w:val="Noklusjumarindkopasfonts"/>
    <w:uiPriority w:val="99"/>
    <w:unhideWhenUsed/>
    <w:rsid w:val="00506484"/>
    <w:rPr>
      <w:color w:val="0563C1" w:themeColor="hyperlink"/>
      <w:u w:val="single"/>
    </w:rPr>
  </w:style>
  <w:style w:type="character" w:styleId="Neatrisintapieminana">
    <w:name w:val="Unresolved Mention"/>
    <w:basedOn w:val="Noklusjumarindkopasfonts"/>
    <w:uiPriority w:val="99"/>
    <w:semiHidden/>
    <w:unhideWhenUsed/>
    <w:rsid w:val="00506484"/>
    <w:rPr>
      <w:color w:val="605E5C"/>
      <w:shd w:val="clear" w:color="auto" w:fill="E1DFDD"/>
    </w:rPr>
  </w:style>
  <w:style w:type="character" w:styleId="Komentraatsauce">
    <w:name w:val="annotation reference"/>
    <w:basedOn w:val="Noklusjumarindkopasfonts"/>
    <w:uiPriority w:val="99"/>
    <w:semiHidden/>
    <w:unhideWhenUsed/>
    <w:rsid w:val="00EC38FB"/>
    <w:rPr>
      <w:sz w:val="16"/>
      <w:szCs w:val="16"/>
    </w:rPr>
  </w:style>
  <w:style w:type="paragraph" w:styleId="Komentrateksts">
    <w:name w:val="annotation text"/>
    <w:basedOn w:val="Parasts"/>
    <w:link w:val="KomentratekstsRakstz"/>
    <w:uiPriority w:val="99"/>
    <w:semiHidden/>
    <w:unhideWhenUsed/>
    <w:rsid w:val="00EC38F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C38FB"/>
    <w:rPr>
      <w:sz w:val="20"/>
      <w:szCs w:val="20"/>
    </w:rPr>
  </w:style>
  <w:style w:type="paragraph" w:styleId="Komentratma">
    <w:name w:val="annotation subject"/>
    <w:basedOn w:val="Komentrateksts"/>
    <w:next w:val="Komentrateksts"/>
    <w:link w:val="KomentratmaRakstz"/>
    <w:uiPriority w:val="99"/>
    <w:semiHidden/>
    <w:unhideWhenUsed/>
    <w:rsid w:val="00DB1EDC"/>
    <w:rPr>
      <w:b/>
      <w:bCs/>
    </w:rPr>
  </w:style>
  <w:style w:type="character" w:customStyle="1" w:styleId="KomentratmaRakstz">
    <w:name w:val="Komentāra tēma Rakstz."/>
    <w:basedOn w:val="KomentratekstsRakstz"/>
    <w:link w:val="Komentratma"/>
    <w:uiPriority w:val="99"/>
    <w:semiHidden/>
    <w:rsid w:val="00DB1EDC"/>
    <w:rPr>
      <w:b/>
      <w:bCs/>
      <w:sz w:val="20"/>
      <w:szCs w:val="20"/>
    </w:rPr>
  </w:style>
  <w:style w:type="table" w:customStyle="1" w:styleId="Reatabula1">
    <w:name w:val="Režģa tabula1"/>
    <w:basedOn w:val="Parastatabula"/>
    <w:next w:val="Reatabula"/>
    <w:uiPriority w:val="39"/>
    <w:rsid w:val="002B7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
    <w:link w:val="BeiguvrestekstsRakstz"/>
    <w:uiPriority w:val="99"/>
    <w:semiHidden/>
    <w:unhideWhenUsed/>
    <w:rsid w:val="002B7DB0"/>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2B7DB0"/>
    <w:rPr>
      <w:sz w:val="20"/>
      <w:szCs w:val="20"/>
    </w:rPr>
  </w:style>
  <w:style w:type="character" w:styleId="Beiguvresatsauce">
    <w:name w:val="endnote reference"/>
    <w:basedOn w:val="Noklusjumarindkopasfonts"/>
    <w:uiPriority w:val="99"/>
    <w:semiHidden/>
    <w:unhideWhenUsed/>
    <w:rsid w:val="002B7DB0"/>
    <w:rPr>
      <w:vertAlign w:val="superscript"/>
    </w:rPr>
  </w:style>
  <w:style w:type="paragraph" w:styleId="Vresteksts">
    <w:name w:val="footnote text"/>
    <w:basedOn w:val="Parasts"/>
    <w:link w:val="VrestekstsRakstz"/>
    <w:uiPriority w:val="99"/>
    <w:unhideWhenUsed/>
    <w:rsid w:val="002B7DB0"/>
    <w:pPr>
      <w:spacing w:after="0" w:line="240" w:lineRule="auto"/>
    </w:pPr>
    <w:rPr>
      <w:sz w:val="20"/>
      <w:szCs w:val="20"/>
    </w:rPr>
  </w:style>
  <w:style w:type="character" w:customStyle="1" w:styleId="VrestekstsRakstz">
    <w:name w:val="Vēres teksts Rakstz."/>
    <w:basedOn w:val="Noklusjumarindkopasfonts"/>
    <w:link w:val="Vresteksts"/>
    <w:uiPriority w:val="99"/>
    <w:rsid w:val="002B7DB0"/>
    <w:rPr>
      <w:sz w:val="20"/>
      <w:szCs w:val="20"/>
    </w:rPr>
  </w:style>
  <w:style w:type="character" w:styleId="Vresatsauce">
    <w:name w:val="footnote reference"/>
    <w:basedOn w:val="Noklusjumarindkopasfonts"/>
    <w:uiPriority w:val="99"/>
    <w:semiHidden/>
    <w:unhideWhenUsed/>
    <w:rsid w:val="002B7DB0"/>
    <w:rPr>
      <w:vertAlign w:val="superscript"/>
    </w:rPr>
  </w:style>
  <w:style w:type="paragraph" w:customStyle="1" w:styleId="Default">
    <w:name w:val="Default"/>
    <w:rsid w:val="009F12B8"/>
    <w:pPr>
      <w:autoSpaceDE w:val="0"/>
      <w:autoSpaceDN w:val="0"/>
      <w:adjustRightInd w:val="0"/>
      <w:spacing w:after="0" w:line="240" w:lineRule="auto"/>
    </w:pPr>
    <w:rPr>
      <w:rFonts w:ascii="Times New Roman" w:hAnsi="Times New Roman" w:cs="Times New Roman"/>
      <w:color w:val="00000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132709">
      <w:bodyDiv w:val="1"/>
      <w:marLeft w:val="0"/>
      <w:marRight w:val="0"/>
      <w:marTop w:val="0"/>
      <w:marBottom w:val="0"/>
      <w:divBdr>
        <w:top w:val="none" w:sz="0" w:space="0" w:color="auto"/>
        <w:left w:val="none" w:sz="0" w:space="0" w:color="auto"/>
        <w:bottom w:val="none" w:sz="0" w:space="0" w:color="auto"/>
        <w:right w:val="none" w:sz="0" w:space="0" w:color="auto"/>
      </w:divBdr>
      <w:divsChild>
        <w:div w:id="458764245">
          <w:marLeft w:val="0"/>
          <w:marRight w:val="0"/>
          <w:marTop w:val="0"/>
          <w:marBottom w:val="0"/>
          <w:divBdr>
            <w:top w:val="none" w:sz="0" w:space="0" w:color="auto"/>
            <w:left w:val="none" w:sz="0" w:space="0" w:color="auto"/>
            <w:bottom w:val="none" w:sz="0" w:space="0" w:color="auto"/>
            <w:right w:val="none" w:sz="0" w:space="0" w:color="auto"/>
          </w:divBdr>
        </w:div>
        <w:div w:id="38212497">
          <w:marLeft w:val="0"/>
          <w:marRight w:val="0"/>
          <w:marTop w:val="0"/>
          <w:marBottom w:val="0"/>
          <w:divBdr>
            <w:top w:val="none" w:sz="0" w:space="0" w:color="auto"/>
            <w:left w:val="none" w:sz="0" w:space="0" w:color="auto"/>
            <w:bottom w:val="none" w:sz="0" w:space="0" w:color="auto"/>
            <w:right w:val="none" w:sz="0" w:space="0" w:color="auto"/>
          </w:divBdr>
        </w:div>
      </w:divsChild>
    </w:div>
    <w:div w:id="2071808853">
      <w:bodyDiv w:val="1"/>
      <w:marLeft w:val="0"/>
      <w:marRight w:val="0"/>
      <w:marTop w:val="0"/>
      <w:marBottom w:val="0"/>
      <w:divBdr>
        <w:top w:val="none" w:sz="0" w:space="0" w:color="auto"/>
        <w:left w:val="none" w:sz="0" w:space="0" w:color="auto"/>
        <w:bottom w:val="none" w:sz="0" w:space="0" w:color="auto"/>
        <w:right w:val="none" w:sz="0" w:space="0" w:color="auto"/>
      </w:divBdr>
      <w:divsChild>
        <w:div w:id="148332147">
          <w:marLeft w:val="0"/>
          <w:marRight w:val="0"/>
          <w:marTop w:val="0"/>
          <w:marBottom w:val="0"/>
          <w:divBdr>
            <w:top w:val="none" w:sz="0" w:space="0" w:color="auto"/>
            <w:left w:val="none" w:sz="0" w:space="0" w:color="auto"/>
            <w:bottom w:val="none" w:sz="0" w:space="0" w:color="auto"/>
            <w:right w:val="none" w:sz="0" w:space="0" w:color="auto"/>
          </w:divBdr>
        </w:div>
        <w:div w:id="1835293844">
          <w:marLeft w:val="0"/>
          <w:marRight w:val="0"/>
          <w:marTop w:val="0"/>
          <w:marBottom w:val="0"/>
          <w:divBdr>
            <w:top w:val="none" w:sz="0" w:space="0" w:color="auto"/>
            <w:left w:val="none" w:sz="0" w:space="0" w:color="auto"/>
            <w:bottom w:val="none" w:sz="0" w:space="0" w:color="auto"/>
            <w:right w:val="none" w:sz="0" w:space="0" w:color="auto"/>
          </w:divBdr>
          <w:divsChild>
            <w:div w:id="321202088">
              <w:marLeft w:val="0"/>
              <w:marRight w:val="0"/>
              <w:marTop w:val="30"/>
              <w:marBottom w:val="30"/>
              <w:divBdr>
                <w:top w:val="none" w:sz="0" w:space="0" w:color="auto"/>
                <w:left w:val="none" w:sz="0" w:space="0" w:color="auto"/>
                <w:bottom w:val="none" w:sz="0" w:space="0" w:color="auto"/>
                <w:right w:val="none" w:sz="0" w:space="0" w:color="auto"/>
              </w:divBdr>
              <w:divsChild>
                <w:div w:id="1868637996">
                  <w:marLeft w:val="0"/>
                  <w:marRight w:val="0"/>
                  <w:marTop w:val="0"/>
                  <w:marBottom w:val="0"/>
                  <w:divBdr>
                    <w:top w:val="none" w:sz="0" w:space="0" w:color="auto"/>
                    <w:left w:val="none" w:sz="0" w:space="0" w:color="auto"/>
                    <w:bottom w:val="none" w:sz="0" w:space="0" w:color="auto"/>
                    <w:right w:val="none" w:sz="0" w:space="0" w:color="auto"/>
                  </w:divBdr>
                  <w:divsChild>
                    <w:div w:id="164249300">
                      <w:marLeft w:val="0"/>
                      <w:marRight w:val="0"/>
                      <w:marTop w:val="0"/>
                      <w:marBottom w:val="0"/>
                      <w:divBdr>
                        <w:top w:val="none" w:sz="0" w:space="0" w:color="auto"/>
                        <w:left w:val="none" w:sz="0" w:space="0" w:color="auto"/>
                        <w:bottom w:val="none" w:sz="0" w:space="0" w:color="auto"/>
                        <w:right w:val="none" w:sz="0" w:space="0" w:color="auto"/>
                      </w:divBdr>
                    </w:div>
                  </w:divsChild>
                </w:div>
                <w:div w:id="764497651">
                  <w:marLeft w:val="0"/>
                  <w:marRight w:val="0"/>
                  <w:marTop w:val="0"/>
                  <w:marBottom w:val="0"/>
                  <w:divBdr>
                    <w:top w:val="none" w:sz="0" w:space="0" w:color="auto"/>
                    <w:left w:val="none" w:sz="0" w:space="0" w:color="auto"/>
                    <w:bottom w:val="none" w:sz="0" w:space="0" w:color="auto"/>
                    <w:right w:val="none" w:sz="0" w:space="0" w:color="auto"/>
                  </w:divBdr>
                  <w:divsChild>
                    <w:div w:id="1616709608">
                      <w:marLeft w:val="0"/>
                      <w:marRight w:val="0"/>
                      <w:marTop w:val="0"/>
                      <w:marBottom w:val="0"/>
                      <w:divBdr>
                        <w:top w:val="none" w:sz="0" w:space="0" w:color="auto"/>
                        <w:left w:val="none" w:sz="0" w:space="0" w:color="auto"/>
                        <w:bottom w:val="none" w:sz="0" w:space="0" w:color="auto"/>
                        <w:right w:val="none" w:sz="0" w:space="0" w:color="auto"/>
                      </w:divBdr>
                    </w:div>
                    <w:div w:id="153407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66086">
          <w:marLeft w:val="0"/>
          <w:marRight w:val="0"/>
          <w:marTop w:val="0"/>
          <w:marBottom w:val="0"/>
          <w:divBdr>
            <w:top w:val="none" w:sz="0" w:space="0" w:color="auto"/>
            <w:left w:val="none" w:sz="0" w:space="0" w:color="auto"/>
            <w:bottom w:val="none" w:sz="0" w:space="0" w:color="auto"/>
            <w:right w:val="none" w:sz="0" w:space="0" w:color="auto"/>
          </w:divBdr>
        </w:div>
        <w:div w:id="577709412">
          <w:marLeft w:val="0"/>
          <w:marRight w:val="0"/>
          <w:marTop w:val="0"/>
          <w:marBottom w:val="0"/>
          <w:divBdr>
            <w:top w:val="none" w:sz="0" w:space="0" w:color="auto"/>
            <w:left w:val="none" w:sz="0" w:space="0" w:color="auto"/>
            <w:bottom w:val="none" w:sz="0" w:space="0" w:color="auto"/>
            <w:right w:val="none" w:sz="0" w:space="0" w:color="auto"/>
          </w:divBdr>
          <w:divsChild>
            <w:div w:id="1185437219">
              <w:marLeft w:val="0"/>
              <w:marRight w:val="0"/>
              <w:marTop w:val="30"/>
              <w:marBottom w:val="30"/>
              <w:divBdr>
                <w:top w:val="none" w:sz="0" w:space="0" w:color="auto"/>
                <w:left w:val="none" w:sz="0" w:space="0" w:color="auto"/>
                <w:bottom w:val="none" w:sz="0" w:space="0" w:color="auto"/>
                <w:right w:val="none" w:sz="0" w:space="0" w:color="auto"/>
              </w:divBdr>
              <w:divsChild>
                <w:div w:id="363210799">
                  <w:marLeft w:val="0"/>
                  <w:marRight w:val="0"/>
                  <w:marTop w:val="0"/>
                  <w:marBottom w:val="0"/>
                  <w:divBdr>
                    <w:top w:val="none" w:sz="0" w:space="0" w:color="auto"/>
                    <w:left w:val="none" w:sz="0" w:space="0" w:color="auto"/>
                    <w:bottom w:val="none" w:sz="0" w:space="0" w:color="auto"/>
                    <w:right w:val="none" w:sz="0" w:space="0" w:color="auto"/>
                  </w:divBdr>
                  <w:divsChild>
                    <w:div w:id="253712200">
                      <w:marLeft w:val="0"/>
                      <w:marRight w:val="0"/>
                      <w:marTop w:val="0"/>
                      <w:marBottom w:val="0"/>
                      <w:divBdr>
                        <w:top w:val="none" w:sz="0" w:space="0" w:color="auto"/>
                        <w:left w:val="none" w:sz="0" w:space="0" w:color="auto"/>
                        <w:bottom w:val="none" w:sz="0" w:space="0" w:color="auto"/>
                        <w:right w:val="none" w:sz="0" w:space="0" w:color="auto"/>
                      </w:divBdr>
                    </w:div>
                  </w:divsChild>
                </w:div>
                <w:div w:id="1336608908">
                  <w:marLeft w:val="0"/>
                  <w:marRight w:val="0"/>
                  <w:marTop w:val="0"/>
                  <w:marBottom w:val="0"/>
                  <w:divBdr>
                    <w:top w:val="none" w:sz="0" w:space="0" w:color="auto"/>
                    <w:left w:val="none" w:sz="0" w:space="0" w:color="auto"/>
                    <w:bottom w:val="none" w:sz="0" w:space="0" w:color="auto"/>
                    <w:right w:val="none" w:sz="0" w:space="0" w:color="auto"/>
                  </w:divBdr>
                  <w:divsChild>
                    <w:div w:id="672417435">
                      <w:marLeft w:val="0"/>
                      <w:marRight w:val="0"/>
                      <w:marTop w:val="0"/>
                      <w:marBottom w:val="0"/>
                      <w:divBdr>
                        <w:top w:val="none" w:sz="0" w:space="0" w:color="auto"/>
                        <w:left w:val="none" w:sz="0" w:space="0" w:color="auto"/>
                        <w:bottom w:val="none" w:sz="0" w:space="0" w:color="auto"/>
                        <w:right w:val="none" w:sz="0" w:space="0" w:color="auto"/>
                      </w:divBdr>
                    </w:div>
                  </w:divsChild>
                </w:div>
                <w:div w:id="1400905413">
                  <w:marLeft w:val="0"/>
                  <w:marRight w:val="0"/>
                  <w:marTop w:val="0"/>
                  <w:marBottom w:val="0"/>
                  <w:divBdr>
                    <w:top w:val="none" w:sz="0" w:space="0" w:color="auto"/>
                    <w:left w:val="none" w:sz="0" w:space="0" w:color="auto"/>
                    <w:bottom w:val="none" w:sz="0" w:space="0" w:color="auto"/>
                    <w:right w:val="none" w:sz="0" w:space="0" w:color="auto"/>
                  </w:divBdr>
                  <w:divsChild>
                    <w:div w:id="6757360">
                      <w:marLeft w:val="0"/>
                      <w:marRight w:val="0"/>
                      <w:marTop w:val="0"/>
                      <w:marBottom w:val="0"/>
                      <w:divBdr>
                        <w:top w:val="none" w:sz="0" w:space="0" w:color="auto"/>
                        <w:left w:val="none" w:sz="0" w:space="0" w:color="auto"/>
                        <w:bottom w:val="none" w:sz="0" w:space="0" w:color="auto"/>
                        <w:right w:val="none" w:sz="0" w:space="0" w:color="auto"/>
                      </w:divBdr>
                    </w:div>
                  </w:divsChild>
                </w:div>
                <w:div w:id="424303764">
                  <w:marLeft w:val="0"/>
                  <w:marRight w:val="0"/>
                  <w:marTop w:val="0"/>
                  <w:marBottom w:val="0"/>
                  <w:divBdr>
                    <w:top w:val="none" w:sz="0" w:space="0" w:color="auto"/>
                    <w:left w:val="none" w:sz="0" w:space="0" w:color="auto"/>
                    <w:bottom w:val="none" w:sz="0" w:space="0" w:color="auto"/>
                    <w:right w:val="none" w:sz="0" w:space="0" w:color="auto"/>
                  </w:divBdr>
                  <w:divsChild>
                    <w:div w:id="2042974868">
                      <w:marLeft w:val="0"/>
                      <w:marRight w:val="0"/>
                      <w:marTop w:val="0"/>
                      <w:marBottom w:val="0"/>
                      <w:divBdr>
                        <w:top w:val="none" w:sz="0" w:space="0" w:color="auto"/>
                        <w:left w:val="none" w:sz="0" w:space="0" w:color="auto"/>
                        <w:bottom w:val="none" w:sz="0" w:space="0" w:color="auto"/>
                        <w:right w:val="none" w:sz="0" w:space="0" w:color="auto"/>
                      </w:divBdr>
                    </w:div>
                  </w:divsChild>
                </w:div>
                <w:div w:id="595678554">
                  <w:marLeft w:val="0"/>
                  <w:marRight w:val="0"/>
                  <w:marTop w:val="0"/>
                  <w:marBottom w:val="0"/>
                  <w:divBdr>
                    <w:top w:val="none" w:sz="0" w:space="0" w:color="auto"/>
                    <w:left w:val="none" w:sz="0" w:space="0" w:color="auto"/>
                    <w:bottom w:val="none" w:sz="0" w:space="0" w:color="auto"/>
                    <w:right w:val="none" w:sz="0" w:space="0" w:color="auto"/>
                  </w:divBdr>
                  <w:divsChild>
                    <w:div w:id="37971746">
                      <w:marLeft w:val="0"/>
                      <w:marRight w:val="0"/>
                      <w:marTop w:val="0"/>
                      <w:marBottom w:val="0"/>
                      <w:divBdr>
                        <w:top w:val="none" w:sz="0" w:space="0" w:color="auto"/>
                        <w:left w:val="none" w:sz="0" w:space="0" w:color="auto"/>
                        <w:bottom w:val="none" w:sz="0" w:space="0" w:color="auto"/>
                        <w:right w:val="none" w:sz="0" w:space="0" w:color="auto"/>
                      </w:divBdr>
                    </w:div>
                  </w:divsChild>
                </w:div>
                <w:div w:id="1657953137">
                  <w:marLeft w:val="0"/>
                  <w:marRight w:val="0"/>
                  <w:marTop w:val="0"/>
                  <w:marBottom w:val="0"/>
                  <w:divBdr>
                    <w:top w:val="none" w:sz="0" w:space="0" w:color="auto"/>
                    <w:left w:val="none" w:sz="0" w:space="0" w:color="auto"/>
                    <w:bottom w:val="none" w:sz="0" w:space="0" w:color="auto"/>
                    <w:right w:val="none" w:sz="0" w:space="0" w:color="auto"/>
                  </w:divBdr>
                  <w:divsChild>
                    <w:div w:id="1921866591">
                      <w:marLeft w:val="0"/>
                      <w:marRight w:val="0"/>
                      <w:marTop w:val="0"/>
                      <w:marBottom w:val="0"/>
                      <w:divBdr>
                        <w:top w:val="none" w:sz="0" w:space="0" w:color="auto"/>
                        <w:left w:val="none" w:sz="0" w:space="0" w:color="auto"/>
                        <w:bottom w:val="none" w:sz="0" w:space="0" w:color="auto"/>
                        <w:right w:val="none" w:sz="0" w:space="0" w:color="auto"/>
                      </w:divBdr>
                    </w:div>
                  </w:divsChild>
                </w:div>
                <w:div w:id="1402364229">
                  <w:marLeft w:val="0"/>
                  <w:marRight w:val="0"/>
                  <w:marTop w:val="0"/>
                  <w:marBottom w:val="0"/>
                  <w:divBdr>
                    <w:top w:val="none" w:sz="0" w:space="0" w:color="auto"/>
                    <w:left w:val="none" w:sz="0" w:space="0" w:color="auto"/>
                    <w:bottom w:val="none" w:sz="0" w:space="0" w:color="auto"/>
                    <w:right w:val="none" w:sz="0" w:space="0" w:color="auto"/>
                  </w:divBdr>
                  <w:divsChild>
                    <w:div w:id="448283914">
                      <w:marLeft w:val="0"/>
                      <w:marRight w:val="0"/>
                      <w:marTop w:val="0"/>
                      <w:marBottom w:val="0"/>
                      <w:divBdr>
                        <w:top w:val="none" w:sz="0" w:space="0" w:color="auto"/>
                        <w:left w:val="none" w:sz="0" w:space="0" w:color="auto"/>
                        <w:bottom w:val="none" w:sz="0" w:space="0" w:color="auto"/>
                        <w:right w:val="none" w:sz="0" w:space="0" w:color="auto"/>
                      </w:divBdr>
                    </w:div>
                    <w:div w:id="816267934">
                      <w:marLeft w:val="0"/>
                      <w:marRight w:val="0"/>
                      <w:marTop w:val="0"/>
                      <w:marBottom w:val="0"/>
                      <w:divBdr>
                        <w:top w:val="none" w:sz="0" w:space="0" w:color="auto"/>
                        <w:left w:val="none" w:sz="0" w:space="0" w:color="auto"/>
                        <w:bottom w:val="none" w:sz="0" w:space="0" w:color="auto"/>
                        <w:right w:val="none" w:sz="0" w:space="0" w:color="auto"/>
                      </w:divBdr>
                    </w:div>
                  </w:divsChild>
                </w:div>
                <w:div w:id="1794472826">
                  <w:marLeft w:val="0"/>
                  <w:marRight w:val="0"/>
                  <w:marTop w:val="0"/>
                  <w:marBottom w:val="0"/>
                  <w:divBdr>
                    <w:top w:val="none" w:sz="0" w:space="0" w:color="auto"/>
                    <w:left w:val="none" w:sz="0" w:space="0" w:color="auto"/>
                    <w:bottom w:val="none" w:sz="0" w:space="0" w:color="auto"/>
                    <w:right w:val="none" w:sz="0" w:space="0" w:color="auto"/>
                  </w:divBdr>
                  <w:divsChild>
                    <w:div w:id="96358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i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66C40-F070-400F-A030-8851D3B9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4247</Words>
  <Characters>2421</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Mārīte Bērziņa</dc:creator>
  <cp:keywords/>
  <dc:description/>
  <cp:lastModifiedBy>Ieva Kalniņa IAP</cp:lastModifiedBy>
  <cp:revision>2</cp:revision>
  <dcterms:created xsi:type="dcterms:W3CDTF">2023-06-27T10:41:00Z</dcterms:created>
  <dcterms:modified xsi:type="dcterms:W3CDTF">2023-06-27T10:41:00Z</dcterms:modified>
</cp:coreProperties>
</file>