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CellMar>
          <w:bottom w:w="28" w:type="dxa"/>
        </w:tblCellMar>
        <w:tblLook w:val="01E0" w:firstRow="1" w:lastRow="1" w:firstColumn="1" w:lastColumn="1" w:noHBand="0" w:noVBand="0"/>
      </w:tblPr>
      <w:tblGrid>
        <w:gridCol w:w="3261"/>
        <w:gridCol w:w="1648"/>
        <w:gridCol w:w="4305"/>
      </w:tblGrid>
      <w:tr w:rsidR="008267F8" w:rsidRPr="00983C9F" w14:paraId="2545882D" w14:textId="77777777" w:rsidTr="00B74485">
        <w:trPr>
          <w:cantSplit/>
        </w:trPr>
        <w:tc>
          <w:tcPr>
            <w:tcW w:w="4909" w:type="dxa"/>
            <w:gridSpan w:val="2"/>
            <w:shd w:val="clear" w:color="auto" w:fill="auto"/>
          </w:tcPr>
          <w:p w14:paraId="1F80CC7C" w14:textId="77777777" w:rsidR="008267F8" w:rsidRPr="00983C9F" w:rsidRDefault="008267F8" w:rsidP="00C34327">
            <w:pPr>
              <w:rPr>
                <w:rFonts w:asciiTheme="minorHAnsi" w:hAnsiTheme="minorHAnsi" w:cstheme="minorHAnsi"/>
                <w:color w:val="404040"/>
                <w:sz w:val="20"/>
                <w:szCs w:val="20"/>
              </w:rPr>
            </w:pPr>
          </w:p>
        </w:tc>
        <w:tc>
          <w:tcPr>
            <w:tcW w:w="4305" w:type="dxa"/>
            <w:shd w:val="clear" w:color="auto" w:fill="auto"/>
          </w:tcPr>
          <w:p w14:paraId="2B318199" w14:textId="77777777" w:rsidR="008267F8" w:rsidRPr="00983C9F" w:rsidRDefault="008267F8" w:rsidP="008267F8">
            <w:pPr>
              <w:jc w:val="right"/>
              <w:rPr>
                <w:rFonts w:asciiTheme="minorHAnsi" w:hAnsiTheme="minorHAnsi" w:cstheme="minorHAnsi"/>
                <w:color w:val="404040"/>
              </w:rPr>
            </w:pPr>
            <w:r w:rsidRPr="00983C9F">
              <w:rPr>
                <w:rFonts w:asciiTheme="minorHAnsi" w:hAnsiTheme="minorHAnsi" w:cstheme="minorHAnsi"/>
                <w:color w:val="404040"/>
              </w:rPr>
              <w:t>CĒSU NOVADA PAŠVALDĪBAI</w:t>
            </w:r>
          </w:p>
        </w:tc>
      </w:tr>
      <w:tr w:rsidR="008267F8" w:rsidRPr="00983C9F" w14:paraId="329FB545" w14:textId="77777777" w:rsidTr="00B74485">
        <w:trPr>
          <w:cantSplit/>
        </w:trPr>
        <w:tc>
          <w:tcPr>
            <w:tcW w:w="4909" w:type="dxa"/>
            <w:gridSpan w:val="2"/>
            <w:shd w:val="clear" w:color="auto" w:fill="auto"/>
          </w:tcPr>
          <w:p w14:paraId="7785E5A9" w14:textId="77777777" w:rsidR="008267F8" w:rsidRPr="00983C9F" w:rsidRDefault="008267F8" w:rsidP="00C34327">
            <w:pPr>
              <w:rPr>
                <w:rFonts w:asciiTheme="minorHAnsi" w:hAnsiTheme="minorHAnsi" w:cstheme="minorHAnsi"/>
                <w:color w:val="404040"/>
                <w:sz w:val="20"/>
                <w:szCs w:val="20"/>
              </w:rPr>
            </w:pPr>
          </w:p>
        </w:tc>
        <w:tc>
          <w:tcPr>
            <w:tcW w:w="4305" w:type="dxa"/>
            <w:shd w:val="clear" w:color="auto" w:fill="auto"/>
          </w:tcPr>
          <w:p w14:paraId="66C870E3" w14:textId="77777777" w:rsidR="008267F8" w:rsidRPr="00983C9F" w:rsidRDefault="008267F8" w:rsidP="00C34327">
            <w:pPr>
              <w:rPr>
                <w:rFonts w:asciiTheme="minorHAnsi" w:hAnsiTheme="minorHAnsi" w:cstheme="minorHAnsi"/>
                <w:color w:val="404040"/>
                <w:sz w:val="16"/>
                <w:szCs w:val="16"/>
              </w:rPr>
            </w:pPr>
          </w:p>
        </w:tc>
      </w:tr>
      <w:tr w:rsidR="008267F8" w:rsidRPr="00983C9F" w14:paraId="1FC4DC90" w14:textId="77777777" w:rsidTr="00B74485">
        <w:trPr>
          <w:cantSplit/>
        </w:trPr>
        <w:tc>
          <w:tcPr>
            <w:tcW w:w="3261" w:type="dxa"/>
            <w:shd w:val="clear" w:color="auto" w:fill="auto"/>
          </w:tcPr>
          <w:p w14:paraId="33F9D4C2" w14:textId="77777777" w:rsidR="008267F8" w:rsidRPr="00983C9F" w:rsidRDefault="008267F8" w:rsidP="00C34327">
            <w:pPr>
              <w:rPr>
                <w:rFonts w:asciiTheme="minorHAnsi" w:hAnsiTheme="minorHAnsi" w:cstheme="minorHAnsi"/>
                <w:sz w:val="20"/>
                <w:szCs w:val="20"/>
              </w:rPr>
            </w:pPr>
          </w:p>
        </w:tc>
        <w:tc>
          <w:tcPr>
            <w:tcW w:w="5953" w:type="dxa"/>
            <w:gridSpan w:val="2"/>
            <w:tcBorders>
              <w:bottom w:val="single" w:sz="2" w:space="0" w:color="auto"/>
            </w:tcBorders>
            <w:shd w:val="clear" w:color="auto" w:fill="auto"/>
          </w:tcPr>
          <w:p w14:paraId="1263F544" w14:textId="4E67FDA8" w:rsidR="008267F8" w:rsidRPr="00983C9F" w:rsidRDefault="008267F8" w:rsidP="008267F8">
            <w:pPr>
              <w:rPr>
                <w:rFonts w:asciiTheme="minorHAnsi" w:hAnsiTheme="minorHAnsi" w:cstheme="minorHAnsi"/>
                <w:sz w:val="20"/>
                <w:szCs w:val="20"/>
              </w:rPr>
            </w:pPr>
          </w:p>
        </w:tc>
      </w:tr>
      <w:tr w:rsidR="008267F8" w:rsidRPr="00983C9F" w14:paraId="59B39E2E" w14:textId="77777777" w:rsidTr="00B74485">
        <w:trPr>
          <w:cantSplit/>
        </w:trPr>
        <w:tc>
          <w:tcPr>
            <w:tcW w:w="3261" w:type="dxa"/>
            <w:shd w:val="clear" w:color="auto" w:fill="auto"/>
          </w:tcPr>
          <w:p w14:paraId="5E4E5641" w14:textId="77777777" w:rsidR="008267F8" w:rsidRPr="00983C9F" w:rsidRDefault="008267F8" w:rsidP="00C34327">
            <w:pPr>
              <w:rPr>
                <w:rFonts w:asciiTheme="minorHAnsi" w:hAnsiTheme="minorHAnsi" w:cstheme="minorHAnsi"/>
                <w:sz w:val="18"/>
                <w:szCs w:val="18"/>
              </w:rPr>
            </w:pPr>
          </w:p>
        </w:tc>
        <w:tc>
          <w:tcPr>
            <w:tcW w:w="5953" w:type="dxa"/>
            <w:gridSpan w:val="2"/>
            <w:tcBorders>
              <w:top w:val="single" w:sz="2" w:space="0" w:color="auto"/>
            </w:tcBorders>
            <w:shd w:val="clear" w:color="auto" w:fill="auto"/>
          </w:tcPr>
          <w:p w14:paraId="7E4FE290" w14:textId="77777777" w:rsidR="008267F8" w:rsidRPr="00983C9F" w:rsidRDefault="008267F8" w:rsidP="000530AB">
            <w:pPr>
              <w:jc w:val="center"/>
              <w:rPr>
                <w:rFonts w:asciiTheme="minorHAnsi" w:hAnsiTheme="minorHAnsi" w:cstheme="minorHAnsi"/>
                <w:iCs/>
                <w:sz w:val="16"/>
                <w:szCs w:val="16"/>
              </w:rPr>
            </w:pPr>
            <w:r w:rsidRPr="00983C9F">
              <w:rPr>
                <w:rFonts w:asciiTheme="minorHAnsi" w:hAnsiTheme="minorHAnsi" w:cstheme="minorHAnsi"/>
                <w:iCs/>
                <w:sz w:val="16"/>
                <w:szCs w:val="16"/>
              </w:rPr>
              <w:t xml:space="preserve">fiziskās personas vārds, uzvārds </w:t>
            </w:r>
          </w:p>
        </w:tc>
      </w:tr>
      <w:tr w:rsidR="008267F8" w:rsidRPr="00983C9F" w14:paraId="1D1CE1DE" w14:textId="77777777" w:rsidTr="00B74485">
        <w:trPr>
          <w:cantSplit/>
        </w:trPr>
        <w:tc>
          <w:tcPr>
            <w:tcW w:w="3261" w:type="dxa"/>
            <w:shd w:val="clear" w:color="auto" w:fill="auto"/>
          </w:tcPr>
          <w:p w14:paraId="5AC82BE4" w14:textId="77777777" w:rsidR="008267F8" w:rsidRPr="00983C9F" w:rsidRDefault="008267F8" w:rsidP="00C34327">
            <w:pPr>
              <w:rPr>
                <w:rFonts w:asciiTheme="minorHAnsi" w:hAnsiTheme="minorHAnsi" w:cstheme="minorHAnsi"/>
                <w:sz w:val="18"/>
                <w:szCs w:val="18"/>
              </w:rPr>
            </w:pPr>
          </w:p>
        </w:tc>
        <w:tc>
          <w:tcPr>
            <w:tcW w:w="5953" w:type="dxa"/>
            <w:gridSpan w:val="2"/>
            <w:tcBorders>
              <w:bottom w:val="single" w:sz="2" w:space="0" w:color="auto"/>
            </w:tcBorders>
            <w:shd w:val="clear" w:color="auto" w:fill="auto"/>
          </w:tcPr>
          <w:p w14:paraId="4C48BA38" w14:textId="77777777" w:rsidR="008267F8" w:rsidRPr="00983C9F" w:rsidRDefault="008267F8" w:rsidP="00C34327">
            <w:pPr>
              <w:jc w:val="center"/>
              <w:rPr>
                <w:rFonts w:asciiTheme="minorHAnsi" w:hAnsiTheme="minorHAnsi" w:cstheme="minorHAnsi"/>
                <w:sz w:val="20"/>
                <w:szCs w:val="20"/>
              </w:rPr>
            </w:pPr>
          </w:p>
        </w:tc>
      </w:tr>
      <w:tr w:rsidR="008267F8" w:rsidRPr="00983C9F" w14:paraId="3F78F472" w14:textId="77777777" w:rsidTr="00B74485">
        <w:trPr>
          <w:cantSplit/>
        </w:trPr>
        <w:tc>
          <w:tcPr>
            <w:tcW w:w="3261" w:type="dxa"/>
            <w:shd w:val="clear" w:color="auto" w:fill="auto"/>
          </w:tcPr>
          <w:p w14:paraId="7811CE39" w14:textId="77777777" w:rsidR="008267F8" w:rsidRPr="00983C9F" w:rsidRDefault="008267F8" w:rsidP="00C34327">
            <w:pPr>
              <w:rPr>
                <w:rFonts w:asciiTheme="minorHAnsi" w:hAnsiTheme="minorHAnsi" w:cstheme="minorHAnsi"/>
                <w:sz w:val="18"/>
                <w:szCs w:val="18"/>
              </w:rPr>
            </w:pPr>
          </w:p>
        </w:tc>
        <w:tc>
          <w:tcPr>
            <w:tcW w:w="5953" w:type="dxa"/>
            <w:gridSpan w:val="2"/>
            <w:tcBorders>
              <w:top w:val="single" w:sz="2" w:space="0" w:color="auto"/>
            </w:tcBorders>
            <w:shd w:val="clear" w:color="auto" w:fill="auto"/>
          </w:tcPr>
          <w:p w14:paraId="5E2152F9" w14:textId="77777777" w:rsidR="008267F8" w:rsidRPr="00983C9F" w:rsidRDefault="008267F8" w:rsidP="000530AB">
            <w:pPr>
              <w:jc w:val="center"/>
              <w:rPr>
                <w:rFonts w:asciiTheme="minorHAnsi" w:hAnsiTheme="minorHAnsi" w:cstheme="minorHAnsi"/>
                <w:iCs/>
                <w:sz w:val="16"/>
                <w:szCs w:val="16"/>
              </w:rPr>
            </w:pPr>
            <w:r w:rsidRPr="00983C9F">
              <w:rPr>
                <w:rFonts w:asciiTheme="minorHAnsi" w:hAnsiTheme="minorHAnsi" w:cstheme="minorHAnsi"/>
                <w:iCs/>
                <w:sz w:val="16"/>
                <w:szCs w:val="16"/>
              </w:rPr>
              <w:t xml:space="preserve">personas kods </w:t>
            </w:r>
          </w:p>
        </w:tc>
      </w:tr>
      <w:tr w:rsidR="008267F8" w:rsidRPr="00983C9F" w14:paraId="03A2017E" w14:textId="77777777" w:rsidTr="00B74485">
        <w:trPr>
          <w:cantSplit/>
        </w:trPr>
        <w:tc>
          <w:tcPr>
            <w:tcW w:w="3261" w:type="dxa"/>
            <w:shd w:val="clear" w:color="auto" w:fill="auto"/>
          </w:tcPr>
          <w:p w14:paraId="1E469906" w14:textId="77777777" w:rsidR="008267F8" w:rsidRPr="00983C9F" w:rsidRDefault="008267F8" w:rsidP="00C34327">
            <w:pPr>
              <w:rPr>
                <w:rFonts w:asciiTheme="minorHAnsi" w:hAnsiTheme="minorHAnsi" w:cstheme="minorHAnsi"/>
                <w:sz w:val="18"/>
                <w:szCs w:val="18"/>
              </w:rPr>
            </w:pPr>
          </w:p>
        </w:tc>
        <w:tc>
          <w:tcPr>
            <w:tcW w:w="5953" w:type="dxa"/>
            <w:gridSpan w:val="2"/>
            <w:tcBorders>
              <w:bottom w:val="single" w:sz="2" w:space="0" w:color="auto"/>
            </w:tcBorders>
            <w:shd w:val="clear" w:color="auto" w:fill="auto"/>
          </w:tcPr>
          <w:p w14:paraId="15694C54" w14:textId="77777777" w:rsidR="008267F8" w:rsidRPr="00983C9F" w:rsidRDefault="008267F8" w:rsidP="00C34327">
            <w:pPr>
              <w:jc w:val="center"/>
              <w:rPr>
                <w:rFonts w:asciiTheme="minorHAnsi" w:hAnsiTheme="minorHAnsi" w:cstheme="minorHAnsi"/>
                <w:sz w:val="20"/>
                <w:szCs w:val="20"/>
              </w:rPr>
            </w:pPr>
          </w:p>
        </w:tc>
      </w:tr>
      <w:tr w:rsidR="008267F8" w:rsidRPr="00983C9F" w14:paraId="16C623FB" w14:textId="77777777" w:rsidTr="00B74485">
        <w:trPr>
          <w:cantSplit/>
        </w:trPr>
        <w:tc>
          <w:tcPr>
            <w:tcW w:w="3261" w:type="dxa"/>
            <w:shd w:val="clear" w:color="auto" w:fill="auto"/>
          </w:tcPr>
          <w:p w14:paraId="7920037B" w14:textId="77777777" w:rsidR="008267F8" w:rsidRPr="00983C9F" w:rsidRDefault="008267F8" w:rsidP="00C34327">
            <w:pPr>
              <w:jc w:val="center"/>
              <w:rPr>
                <w:rFonts w:asciiTheme="minorHAnsi" w:hAnsiTheme="minorHAnsi" w:cstheme="minorHAnsi"/>
                <w:i/>
                <w:sz w:val="16"/>
                <w:szCs w:val="16"/>
              </w:rPr>
            </w:pPr>
          </w:p>
        </w:tc>
        <w:tc>
          <w:tcPr>
            <w:tcW w:w="5953" w:type="dxa"/>
            <w:gridSpan w:val="2"/>
            <w:tcBorders>
              <w:top w:val="single" w:sz="2" w:space="0" w:color="auto"/>
            </w:tcBorders>
            <w:shd w:val="clear" w:color="auto" w:fill="auto"/>
          </w:tcPr>
          <w:p w14:paraId="5C32752D" w14:textId="77777777" w:rsidR="008267F8" w:rsidRPr="00983C9F" w:rsidRDefault="008267F8" w:rsidP="000530AB">
            <w:pPr>
              <w:jc w:val="center"/>
              <w:rPr>
                <w:rFonts w:asciiTheme="minorHAnsi" w:hAnsiTheme="minorHAnsi" w:cstheme="minorHAnsi"/>
                <w:iCs/>
                <w:sz w:val="16"/>
                <w:szCs w:val="16"/>
              </w:rPr>
            </w:pPr>
            <w:r w:rsidRPr="00983C9F">
              <w:rPr>
                <w:rFonts w:asciiTheme="minorHAnsi" w:hAnsiTheme="minorHAnsi" w:cstheme="minorHAnsi"/>
                <w:iCs/>
                <w:sz w:val="16"/>
                <w:szCs w:val="16"/>
              </w:rPr>
              <w:t xml:space="preserve">deklarētā vai faktiskā dzīvesvietas adrese </w:t>
            </w:r>
          </w:p>
        </w:tc>
      </w:tr>
      <w:tr w:rsidR="008267F8" w:rsidRPr="00983C9F" w14:paraId="693656BC" w14:textId="77777777" w:rsidTr="00B74485">
        <w:trPr>
          <w:cantSplit/>
        </w:trPr>
        <w:tc>
          <w:tcPr>
            <w:tcW w:w="3261" w:type="dxa"/>
            <w:shd w:val="clear" w:color="auto" w:fill="auto"/>
          </w:tcPr>
          <w:p w14:paraId="4A5F057C" w14:textId="77777777" w:rsidR="008267F8" w:rsidRPr="00983C9F" w:rsidRDefault="008267F8" w:rsidP="00C34327">
            <w:pPr>
              <w:jc w:val="center"/>
              <w:rPr>
                <w:rFonts w:asciiTheme="minorHAnsi" w:hAnsiTheme="minorHAnsi" w:cstheme="minorHAnsi"/>
                <w:i/>
                <w:sz w:val="16"/>
                <w:szCs w:val="16"/>
              </w:rPr>
            </w:pPr>
          </w:p>
        </w:tc>
        <w:tc>
          <w:tcPr>
            <w:tcW w:w="5953" w:type="dxa"/>
            <w:gridSpan w:val="2"/>
            <w:tcBorders>
              <w:bottom w:val="single" w:sz="2" w:space="0" w:color="auto"/>
            </w:tcBorders>
            <w:shd w:val="clear" w:color="auto" w:fill="auto"/>
          </w:tcPr>
          <w:p w14:paraId="3A6253D1" w14:textId="77777777" w:rsidR="008267F8" w:rsidRPr="00983C9F" w:rsidRDefault="008267F8" w:rsidP="00C34327">
            <w:pPr>
              <w:jc w:val="center"/>
              <w:rPr>
                <w:rFonts w:asciiTheme="minorHAnsi" w:hAnsiTheme="minorHAnsi" w:cstheme="minorHAnsi"/>
                <w:sz w:val="20"/>
                <w:szCs w:val="20"/>
              </w:rPr>
            </w:pPr>
          </w:p>
        </w:tc>
      </w:tr>
      <w:tr w:rsidR="008267F8" w:rsidRPr="00983C9F" w14:paraId="6B3E942C" w14:textId="77777777" w:rsidTr="00B74485">
        <w:trPr>
          <w:cantSplit/>
        </w:trPr>
        <w:tc>
          <w:tcPr>
            <w:tcW w:w="3261" w:type="dxa"/>
            <w:shd w:val="clear" w:color="auto" w:fill="auto"/>
          </w:tcPr>
          <w:p w14:paraId="64AA5405" w14:textId="77777777" w:rsidR="008267F8" w:rsidRPr="00983C9F" w:rsidRDefault="008267F8" w:rsidP="00C34327">
            <w:pPr>
              <w:rPr>
                <w:rFonts w:asciiTheme="minorHAnsi" w:hAnsiTheme="minorHAnsi" w:cstheme="minorHAnsi"/>
                <w:sz w:val="16"/>
                <w:szCs w:val="16"/>
              </w:rPr>
            </w:pPr>
          </w:p>
        </w:tc>
        <w:tc>
          <w:tcPr>
            <w:tcW w:w="5953" w:type="dxa"/>
            <w:gridSpan w:val="2"/>
            <w:tcBorders>
              <w:top w:val="single" w:sz="2" w:space="0" w:color="auto"/>
            </w:tcBorders>
            <w:shd w:val="clear" w:color="auto" w:fill="auto"/>
          </w:tcPr>
          <w:p w14:paraId="756628F7" w14:textId="77777777" w:rsidR="008267F8" w:rsidRPr="00983C9F" w:rsidRDefault="008267F8" w:rsidP="00C34327">
            <w:pPr>
              <w:jc w:val="center"/>
              <w:rPr>
                <w:rFonts w:asciiTheme="minorHAnsi" w:hAnsiTheme="minorHAnsi" w:cstheme="minorHAnsi"/>
                <w:iCs/>
                <w:sz w:val="16"/>
                <w:szCs w:val="16"/>
              </w:rPr>
            </w:pPr>
            <w:r w:rsidRPr="00983C9F">
              <w:rPr>
                <w:rFonts w:asciiTheme="minorHAnsi" w:hAnsiTheme="minorHAnsi" w:cstheme="minorHAnsi"/>
                <w:iCs/>
                <w:sz w:val="16"/>
                <w:szCs w:val="16"/>
              </w:rPr>
              <w:t xml:space="preserve">tālruņa numurs, elektroniskā pasta adrese </w:t>
            </w:r>
          </w:p>
        </w:tc>
      </w:tr>
      <w:tr w:rsidR="008267F8" w:rsidRPr="00983C9F" w14:paraId="2EC96F56" w14:textId="77777777" w:rsidTr="00B74485">
        <w:trPr>
          <w:cantSplit/>
        </w:trPr>
        <w:tc>
          <w:tcPr>
            <w:tcW w:w="4909" w:type="dxa"/>
            <w:gridSpan w:val="2"/>
            <w:shd w:val="clear" w:color="auto" w:fill="auto"/>
          </w:tcPr>
          <w:p w14:paraId="5AC75358" w14:textId="77777777" w:rsidR="008267F8" w:rsidRPr="00983C9F" w:rsidRDefault="008267F8" w:rsidP="00C34327">
            <w:pPr>
              <w:rPr>
                <w:rFonts w:asciiTheme="minorHAnsi" w:hAnsiTheme="minorHAnsi" w:cstheme="minorHAnsi"/>
                <w:sz w:val="16"/>
                <w:szCs w:val="16"/>
              </w:rPr>
            </w:pPr>
          </w:p>
        </w:tc>
        <w:tc>
          <w:tcPr>
            <w:tcW w:w="4287" w:type="dxa"/>
            <w:shd w:val="clear" w:color="auto" w:fill="auto"/>
          </w:tcPr>
          <w:p w14:paraId="2BD53E72" w14:textId="77777777" w:rsidR="008267F8" w:rsidRPr="00983C9F" w:rsidRDefault="008267F8" w:rsidP="00C34327">
            <w:pPr>
              <w:jc w:val="center"/>
              <w:rPr>
                <w:rFonts w:asciiTheme="minorHAnsi" w:hAnsiTheme="minorHAnsi" w:cstheme="minorHAnsi"/>
                <w:i/>
                <w:sz w:val="14"/>
                <w:szCs w:val="14"/>
              </w:rPr>
            </w:pPr>
            <w:r w:rsidRPr="00983C9F">
              <w:rPr>
                <w:rFonts w:asciiTheme="minorHAnsi" w:hAnsiTheme="minorHAnsi" w:cstheme="minorHAnsi"/>
                <w:i/>
                <w:sz w:val="14"/>
                <w:szCs w:val="14"/>
              </w:rPr>
              <w:t xml:space="preserve">                  </w:t>
            </w:r>
          </w:p>
        </w:tc>
      </w:tr>
    </w:tbl>
    <w:p w14:paraId="00C0FA82" w14:textId="77777777" w:rsidR="00B74485" w:rsidRPr="00983C9F" w:rsidRDefault="00B74485" w:rsidP="008267F8">
      <w:pPr>
        <w:jc w:val="center"/>
        <w:rPr>
          <w:rFonts w:asciiTheme="minorHAnsi" w:hAnsiTheme="minorHAnsi" w:cstheme="minorHAnsi"/>
          <w:caps/>
        </w:rPr>
      </w:pPr>
    </w:p>
    <w:p w14:paraId="0656EC8D" w14:textId="77777777" w:rsidR="000530AB" w:rsidRPr="00983C9F" w:rsidRDefault="008267F8" w:rsidP="000530AB">
      <w:pPr>
        <w:jc w:val="center"/>
        <w:rPr>
          <w:rFonts w:asciiTheme="minorHAnsi" w:hAnsiTheme="minorHAnsi" w:cstheme="minorHAnsi"/>
          <w:caps/>
        </w:rPr>
      </w:pPr>
      <w:r w:rsidRPr="00983C9F">
        <w:rPr>
          <w:rFonts w:asciiTheme="minorHAnsi" w:hAnsiTheme="minorHAnsi" w:cstheme="minorHAnsi"/>
          <w:caps/>
        </w:rPr>
        <w:t>Iesniegums</w:t>
      </w:r>
    </w:p>
    <w:p w14:paraId="4FBD8DDA" w14:textId="77777777" w:rsidR="000530AB" w:rsidRPr="00983C9F" w:rsidRDefault="000530AB" w:rsidP="000530AB">
      <w:pPr>
        <w:jc w:val="center"/>
        <w:rPr>
          <w:rFonts w:asciiTheme="minorHAnsi" w:hAnsiTheme="minorHAnsi" w:cstheme="minorHAnsi"/>
          <w:caps/>
        </w:rPr>
      </w:pPr>
    </w:p>
    <w:p w14:paraId="7D51A6C0" w14:textId="175CBE37" w:rsidR="000530AB" w:rsidRPr="00983C9F" w:rsidRDefault="000530AB" w:rsidP="000530AB">
      <w:pPr>
        <w:ind w:left="-851" w:right="-908"/>
        <w:rPr>
          <w:rFonts w:asciiTheme="minorHAnsi" w:hAnsiTheme="minorHAnsi" w:cstheme="minorHAnsi"/>
          <w:color w:val="000000"/>
          <w:sz w:val="21"/>
          <w:szCs w:val="21"/>
          <w:shd w:val="clear" w:color="auto" w:fill="FFFFFF"/>
        </w:rPr>
      </w:pPr>
      <w:r w:rsidRPr="00983C9F">
        <w:rPr>
          <w:rFonts w:asciiTheme="minorHAnsi" w:hAnsiTheme="minorHAnsi" w:cstheme="minorHAnsi"/>
          <w:color w:val="000000"/>
          <w:sz w:val="21"/>
          <w:szCs w:val="21"/>
          <w:shd w:val="clear" w:color="auto" w:fill="FFFFFF"/>
        </w:rPr>
        <w:t xml:space="preserve">Lūdzu </w:t>
      </w:r>
      <w:r w:rsidR="00386007" w:rsidRPr="00983C9F">
        <w:rPr>
          <w:rFonts w:asciiTheme="minorHAnsi" w:hAnsiTheme="minorHAnsi" w:cstheme="minorHAnsi"/>
          <w:color w:val="000000"/>
          <w:sz w:val="21"/>
          <w:szCs w:val="21"/>
          <w:shd w:val="clear" w:color="auto" w:fill="FFFFFF"/>
        </w:rPr>
        <w:t>veikt piebraucamā ceļa sniega tīrīšanas pakalpojumu uz dzīvojamo māju</w:t>
      </w:r>
    </w:p>
    <w:p w14:paraId="4076FCF3" w14:textId="77777777" w:rsidR="000530AB" w:rsidRPr="00983C9F" w:rsidRDefault="000530AB" w:rsidP="000530AB">
      <w:pPr>
        <w:ind w:left="-851" w:right="-908"/>
        <w:rPr>
          <w:rFonts w:asciiTheme="minorHAnsi" w:hAnsiTheme="minorHAnsi" w:cstheme="minorHAnsi"/>
          <w:caps/>
        </w:rPr>
      </w:pPr>
    </w:p>
    <w:tbl>
      <w:tblPr>
        <w:tblStyle w:val="Reatabula"/>
        <w:tblpPr w:leftFromText="180" w:rightFromText="180" w:vertAnchor="text" w:horzAnchor="margin" w:tblpXSpec="center" w:tblpY="16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267F8" w:rsidRPr="00983C9F" w14:paraId="10307E9F" w14:textId="77777777" w:rsidTr="00B74485">
        <w:trPr>
          <w:trHeight w:val="510"/>
        </w:trPr>
        <w:tc>
          <w:tcPr>
            <w:tcW w:w="10065" w:type="dxa"/>
            <w:tcBorders>
              <w:top w:val="single" w:sz="4" w:space="0" w:color="auto"/>
              <w:bottom w:val="single" w:sz="4" w:space="0" w:color="auto"/>
            </w:tcBorders>
          </w:tcPr>
          <w:p w14:paraId="2FD2D104" w14:textId="1A873FC3" w:rsidR="008267F8" w:rsidRPr="00983C9F" w:rsidRDefault="000530AB" w:rsidP="000530AB">
            <w:pPr>
              <w:jc w:val="center"/>
              <w:rPr>
                <w:rFonts w:asciiTheme="minorHAnsi" w:hAnsiTheme="minorHAnsi" w:cstheme="minorHAnsi"/>
                <w:color w:val="000000"/>
                <w:sz w:val="20"/>
                <w:szCs w:val="21"/>
                <w:shd w:val="clear" w:color="auto" w:fill="FFFFFF"/>
              </w:rPr>
            </w:pPr>
            <w:r w:rsidRPr="00983C9F">
              <w:rPr>
                <w:rFonts w:asciiTheme="minorHAnsi" w:hAnsiTheme="minorHAnsi" w:cstheme="minorHAnsi"/>
                <w:color w:val="000000"/>
                <w:sz w:val="20"/>
                <w:szCs w:val="21"/>
                <w:shd w:val="clear" w:color="auto" w:fill="FFFFFF"/>
              </w:rPr>
              <w:t>(</w:t>
            </w:r>
            <w:r w:rsidR="00386007" w:rsidRPr="00983C9F">
              <w:rPr>
                <w:rFonts w:asciiTheme="minorHAnsi" w:hAnsiTheme="minorHAnsi" w:cstheme="minorHAnsi"/>
                <w:color w:val="000000"/>
                <w:sz w:val="20"/>
                <w:szCs w:val="20"/>
                <w:shd w:val="clear" w:color="auto" w:fill="FFFFFF"/>
              </w:rPr>
              <w:t>mājīpašuma adrese,  pievedceļa garumu kilometros</w:t>
            </w:r>
            <w:r w:rsidR="00386007" w:rsidRPr="00983C9F">
              <w:rPr>
                <w:rFonts w:asciiTheme="minorHAnsi" w:hAnsiTheme="minorHAnsi" w:cstheme="minorHAnsi"/>
                <w:color w:val="000000"/>
                <w:sz w:val="20"/>
                <w:szCs w:val="21"/>
                <w:shd w:val="clear" w:color="auto" w:fill="FFFFFF"/>
              </w:rPr>
              <w:t xml:space="preserve"> </w:t>
            </w:r>
            <w:r w:rsidRPr="00983C9F">
              <w:rPr>
                <w:rFonts w:asciiTheme="minorHAnsi" w:hAnsiTheme="minorHAnsi" w:cstheme="minorHAnsi"/>
                <w:color w:val="000000"/>
                <w:sz w:val="20"/>
                <w:szCs w:val="21"/>
                <w:shd w:val="clear" w:color="auto" w:fill="FFFFFF"/>
              </w:rPr>
              <w:t>)</w:t>
            </w:r>
          </w:p>
          <w:p w14:paraId="45A95F05" w14:textId="77777777" w:rsidR="000530AB" w:rsidRPr="00983C9F" w:rsidRDefault="000530AB" w:rsidP="000530AB">
            <w:pPr>
              <w:rPr>
                <w:rFonts w:asciiTheme="minorHAnsi" w:hAnsiTheme="minorHAnsi" w:cstheme="minorHAnsi"/>
              </w:rPr>
            </w:pPr>
          </w:p>
          <w:p w14:paraId="0DAF111F" w14:textId="77777777" w:rsidR="000530AB" w:rsidRPr="00983C9F" w:rsidRDefault="000530AB" w:rsidP="000530AB">
            <w:pPr>
              <w:rPr>
                <w:rFonts w:asciiTheme="minorHAnsi" w:hAnsiTheme="minorHAnsi" w:cstheme="minorHAnsi"/>
              </w:rPr>
            </w:pPr>
          </w:p>
        </w:tc>
      </w:tr>
      <w:tr w:rsidR="008267F8" w:rsidRPr="00983C9F" w14:paraId="36309D05" w14:textId="77777777" w:rsidTr="00B74485">
        <w:trPr>
          <w:trHeight w:val="510"/>
        </w:trPr>
        <w:tc>
          <w:tcPr>
            <w:tcW w:w="10065" w:type="dxa"/>
            <w:tcBorders>
              <w:top w:val="single" w:sz="4" w:space="0" w:color="auto"/>
              <w:bottom w:val="single" w:sz="4" w:space="0" w:color="auto"/>
            </w:tcBorders>
          </w:tcPr>
          <w:p w14:paraId="6D10BD07" w14:textId="77777777" w:rsidR="008267F8" w:rsidRPr="00983C9F" w:rsidRDefault="008267F8" w:rsidP="008267F8">
            <w:pPr>
              <w:rPr>
                <w:rFonts w:asciiTheme="minorHAnsi" w:hAnsiTheme="minorHAnsi" w:cstheme="minorHAnsi"/>
              </w:rPr>
            </w:pPr>
          </w:p>
        </w:tc>
      </w:tr>
      <w:tr w:rsidR="008267F8" w:rsidRPr="00983C9F" w14:paraId="0600A2CB" w14:textId="77777777" w:rsidTr="00B74485">
        <w:trPr>
          <w:trHeight w:val="510"/>
        </w:trPr>
        <w:tc>
          <w:tcPr>
            <w:tcW w:w="10065" w:type="dxa"/>
            <w:tcBorders>
              <w:top w:val="single" w:sz="4" w:space="0" w:color="auto"/>
              <w:bottom w:val="single" w:sz="4" w:space="0" w:color="auto"/>
            </w:tcBorders>
          </w:tcPr>
          <w:p w14:paraId="02049CD1" w14:textId="77777777" w:rsidR="008267F8" w:rsidRPr="00983C9F" w:rsidRDefault="008267F8" w:rsidP="008267F8">
            <w:pPr>
              <w:rPr>
                <w:rFonts w:asciiTheme="minorHAnsi" w:hAnsiTheme="minorHAnsi" w:cstheme="minorHAnsi"/>
              </w:rPr>
            </w:pPr>
          </w:p>
        </w:tc>
      </w:tr>
    </w:tbl>
    <w:p w14:paraId="0D1E65AA" w14:textId="77777777" w:rsidR="008267F8" w:rsidRPr="00983C9F" w:rsidRDefault="008267F8">
      <w:pPr>
        <w:rPr>
          <w:rFonts w:asciiTheme="minorHAnsi" w:hAnsiTheme="minorHAnsi" w:cstheme="minorHAnsi"/>
        </w:rPr>
      </w:pPr>
    </w:p>
    <w:p w14:paraId="215439EA" w14:textId="678B93B8" w:rsidR="00386007" w:rsidRPr="00983C9F" w:rsidRDefault="006D55FB">
      <w:pPr>
        <w:rPr>
          <w:rFonts w:asciiTheme="minorHAnsi" w:hAnsiTheme="minorHAnsi" w:cstheme="minorHAnsi"/>
          <w:sz w:val="21"/>
          <w:szCs w:val="21"/>
        </w:rPr>
      </w:pPr>
      <w:r w:rsidRPr="00983C9F">
        <w:rPr>
          <w:rFonts w:asciiTheme="minorHAnsi" w:hAnsiTheme="minorHAnsi" w:cstheme="minorHAnsi"/>
          <w:sz w:val="21"/>
          <w:szCs w:val="21"/>
        </w:rPr>
        <w:t>Apliecinu, ka</w:t>
      </w:r>
      <w:r w:rsidR="00983C9F">
        <w:rPr>
          <w:rFonts w:asciiTheme="minorHAnsi" w:hAnsiTheme="minorHAnsi" w:cstheme="minorHAnsi"/>
          <w:sz w:val="21"/>
          <w:szCs w:val="21"/>
        </w:rPr>
        <w:t xml:space="preserve"> esmu</w:t>
      </w:r>
    </w:p>
    <w:p w14:paraId="77DAA143" w14:textId="77777777" w:rsidR="00386007" w:rsidRPr="00983C9F" w:rsidRDefault="00386007">
      <w:pPr>
        <w:rPr>
          <w:rFonts w:asciiTheme="minorHAnsi" w:hAnsiTheme="minorHAnsi" w:cstheme="minorHAnsi"/>
          <w:sz w:val="21"/>
          <w:szCs w:val="21"/>
        </w:rPr>
      </w:pPr>
    </w:p>
    <w:p w14:paraId="4CF38447" w14:textId="3A321104" w:rsidR="00386007" w:rsidRPr="00983C9F" w:rsidRDefault="00386007" w:rsidP="00983C9F">
      <w:pPr>
        <w:pStyle w:val="Sarakstarindkopa"/>
        <w:numPr>
          <w:ilvl w:val="0"/>
          <w:numId w:val="5"/>
        </w:numPr>
        <w:rPr>
          <w:rFonts w:asciiTheme="minorHAnsi" w:hAnsiTheme="minorHAnsi" w:cstheme="minorHAnsi"/>
          <w:sz w:val="21"/>
          <w:szCs w:val="21"/>
        </w:rPr>
      </w:pPr>
      <w:r w:rsidRPr="00983C9F">
        <w:rPr>
          <w:rFonts w:asciiTheme="minorHAnsi" w:hAnsiTheme="minorHAnsi" w:cstheme="minorHAnsi"/>
          <w:sz w:val="21"/>
          <w:szCs w:val="21"/>
        </w:rPr>
        <w:t>vientuļa pensijas vecuma persona;</w:t>
      </w:r>
    </w:p>
    <w:p w14:paraId="35267168" w14:textId="59A857A7" w:rsidR="00386007" w:rsidRPr="00983C9F" w:rsidRDefault="00386007" w:rsidP="00983C9F">
      <w:pPr>
        <w:pStyle w:val="Sarakstarindkopa"/>
        <w:numPr>
          <w:ilvl w:val="0"/>
          <w:numId w:val="5"/>
        </w:numPr>
        <w:rPr>
          <w:rFonts w:asciiTheme="minorHAnsi" w:hAnsiTheme="minorHAnsi" w:cstheme="minorHAnsi"/>
          <w:sz w:val="21"/>
          <w:szCs w:val="21"/>
        </w:rPr>
      </w:pPr>
      <w:r w:rsidRPr="00983C9F">
        <w:rPr>
          <w:rFonts w:asciiTheme="minorHAnsi" w:hAnsiTheme="minorHAnsi" w:cstheme="minorHAnsi"/>
          <w:sz w:val="21"/>
          <w:szCs w:val="21"/>
        </w:rPr>
        <w:t>no mājsaimniecīb</w:t>
      </w:r>
      <w:r w:rsidR="00983C9F">
        <w:rPr>
          <w:rFonts w:asciiTheme="minorHAnsi" w:hAnsiTheme="minorHAnsi" w:cstheme="minorHAnsi"/>
          <w:sz w:val="21"/>
          <w:szCs w:val="21"/>
        </w:rPr>
        <w:t>as</w:t>
      </w:r>
      <w:r w:rsidRPr="00983C9F">
        <w:rPr>
          <w:rFonts w:asciiTheme="minorHAnsi" w:hAnsiTheme="minorHAnsi" w:cstheme="minorHAnsi"/>
          <w:sz w:val="21"/>
          <w:szCs w:val="21"/>
        </w:rPr>
        <w:t>, kurā ir persona ar 1. vai 2. grupas invaliditāti, vai bērns ar invaliditāti;</w:t>
      </w:r>
    </w:p>
    <w:p w14:paraId="1ED985EA" w14:textId="57440B97" w:rsidR="00386007" w:rsidRPr="00983C9F" w:rsidRDefault="00386007" w:rsidP="00983C9F">
      <w:pPr>
        <w:pStyle w:val="Sarakstarindkopa"/>
        <w:numPr>
          <w:ilvl w:val="0"/>
          <w:numId w:val="5"/>
        </w:numPr>
        <w:rPr>
          <w:rFonts w:asciiTheme="minorHAnsi" w:hAnsiTheme="minorHAnsi" w:cstheme="minorHAnsi"/>
          <w:sz w:val="21"/>
          <w:szCs w:val="21"/>
        </w:rPr>
      </w:pPr>
      <w:r w:rsidRPr="00983C9F">
        <w:rPr>
          <w:rFonts w:asciiTheme="minorHAnsi" w:hAnsiTheme="minorHAnsi" w:cstheme="minorHAnsi"/>
          <w:sz w:val="21"/>
          <w:szCs w:val="21"/>
        </w:rPr>
        <w:t>nonā</w:t>
      </w:r>
      <w:r w:rsidR="00983C9F">
        <w:rPr>
          <w:rFonts w:asciiTheme="minorHAnsi" w:hAnsiTheme="minorHAnsi" w:cstheme="minorHAnsi"/>
          <w:sz w:val="21"/>
          <w:szCs w:val="21"/>
        </w:rPr>
        <w:t>cis</w:t>
      </w:r>
      <w:r w:rsidRPr="00983C9F">
        <w:rPr>
          <w:rFonts w:asciiTheme="minorHAnsi" w:hAnsiTheme="minorHAnsi" w:cstheme="minorHAnsi"/>
          <w:sz w:val="21"/>
          <w:szCs w:val="21"/>
        </w:rPr>
        <w:t xml:space="preserve"> ārkārtas vai krīzes situācijā;</w:t>
      </w:r>
    </w:p>
    <w:p w14:paraId="622EE726" w14:textId="31AF67F5" w:rsidR="008267F8" w:rsidRPr="00983C9F" w:rsidRDefault="00386007" w:rsidP="00983C9F">
      <w:pPr>
        <w:pStyle w:val="Sarakstarindkopa"/>
        <w:numPr>
          <w:ilvl w:val="0"/>
          <w:numId w:val="5"/>
        </w:numPr>
        <w:rPr>
          <w:rFonts w:asciiTheme="minorHAnsi" w:hAnsiTheme="minorHAnsi" w:cstheme="minorHAnsi"/>
          <w:sz w:val="21"/>
          <w:szCs w:val="21"/>
        </w:rPr>
      </w:pPr>
      <w:r w:rsidRPr="00983C9F">
        <w:rPr>
          <w:rFonts w:asciiTheme="minorHAnsi" w:hAnsiTheme="minorHAnsi" w:cstheme="minorHAnsi"/>
          <w:sz w:val="21"/>
          <w:szCs w:val="21"/>
        </w:rPr>
        <w:t xml:space="preserve">persona, kura īpašas sociālās situācijas dēļ nespēj saviem spēkiem nodrošināt privātā ceļa sniega tīrīšanu un to apliecina </w:t>
      </w:r>
      <w:proofErr w:type="spellStart"/>
      <w:r w:rsidRPr="00983C9F">
        <w:rPr>
          <w:rFonts w:asciiTheme="minorHAnsi" w:hAnsiTheme="minorHAnsi" w:cstheme="minorHAnsi"/>
          <w:sz w:val="21"/>
          <w:szCs w:val="21"/>
        </w:rPr>
        <w:t>Cēsu</w:t>
      </w:r>
      <w:proofErr w:type="spellEnd"/>
      <w:r w:rsidRPr="00983C9F">
        <w:rPr>
          <w:rFonts w:asciiTheme="minorHAnsi" w:hAnsiTheme="minorHAnsi" w:cstheme="minorHAnsi"/>
          <w:sz w:val="21"/>
          <w:szCs w:val="21"/>
        </w:rPr>
        <w:t xml:space="preserve"> novada Sociālā dienesta atzinums.</w:t>
      </w:r>
    </w:p>
    <w:p w14:paraId="1DCCBBDA" w14:textId="77777777" w:rsidR="00386007" w:rsidRPr="00983C9F" w:rsidRDefault="00386007" w:rsidP="00386007">
      <w:pPr>
        <w:rPr>
          <w:rFonts w:asciiTheme="minorHAnsi" w:hAnsiTheme="minorHAnsi" w:cstheme="minorHAnsi"/>
          <w:sz w:val="21"/>
          <w:szCs w:val="21"/>
        </w:rPr>
      </w:pPr>
    </w:p>
    <w:p w14:paraId="48D3809A" w14:textId="77777777" w:rsidR="00386007" w:rsidRPr="00983C9F" w:rsidRDefault="00386007" w:rsidP="00386007">
      <w:pPr>
        <w:rPr>
          <w:rFonts w:asciiTheme="minorHAnsi" w:hAnsiTheme="minorHAnsi" w:cstheme="minorHAnsi"/>
        </w:rPr>
      </w:pPr>
    </w:p>
    <w:p w14:paraId="3C668614" w14:textId="77777777" w:rsidR="00B74485" w:rsidRPr="00983C9F" w:rsidRDefault="00B74485">
      <w:pPr>
        <w:rPr>
          <w:rFonts w:asciiTheme="minorHAnsi" w:hAnsiTheme="minorHAnsi" w:cstheme="minorHAnsi"/>
        </w:rPr>
      </w:pPr>
    </w:p>
    <w:p w14:paraId="44328EF9" w14:textId="77777777" w:rsidR="008267F8" w:rsidRPr="00983C9F" w:rsidRDefault="008267F8">
      <w:pPr>
        <w:rPr>
          <w:rFonts w:asciiTheme="minorHAnsi" w:hAnsiTheme="minorHAnsi" w:cstheme="minorHAnsi"/>
        </w:rPr>
      </w:pPr>
    </w:p>
    <w:tbl>
      <w:tblPr>
        <w:tblW w:w="9883"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5"/>
        <w:gridCol w:w="131"/>
        <w:gridCol w:w="1977"/>
        <w:gridCol w:w="1976"/>
        <w:gridCol w:w="1977"/>
        <w:gridCol w:w="1977"/>
      </w:tblGrid>
      <w:tr w:rsidR="008267F8" w:rsidRPr="00983C9F" w14:paraId="3E45FE98" w14:textId="77777777" w:rsidTr="00B74485">
        <w:trPr>
          <w:gridAfter w:val="5"/>
          <w:wAfter w:w="8038" w:type="dxa"/>
          <w:trHeight w:val="255"/>
        </w:trPr>
        <w:tc>
          <w:tcPr>
            <w:tcW w:w="1845" w:type="dxa"/>
            <w:tcBorders>
              <w:top w:val="nil"/>
              <w:left w:val="nil"/>
              <w:bottom w:val="nil"/>
              <w:right w:val="nil"/>
            </w:tcBorders>
            <w:shd w:val="clear" w:color="auto" w:fill="auto"/>
            <w:vAlign w:val="bottom"/>
          </w:tcPr>
          <w:p w14:paraId="62A3BAE6" w14:textId="77777777" w:rsidR="008267F8" w:rsidRPr="00983C9F" w:rsidRDefault="008267F8" w:rsidP="00C34327">
            <w:pPr>
              <w:rPr>
                <w:rFonts w:asciiTheme="minorHAnsi" w:hAnsiTheme="minorHAnsi" w:cstheme="minorHAnsi"/>
                <w:sz w:val="16"/>
                <w:szCs w:val="16"/>
              </w:rPr>
            </w:pPr>
          </w:p>
        </w:tc>
      </w:tr>
      <w:tr w:rsidR="00B74485" w:rsidRPr="00983C9F" w14:paraId="2F5384EB" w14:textId="77777777" w:rsidTr="00B74485">
        <w:tblPrEx>
          <w:jc w:val="center"/>
          <w:tblInd w:w="0" w:type="dxa"/>
          <w:tblCellMar>
            <w:left w:w="108" w:type="dxa"/>
            <w:bottom w:w="28" w:type="dxa"/>
            <w:right w:w="108" w:type="dxa"/>
          </w:tblCellMar>
        </w:tblPrEx>
        <w:trPr>
          <w:trHeight w:val="155"/>
          <w:jc w:val="center"/>
        </w:trPr>
        <w:tc>
          <w:tcPr>
            <w:tcW w:w="1976" w:type="dxa"/>
            <w:gridSpan w:val="2"/>
            <w:tcBorders>
              <w:top w:val="single" w:sz="2" w:space="0" w:color="auto"/>
              <w:left w:val="nil"/>
              <w:bottom w:val="nil"/>
              <w:right w:val="nil"/>
            </w:tcBorders>
            <w:shd w:val="clear" w:color="auto" w:fill="auto"/>
          </w:tcPr>
          <w:p w14:paraId="1E44DC6C" w14:textId="77777777" w:rsidR="008267F8" w:rsidRPr="00983C9F" w:rsidRDefault="008267F8" w:rsidP="00C34327">
            <w:pPr>
              <w:jc w:val="center"/>
              <w:rPr>
                <w:rFonts w:asciiTheme="minorHAnsi" w:hAnsiTheme="minorHAnsi" w:cstheme="minorHAnsi"/>
                <w:iCs/>
                <w:sz w:val="16"/>
                <w:szCs w:val="16"/>
              </w:rPr>
            </w:pPr>
            <w:r w:rsidRPr="00983C9F">
              <w:rPr>
                <w:rFonts w:asciiTheme="minorHAnsi" w:hAnsiTheme="minorHAnsi" w:cstheme="minorHAnsi"/>
                <w:iCs/>
                <w:sz w:val="16"/>
                <w:szCs w:val="16"/>
              </w:rPr>
              <w:t>datums</w:t>
            </w:r>
          </w:p>
        </w:tc>
        <w:tc>
          <w:tcPr>
            <w:tcW w:w="1977" w:type="dxa"/>
            <w:tcBorders>
              <w:top w:val="nil"/>
              <w:left w:val="nil"/>
              <w:bottom w:val="nil"/>
              <w:right w:val="nil"/>
            </w:tcBorders>
            <w:shd w:val="clear" w:color="auto" w:fill="auto"/>
          </w:tcPr>
          <w:p w14:paraId="52C8CE7C" w14:textId="77777777" w:rsidR="008267F8" w:rsidRPr="00983C9F" w:rsidRDefault="008267F8" w:rsidP="00C34327">
            <w:pPr>
              <w:jc w:val="center"/>
              <w:rPr>
                <w:rFonts w:asciiTheme="minorHAnsi" w:hAnsiTheme="minorHAnsi" w:cstheme="minorHAnsi"/>
                <w:i/>
                <w:sz w:val="16"/>
                <w:szCs w:val="16"/>
              </w:rPr>
            </w:pPr>
          </w:p>
        </w:tc>
        <w:tc>
          <w:tcPr>
            <w:tcW w:w="1976" w:type="dxa"/>
            <w:tcBorders>
              <w:top w:val="single" w:sz="2" w:space="0" w:color="auto"/>
              <w:left w:val="nil"/>
              <w:bottom w:val="nil"/>
              <w:right w:val="nil"/>
            </w:tcBorders>
            <w:shd w:val="clear" w:color="auto" w:fill="auto"/>
          </w:tcPr>
          <w:p w14:paraId="7CA64E2C" w14:textId="77777777" w:rsidR="008267F8" w:rsidRPr="00983C9F" w:rsidRDefault="008267F8" w:rsidP="00C34327">
            <w:pPr>
              <w:jc w:val="center"/>
              <w:rPr>
                <w:rFonts w:asciiTheme="minorHAnsi" w:hAnsiTheme="minorHAnsi" w:cstheme="minorHAnsi"/>
                <w:iCs/>
                <w:sz w:val="16"/>
                <w:szCs w:val="16"/>
              </w:rPr>
            </w:pPr>
            <w:r w:rsidRPr="00983C9F">
              <w:rPr>
                <w:rFonts w:asciiTheme="minorHAnsi" w:hAnsiTheme="minorHAnsi" w:cstheme="minorHAnsi"/>
                <w:iCs/>
                <w:sz w:val="16"/>
                <w:szCs w:val="16"/>
              </w:rPr>
              <w:t>paraksts</w:t>
            </w:r>
          </w:p>
        </w:tc>
        <w:tc>
          <w:tcPr>
            <w:tcW w:w="1977" w:type="dxa"/>
            <w:tcBorders>
              <w:top w:val="nil"/>
              <w:left w:val="nil"/>
              <w:bottom w:val="nil"/>
              <w:right w:val="nil"/>
            </w:tcBorders>
            <w:shd w:val="clear" w:color="auto" w:fill="auto"/>
          </w:tcPr>
          <w:p w14:paraId="1311FA1A" w14:textId="77777777" w:rsidR="008267F8" w:rsidRPr="00983C9F" w:rsidRDefault="008267F8" w:rsidP="00C34327">
            <w:pPr>
              <w:jc w:val="center"/>
              <w:rPr>
                <w:rFonts w:asciiTheme="minorHAnsi" w:hAnsiTheme="minorHAnsi" w:cstheme="minorHAnsi"/>
                <w:i/>
                <w:sz w:val="16"/>
                <w:szCs w:val="16"/>
              </w:rPr>
            </w:pPr>
          </w:p>
        </w:tc>
        <w:tc>
          <w:tcPr>
            <w:tcW w:w="1977" w:type="dxa"/>
            <w:tcBorders>
              <w:top w:val="single" w:sz="2" w:space="0" w:color="auto"/>
              <w:left w:val="nil"/>
              <w:bottom w:val="nil"/>
              <w:right w:val="nil"/>
            </w:tcBorders>
            <w:shd w:val="clear" w:color="auto" w:fill="auto"/>
          </w:tcPr>
          <w:p w14:paraId="33B484B3" w14:textId="77777777" w:rsidR="008267F8" w:rsidRPr="00983C9F" w:rsidRDefault="008267F8" w:rsidP="00C34327">
            <w:pPr>
              <w:jc w:val="center"/>
              <w:rPr>
                <w:rFonts w:asciiTheme="minorHAnsi" w:hAnsiTheme="minorHAnsi" w:cstheme="minorHAnsi"/>
                <w:iCs/>
                <w:sz w:val="16"/>
                <w:szCs w:val="16"/>
              </w:rPr>
            </w:pPr>
            <w:r w:rsidRPr="00983C9F">
              <w:rPr>
                <w:rFonts w:asciiTheme="minorHAnsi" w:hAnsiTheme="minorHAnsi" w:cstheme="minorHAnsi"/>
                <w:iCs/>
                <w:sz w:val="16"/>
                <w:szCs w:val="16"/>
              </w:rPr>
              <w:t>paraksta atšifrējums</w:t>
            </w:r>
          </w:p>
        </w:tc>
      </w:tr>
    </w:tbl>
    <w:p w14:paraId="321F068F" w14:textId="77777777" w:rsidR="00A15DAA" w:rsidRPr="00983C9F" w:rsidRDefault="00A15DAA" w:rsidP="00A15DAA">
      <w:pPr>
        <w:pStyle w:val="Kjene"/>
        <w:jc w:val="both"/>
        <w:rPr>
          <w:rFonts w:asciiTheme="minorHAnsi" w:hAnsiTheme="minorHAnsi" w:cstheme="minorHAnsi"/>
        </w:rPr>
      </w:pPr>
    </w:p>
    <w:p w14:paraId="6B4B77F5" w14:textId="77777777" w:rsidR="00A15DAA" w:rsidRPr="00983C9F" w:rsidRDefault="00A15DAA" w:rsidP="00A15DAA">
      <w:pPr>
        <w:pStyle w:val="Kjene"/>
        <w:jc w:val="both"/>
        <w:rPr>
          <w:rFonts w:asciiTheme="minorHAnsi" w:hAnsiTheme="minorHAnsi" w:cstheme="minorHAnsi"/>
        </w:rPr>
      </w:pPr>
    </w:p>
    <w:p w14:paraId="4945F44E" w14:textId="77777777" w:rsidR="00A15DAA" w:rsidRPr="00983C9F" w:rsidRDefault="00A15DAA" w:rsidP="00A15DAA">
      <w:pPr>
        <w:pStyle w:val="Kjene"/>
        <w:tabs>
          <w:tab w:val="clear" w:pos="8306"/>
        </w:tabs>
        <w:ind w:left="-993" w:right="-766"/>
        <w:jc w:val="both"/>
        <w:rPr>
          <w:rFonts w:asciiTheme="minorHAnsi" w:hAnsiTheme="minorHAnsi" w:cstheme="minorHAnsi"/>
        </w:rPr>
      </w:pPr>
    </w:p>
    <w:p w14:paraId="1BBA2962" w14:textId="77777777" w:rsidR="00A15DAA" w:rsidRPr="00983C9F" w:rsidRDefault="00A15DAA" w:rsidP="00A15DAA">
      <w:pPr>
        <w:pStyle w:val="Kjene"/>
        <w:tabs>
          <w:tab w:val="clear" w:pos="8306"/>
        </w:tabs>
        <w:ind w:left="-993" w:right="-766"/>
        <w:jc w:val="both"/>
        <w:rPr>
          <w:rFonts w:asciiTheme="minorHAnsi" w:hAnsiTheme="minorHAnsi" w:cstheme="minorHAnsi"/>
          <w:sz w:val="20"/>
        </w:rPr>
      </w:pPr>
      <w:r w:rsidRPr="00983C9F">
        <w:rPr>
          <w:rFonts w:asciiTheme="minorHAnsi" w:hAnsiTheme="minorHAnsi" w:cstheme="minorHAnsi"/>
          <w:sz w:val="20"/>
        </w:rPr>
        <w:t>Personas datu apstrāde tiek veikta saskaņā ar Fizisko personu datu aizsardzības likumu un citiem Latvijas Republikā spēkā esošajiem normatīvajiem aktiem. Sīkāka informācija par datu apstrādes mērķiem pašvaldības mājaslapas cesis.lv sadaļā “Privātuma politika”.</w:t>
      </w:r>
    </w:p>
    <w:sectPr w:rsidR="00A15DAA" w:rsidRPr="00983C9F" w:rsidSect="00A15DAA">
      <w:headerReference w:type="default" r:id="rId7"/>
      <w:footerReference w:type="even"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B693" w14:textId="77777777" w:rsidR="00971E08" w:rsidRDefault="00971E08" w:rsidP="008267F8">
      <w:r>
        <w:separator/>
      </w:r>
    </w:p>
  </w:endnote>
  <w:endnote w:type="continuationSeparator" w:id="0">
    <w:p w14:paraId="6EF54E62" w14:textId="77777777" w:rsidR="00971E08" w:rsidRDefault="00971E08" w:rsidP="0082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89EC" w14:textId="77777777" w:rsidR="00A15DAA" w:rsidRDefault="00A15DAA" w:rsidP="00A15DAA">
    <w:pPr>
      <w:pStyle w:val="Kjen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0D443" w14:textId="77777777" w:rsidR="00971E08" w:rsidRDefault="00971E08" w:rsidP="008267F8">
      <w:r>
        <w:separator/>
      </w:r>
    </w:p>
  </w:footnote>
  <w:footnote w:type="continuationSeparator" w:id="0">
    <w:p w14:paraId="13C640C8" w14:textId="77777777" w:rsidR="00971E08" w:rsidRDefault="00971E08" w:rsidP="0082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E41D" w14:textId="77777777" w:rsidR="00A15DAA" w:rsidRDefault="00A15DAA" w:rsidP="00A15DAA">
    <w:pPr>
      <w:pStyle w:val="Galve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83C36"/>
    <w:multiLevelType w:val="hybridMultilevel"/>
    <w:tmpl w:val="1436C6E2"/>
    <w:lvl w:ilvl="0" w:tplc="3CDE5B54">
      <w:numFmt w:val="bullet"/>
      <w:lvlText w:val="•"/>
      <w:lvlJc w:val="left"/>
      <w:pPr>
        <w:ind w:left="1080" w:hanging="72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741872"/>
    <w:multiLevelType w:val="hybridMultilevel"/>
    <w:tmpl w:val="BB566382"/>
    <w:lvl w:ilvl="0" w:tplc="17046E70">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30450CC6"/>
    <w:multiLevelType w:val="hybridMultilevel"/>
    <w:tmpl w:val="68F624DA"/>
    <w:lvl w:ilvl="0" w:tplc="3CDE5B54">
      <w:numFmt w:val="bullet"/>
      <w:lvlText w:val="•"/>
      <w:lvlJc w:val="left"/>
      <w:pPr>
        <w:ind w:left="1440" w:hanging="720"/>
      </w:pPr>
      <w:rPr>
        <w:rFonts w:ascii="Calibri" w:eastAsia="Times New Roman"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66E94EF0"/>
    <w:multiLevelType w:val="hybridMultilevel"/>
    <w:tmpl w:val="03B2048E"/>
    <w:lvl w:ilvl="0" w:tplc="CDC8023A">
      <w:start w:val="1"/>
      <w:numFmt w:val="bullet"/>
      <w:lvlText w:val="o"/>
      <w:lvlJc w:val="left"/>
      <w:pPr>
        <w:ind w:left="360" w:hanging="360"/>
      </w:pPr>
      <w:rPr>
        <w:rFonts w:ascii="Courier New" w:hAnsi="Courier New"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abstractNum w:abstractNumId="4" w15:restartNumberingAfterBreak="0">
    <w:nsid w:val="7B971CD8"/>
    <w:multiLevelType w:val="hybridMultilevel"/>
    <w:tmpl w:val="A38EEE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64234258">
    <w:abstractNumId w:val="4"/>
  </w:num>
  <w:num w:numId="2" w16cid:durableId="1544175110">
    <w:abstractNumId w:val="0"/>
  </w:num>
  <w:num w:numId="3" w16cid:durableId="486937652">
    <w:abstractNumId w:val="2"/>
  </w:num>
  <w:num w:numId="4" w16cid:durableId="1881623342">
    <w:abstractNumId w:val="3"/>
  </w:num>
  <w:num w:numId="5" w16cid:durableId="262341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F8"/>
    <w:rsid w:val="000530AB"/>
    <w:rsid w:val="00281C8F"/>
    <w:rsid w:val="002B4E0D"/>
    <w:rsid w:val="00386007"/>
    <w:rsid w:val="003F373B"/>
    <w:rsid w:val="00413918"/>
    <w:rsid w:val="00437119"/>
    <w:rsid w:val="00441CA5"/>
    <w:rsid w:val="006D55FB"/>
    <w:rsid w:val="007452AB"/>
    <w:rsid w:val="008267F8"/>
    <w:rsid w:val="00971E08"/>
    <w:rsid w:val="00983C9F"/>
    <w:rsid w:val="00A15DAA"/>
    <w:rsid w:val="00B74485"/>
    <w:rsid w:val="00D65B14"/>
    <w:rsid w:val="00EE1D6B"/>
    <w:rsid w:val="00FF11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5616"/>
  <w15:chartTrackingRefBased/>
  <w15:docId w15:val="{C9F22ED6-4B16-4E56-9224-73908D37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267F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267F8"/>
    <w:pPr>
      <w:tabs>
        <w:tab w:val="center" w:pos="4153"/>
        <w:tab w:val="right" w:pos="8306"/>
      </w:tabs>
    </w:pPr>
  </w:style>
  <w:style w:type="character" w:customStyle="1" w:styleId="GalveneRakstz">
    <w:name w:val="Galvene Rakstz."/>
    <w:basedOn w:val="Noklusjumarindkopasfonts"/>
    <w:link w:val="Galvene"/>
    <w:uiPriority w:val="99"/>
    <w:rsid w:val="008267F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267F8"/>
    <w:pPr>
      <w:tabs>
        <w:tab w:val="center" w:pos="4153"/>
        <w:tab w:val="right" w:pos="8306"/>
      </w:tabs>
    </w:pPr>
  </w:style>
  <w:style w:type="character" w:customStyle="1" w:styleId="KjeneRakstz">
    <w:name w:val="Kājene Rakstz."/>
    <w:basedOn w:val="Noklusjumarindkopasfonts"/>
    <w:link w:val="Kjene"/>
    <w:uiPriority w:val="99"/>
    <w:rsid w:val="008267F8"/>
    <w:rPr>
      <w:rFonts w:ascii="Times New Roman" w:eastAsia="Times New Roman" w:hAnsi="Times New Roman" w:cs="Times New Roman"/>
      <w:sz w:val="24"/>
      <w:szCs w:val="24"/>
      <w:lang w:eastAsia="lv-LV"/>
    </w:rPr>
  </w:style>
  <w:style w:type="table" w:styleId="Reatabula">
    <w:name w:val="Table Grid"/>
    <w:basedOn w:val="Parastatabula"/>
    <w:uiPriority w:val="39"/>
    <w:rsid w:val="0082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83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370</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Edite Matusevica</dc:creator>
  <cp:keywords/>
  <dc:description/>
  <cp:lastModifiedBy>Santa Kūlīte</cp:lastModifiedBy>
  <cp:revision>2</cp:revision>
  <dcterms:created xsi:type="dcterms:W3CDTF">2023-10-25T06:51:00Z</dcterms:created>
  <dcterms:modified xsi:type="dcterms:W3CDTF">2023-10-25T06:51:00Z</dcterms:modified>
</cp:coreProperties>
</file>