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D55C" w14:textId="77777777" w:rsidR="00237C62" w:rsidRPr="001B3799" w:rsidRDefault="00237C62" w:rsidP="00237C62">
      <w:pPr>
        <w:jc w:val="right"/>
        <w:rPr>
          <w:rFonts w:asciiTheme="minorHAnsi" w:eastAsia="Arial" w:hAnsiTheme="minorHAnsi" w:cstheme="minorHAnsi"/>
          <w:b/>
          <w:iCs w:val="0"/>
          <w:sz w:val="22"/>
          <w:szCs w:val="22"/>
          <w:lang w:eastAsia="lv-LV"/>
        </w:rPr>
      </w:pPr>
      <w:r w:rsidRPr="00D0187A">
        <w:rPr>
          <w:rFonts w:asciiTheme="minorHAnsi" w:eastAsia="Arial" w:hAnsiTheme="minorHAnsi" w:cstheme="minorHAnsi"/>
          <w:b/>
          <w:iCs w:val="0"/>
          <w:sz w:val="22"/>
          <w:szCs w:val="22"/>
          <w:lang w:eastAsia="lv-LV"/>
        </w:rPr>
        <w:t>Lēmuma 2.pielikums</w:t>
      </w:r>
    </w:p>
    <w:p w14:paraId="7556FF50" w14:textId="77777777" w:rsidR="00237C62" w:rsidRPr="001B3799" w:rsidRDefault="00237C62" w:rsidP="00237C62">
      <w:pPr>
        <w:jc w:val="center"/>
        <w:rPr>
          <w:rFonts w:asciiTheme="minorHAnsi" w:eastAsia="Arial" w:hAnsiTheme="minorHAnsi" w:cstheme="minorHAnsi"/>
          <w:b/>
          <w:iCs w:val="0"/>
          <w:sz w:val="22"/>
          <w:szCs w:val="22"/>
          <w:lang w:val="en-US" w:eastAsia="lv-LV"/>
        </w:rPr>
      </w:pPr>
    </w:p>
    <w:p w14:paraId="258D988D" w14:textId="77777777" w:rsidR="00237C62" w:rsidRPr="001B3799" w:rsidRDefault="00237C62" w:rsidP="00237C62">
      <w:pPr>
        <w:jc w:val="center"/>
        <w:rPr>
          <w:rFonts w:asciiTheme="minorHAnsi" w:eastAsia="Arial" w:hAnsiTheme="minorHAnsi" w:cstheme="minorHAnsi"/>
          <w:b/>
          <w:iCs w:val="0"/>
          <w:sz w:val="22"/>
          <w:szCs w:val="22"/>
          <w:lang w:val="en-US" w:eastAsia="lv-LV"/>
        </w:rPr>
      </w:pPr>
      <w:r w:rsidRPr="001B3799">
        <w:rPr>
          <w:rFonts w:asciiTheme="minorHAnsi" w:eastAsia="Arial" w:hAnsiTheme="minorHAnsi" w:cstheme="minorHAnsi"/>
          <w:b/>
          <w:iCs w:val="0"/>
          <w:sz w:val="22"/>
          <w:szCs w:val="22"/>
          <w:lang w:val="en-US" w:eastAsia="lv-LV"/>
        </w:rPr>
        <w:t>NOMAS TIESĪBU IZSOLES NOTEIKUMI</w:t>
      </w:r>
    </w:p>
    <w:p w14:paraId="44220FB2" w14:textId="77777777" w:rsidR="00237C62" w:rsidRPr="001B3799" w:rsidRDefault="00237C62" w:rsidP="00237C62">
      <w:pPr>
        <w:jc w:val="center"/>
        <w:rPr>
          <w:rFonts w:asciiTheme="minorHAnsi" w:eastAsia="Arial" w:hAnsiTheme="minorHAnsi" w:cstheme="minorHAnsi"/>
          <w:iCs w:val="0"/>
          <w:sz w:val="22"/>
          <w:szCs w:val="22"/>
          <w:lang w:val="en-US" w:eastAsia="lv-LV"/>
        </w:rPr>
      </w:pPr>
    </w:p>
    <w:p w14:paraId="69C0FB86" w14:textId="77777777" w:rsidR="00237C62" w:rsidRPr="001B3799" w:rsidRDefault="00237C62" w:rsidP="00237C62">
      <w:pPr>
        <w:numPr>
          <w:ilvl w:val="0"/>
          <w:numId w:val="2"/>
        </w:numPr>
        <w:ind w:left="0" w:firstLine="0"/>
        <w:contextualSpacing/>
        <w:jc w:val="center"/>
        <w:rPr>
          <w:rFonts w:asciiTheme="minorHAnsi" w:eastAsiaTheme="minorHAnsi" w:hAnsiTheme="minorHAnsi" w:cstheme="minorHAnsi"/>
          <w:b/>
          <w:bCs/>
          <w:iCs w:val="0"/>
          <w:sz w:val="22"/>
          <w:szCs w:val="22"/>
        </w:rPr>
      </w:pPr>
      <w:r w:rsidRPr="001B3799">
        <w:rPr>
          <w:rFonts w:asciiTheme="minorHAnsi" w:eastAsiaTheme="minorHAnsi" w:hAnsiTheme="minorHAnsi" w:cstheme="minorHAnsi"/>
          <w:b/>
          <w:bCs/>
          <w:iCs w:val="0"/>
          <w:sz w:val="22"/>
          <w:szCs w:val="22"/>
        </w:rPr>
        <w:t>Vispārīgie noteikumi</w:t>
      </w:r>
    </w:p>
    <w:p w14:paraId="2B7E380B" w14:textId="77777777" w:rsidR="00237C62" w:rsidRDefault="00237C62" w:rsidP="00237C62">
      <w:pPr>
        <w:numPr>
          <w:ilvl w:val="1"/>
          <w:numId w:val="1"/>
        </w:numPr>
        <w:ind w:left="567"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Šie noteikumi nosaka kārtību, kādā tiks rīkota pirmreizējā nomas tiesību izsole. Nomnieka noteikšana notiek ievērojot Ministru kabineta 2018.gada 20.februāra noteikumus Nr.97 „Publiskas personas mantas iznomāšanas noteikumi”.</w:t>
      </w:r>
    </w:p>
    <w:p w14:paraId="2438DB35" w14:textId="77777777" w:rsidR="00237C62" w:rsidRPr="001B3799" w:rsidRDefault="00237C62" w:rsidP="00237C62">
      <w:pPr>
        <w:numPr>
          <w:ilvl w:val="1"/>
          <w:numId w:val="1"/>
        </w:numPr>
        <w:ind w:left="567"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 xml:space="preserve">Nomas objekti ir </w:t>
      </w:r>
      <w:proofErr w:type="spellStart"/>
      <w:r w:rsidRPr="001B3799">
        <w:rPr>
          <w:rFonts w:asciiTheme="minorHAnsi" w:eastAsiaTheme="minorHAnsi" w:hAnsiTheme="minorHAnsi" w:cstheme="minorHAnsi"/>
          <w:iCs w:val="0"/>
          <w:sz w:val="22"/>
          <w:szCs w:val="22"/>
        </w:rPr>
        <w:t>Cēsu</w:t>
      </w:r>
      <w:proofErr w:type="spellEnd"/>
      <w:r w:rsidRPr="001B3799">
        <w:rPr>
          <w:rFonts w:asciiTheme="minorHAnsi" w:eastAsiaTheme="minorHAnsi" w:hAnsiTheme="minorHAnsi" w:cstheme="minorHAnsi"/>
          <w:iCs w:val="0"/>
          <w:sz w:val="22"/>
          <w:szCs w:val="22"/>
        </w:rPr>
        <w:t xml:space="preserve"> novada pašvaldībai piederošā nekustamā īpašumā </w:t>
      </w:r>
      <w:r w:rsidRPr="001B3799">
        <w:rPr>
          <w:rFonts w:asciiTheme="minorHAnsi" w:eastAsiaTheme="minorHAnsi" w:hAnsiTheme="minorHAnsi" w:cstheme="minorHAnsi"/>
          <w:b/>
          <w:iCs w:val="0"/>
          <w:sz w:val="22"/>
          <w:szCs w:val="22"/>
        </w:rPr>
        <w:t xml:space="preserve">“Straupes narkoloģiskā slimnīca”, Straupe, Straupes pagasts, </w:t>
      </w:r>
      <w:proofErr w:type="spellStart"/>
      <w:r w:rsidRPr="001B3799">
        <w:rPr>
          <w:rFonts w:asciiTheme="minorHAnsi" w:eastAsiaTheme="minorHAnsi" w:hAnsiTheme="minorHAnsi" w:cstheme="minorHAnsi"/>
          <w:b/>
          <w:iCs w:val="0"/>
          <w:sz w:val="22"/>
          <w:szCs w:val="22"/>
        </w:rPr>
        <w:t>Cēsu</w:t>
      </w:r>
      <w:proofErr w:type="spellEnd"/>
      <w:r w:rsidRPr="001B3799">
        <w:rPr>
          <w:rFonts w:asciiTheme="minorHAnsi" w:eastAsiaTheme="minorHAnsi" w:hAnsiTheme="minorHAnsi" w:cstheme="minorHAnsi"/>
          <w:b/>
          <w:iCs w:val="0"/>
          <w:sz w:val="22"/>
          <w:szCs w:val="22"/>
        </w:rPr>
        <w:t xml:space="preserve"> novads, LV-4152, ražošanas ēkas - garāžas ar kadastra apzīmējumu 4282 004 0264 003 daļas </w:t>
      </w:r>
      <w:r w:rsidRPr="001B3799">
        <w:rPr>
          <w:rFonts w:asciiTheme="minorHAnsi" w:eastAsiaTheme="minorHAnsi" w:hAnsiTheme="minorHAnsi" w:cstheme="minorHAnsi"/>
          <w:iCs w:val="0"/>
          <w:sz w:val="22"/>
          <w:szCs w:val="22"/>
        </w:rPr>
        <w:t>- turpmāk tekstā NOMAS OBJEKTS, saskaņā ar Izsoles noteikumu 3.pielikumu:</w:t>
      </w:r>
    </w:p>
    <w:p w14:paraId="343E5898" w14:textId="77777777" w:rsidR="00237C62" w:rsidRPr="001B3799" w:rsidRDefault="00237C62" w:rsidP="00237C62">
      <w:pPr>
        <w:numPr>
          <w:ilvl w:val="2"/>
          <w:numId w:val="1"/>
        </w:numPr>
        <w:ind w:left="1134"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 xml:space="preserve">NOMAS OBJEKTS Nr.1, platība </w:t>
      </w:r>
      <w:r w:rsidRPr="001B3799">
        <w:rPr>
          <w:rFonts w:asciiTheme="minorHAnsi" w:eastAsiaTheme="minorHAnsi" w:hAnsiTheme="minorHAnsi" w:cstheme="minorBidi"/>
          <w:iCs w:val="0"/>
          <w:sz w:val="22"/>
          <w:szCs w:val="22"/>
        </w:rPr>
        <w:t>98.6</w:t>
      </w:r>
      <w:r w:rsidRPr="001B3799">
        <w:rPr>
          <w:rFonts w:asciiTheme="minorHAnsi" w:eastAsiaTheme="minorHAnsi" w:hAnsiTheme="minorHAnsi" w:cstheme="minorHAnsi"/>
          <w:iCs w:val="0"/>
          <w:sz w:val="22"/>
          <w:szCs w:val="22"/>
        </w:rPr>
        <w:t xml:space="preserve"> m</w:t>
      </w:r>
      <w:r w:rsidRPr="001B3799">
        <w:rPr>
          <w:rFonts w:asciiTheme="minorHAnsi" w:eastAsiaTheme="minorHAnsi" w:hAnsiTheme="minorHAnsi" w:cstheme="minorHAnsi"/>
          <w:iCs w:val="0"/>
          <w:sz w:val="22"/>
          <w:szCs w:val="22"/>
          <w:vertAlign w:val="superscript"/>
        </w:rPr>
        <w:t xml:space="preserve">2 </w:t>
      </w:r>
      <w:r w:rsidRPr="001B3799">
        <w:rPr>
          <w:rFonts w:asciiTheme="minorHAnsi" w:eastAsiaTheme="minorHAnsi" w:hAnsiTheme="minorHAnsi" w:cstheme="minorHAnsi"/>
          <w:iCs w:val="0"/>
          <w:sz w:val="22"/>
          <w:szCs w:val="22"/>
        </w:rPr>
        <w:t>(sastāv no 3 apvienotām garāžām);</w:t>
      </w:r>
    </w:p>
    <w:p w14:paraId="56D99EFA" w14:textId="77777777" w:rsidR="00237C62" w:rsidRPr="001B3799" w:rsidRDefault="00237C62" w:rsidP="00237C62">
      <w:pPr>
        <w:numPr>
          <w:ilvl w:val="2"/>
          <w:numId w:val="1"/>
        </w:numPr>
        <w:ind w:left="1134"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NOMAS OBJEKTS Nr.</w:t>
      </w:r>
      <w:r>
        <w:rPr>
          <w:rFonts w:asciiTheme="minorHAnsi" w:eastAsiaTheme="minorHAnsi" w:hAnsiTheme="minorHAnsi" w:cstheme="minorHAnsi"/>
          <w:iCs w:val="0"/>
          <w:sz w:val="22"/>
          <w:szCs w:val="22"/>
        </w:rPr>
        <w:t>2</w:t>
      </w:r>
      <w:r w:rsidRPr="001B3799">
        <w:rPr>
          <w:rFonts w:asciiTheme="minorHAnsi" w:eastAsiaTheme="minorHAnsi" w:hAnsiTheme="minorHAnsi" w:cstheme="minorHAnsi"/>
          <w:iCs w:val="0"/>
          <w:sz w:val="22"/>
          <w:szCs w:val="22"/>
        </w:rPr>
        <w:t xml:space="preserve">, kopplatība </w:t>
      </w:r>
      <w:r w:rsidRPr="001B3799">
        <w:rPr>
          <w:rFonts w:asciiTheme="minorHAnsi" w:eastAsiaTheme="minorHAnsi" w:hAnsiTheme="minorHAnsi" w:cstheme="minorBidi"/>
          <w:iCs w:val="0"/>
          <w:sz w:val="22"/>
          <w:szCs w:val="22"/>
        </w:rPr>
        <w:t>38.3</w:t>
      </w:r>
      <w:r w:rsidRPr="001B3799">
        <w:rPr>
          <w:rFonts w:asciiTheme="minorHAnsi" w:eastAsiaTheme="minorHAnsi" w:hAnsiTheme="minorHAnsi" w:cstheme="minorHAnsi"/>
          <w:iCs w:val="0"/>
          <w:sz w:val="22"/>
          <w:szCs w:val="22"/>
        </w:rPr>
        <w:t xml:space="preserve"> m</w:t>
      </w:r>
      <w:r w:rsidRPr="001B3799">
        <w:rPr>
          <w:rFonts w:asciiTheme="minorHAnsi" w:eastAsiaTheme="minorHAnsi" w:hAnsiTheme="minorHAnsi" w:cstheme="minorHAnsi"/>
          <w:iCs w:val="0"/>
          <w:sz w:val="22"/>
          <w:szCs w:val="22"/>
          <w:vertAlign w:val="superscript"/>
        </w:rPr>
        <w:t>2</w:t>
      </w:r>
      <w:r w:rsidRPr="001B3799">
        <w:rPr>
          <w:rFonts w:asciiTheme="minorHAnsi" w:eastAsiaTheme="minorHAnsi" w:hAnsiTheme="minorHAnsi" w:cstheme="minorHAnsi"/>
          <w:iCs w:val="0"/>
          <w:sz w:val="22"/>
          <w:szCs w:val="22"/>
        </w:rPr>
        <w:t>;</w:t>
      </w:r>
    </w:p>
    <w:p w14:paraId="75B4BBE7" w14:textId="77777777" w:rsidR="00237C62" w:rsidRPr="001B3799" w:rsidRDefault="00237C62" w:rsidP="00237C62">
      <w:pPr>
        <w:numPr>
          <w:ilvl w:val="2"/>
          <w:numId w:val="1"/>
        </w:numPr>
        <w:ind w:left="1134"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NOMAS OBJEKTS Nr.</w:t>
      </w:r>
      <w:r>
        <w:rPr>
          <w:rFonts w:asciiTheme="minorHAnsi" w:eastAsiaTheme="minorHAnsi" w:hAnsiTheme="minorHAnsi" w:cstheme="minorHAnsi"/>
          <w:iCs w:val="0"/>
          <w:sz w:val="22"/>
          <w:szCs w:val="22"/>
        </w:rPr>
        <w:t>3</w:t>
      </w:r>
      <w:r w:rsidRPr="001B3799">
        <w:rPr>
          <w:rFonts w:asciiTheme="minorHAnsi" w:eastAsiaTheme="minorHAnsi" w:hAnsiTheme="minorHAnsi" w:cstheme="minorHAnsi"/>
          <w:iCs w:val="0"/>
          <w:sz w:val="22"/>
          <w:szCs w:val="22"/>
        </w:rPr>
        <w:t xml:space="preserve">, kopplatība </w:t>
      </w:r>
      <w:r w:rsidRPr="001B3799">
        <w:rPr>
          <w:rFonts w:asciiTheme="minorHAnsi" w:eastAsiaTheme="minorHAnsi" w:hAnsiTheme="minorHAnsi" w:cstheme="minorBidi"/>
          <w:iCs w:val="0"/>
          <w:sz w:val="22"/>
          <w:szCs w:val="22"/>
        </w:rPr>
        <w:t>29.8</w:t>
      </w:r>
      <w:r w:rsidRPr="001B3799">
        <w:rPr>
          <w:rFonts w:asciiTheme="minorHAnsi" w:eastAsiaTheme="minorHAnsi" w:hAnsiTheme="minorHAnsi" w:cstheme="minorHAnsi"/>
          <w:iCs w:val="0"/>
          <w:sz w:val="22"/>
          <w:szCs w:val="22"/>
        </w:rPr>
        <w:t xml:space="preserve"> m</w:t>
      </w:r>
      <w:r w:rsidRPr="001B3799">
        <w:rPr>
          <w:rFonts w:asciiTheme="minorHAnsi" w:eastAsiaTheme="minorHAnsi" w:hAnsiTheme="minorHAnsi" w:cstheme="minorHAnsi"/>
          <w:iCs w:val="0"/>
          <w:sz w:val="22"/>
          <w:szCs w:val="22"/>
          <w:vertAlign w:val="superscript"/>
        </w:rPr>
        <w:t>2</w:t>
      </w:r>
      <w:r w:rsidRPr="001B3799">
        <w:rPr>
          <w:rFonts w:asciiTheme="minorHAnsi" w:eastAsiaTheme="minorHAnsi" w:hAnsiTheme="minorHAnsi" w:cstheme="minorHAnsi"/>
          <w:iCs w:val="0"/>
          <w:sz w:val="22"/>
          <w:szCs w:val="22"/>
        </w:rPr>
        <w:t>;</w:t>
      </w:r>
    </w:p>
    <w:p w14:paraId="31997A04" w14:textId="77777777" w:rsidR="00237C62" w:rsidRPr="001B3799" w:rsidRDefault="00237C62" w:rsidP="00237C62">
      <w:pPr>
        <w:numPr>
          <w:ilvl w:val="2"/>
          <w:numId w:val="1"/>
        </w:numPr>
        <w:ind w:left="1134"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NOMAS OBJEKTS Nr.</w:t>
      </w:r>
      <w:r>
        <w:rPr>
          <w:rFonts w:asciiTheme="minorHAnsi" w:eastAsiaTheme="minorHAnsi" w:hAnsiTheme="minorHAnsi" w:cstheme="minorHAnsi"/>
          <w:iCs w:val="0"/>
          <w:sz w:val="22"/>
          <w:szCs w:val="22"/>
        </w:rPr>
        <w:t>4</w:t>
      </w:r>
      <w:r w:rsidRPr="001B3799">
        <w:rPr>
          <w:rFonts w:asciiTheme="minorHAnsi" w:eastAsiaTheme="minorHAnsi" w:hAnsiTheme="minorHAnsi" w:cstheme="minorHAnsi"/>
          <w:iCs w:val="0"/>
          <w:sz w:val="22"/>
          <w:szCs w:val="22"/>
        </w:rPr>
        <w:t xml:space="preserve">, kopplatība </w:t>
      </w:r>
      <w:r w:rsidRPr="001B3799">
        <w:rPr>
          <w:rFonts w:asciiTheme="minorHAnsi" w:eastAsiaTheme="minorHAnsi" w:hAnsiTheme="minorHAnsi" w:cstheme="minorBidi"/>
          <w:iCs w:val="0"/>
          <w:sz w:val="22"/>
          <w:szCs w:val="22"/>
        </w:rPr>
        <w:t>29.6</w:t>
      </w:r>
      <w:r w:rsidRPr="001B3799">
        <w:rPr>
          <w:rFonts w:asciiTheme="minorHAnsi" w:eastAsiaTheme="minorHAnsi" w:hAnsiTheme="minorHAnsi" w:cstheme="minorHAnsi"/>
          <w:iCs w:val="0"/>
          <w:sz w:val="22"/>
          <w:szCs w:val="22"/>
        </w:rPr>
        <w:t xml:space="preserve"> m</w:t>
      </w:r>
      <w:r w:rsidRPr="001B3799">
        <w:rPr>
          <w:rFonts w:asciiTheme="minorHAnsi" w:eastAsiaTheme="minorHAnsi" w:hAnsiTheme="minorHAnsi" w:cstheme="minorHAnsi"/>
          <w:iCs w:val="0"/>
          <w:sz w:val="22"/>
          <w:szCs w:val="22"/>
          <w:vertAlign w:val="superscript"/>
        </w:rPr>
        <w:t>2</w:t>
      </w:r>
      <w:r w:rsidRPr="001B3799">
        <w:rPr>
          <w:rFonts w:asciiTheme="minorHAnsi" w:eastAsiaTheme="minorHAnsi" w:hAnsiTheme="minorHAnsi" w:cstheme="minorHAnsi"/>
          <w:iCs w:val="0"/>
          <w:sz w:val="22"/>
          <w:szCs w:val="22"/>
        </w:rPr>
        <w:t>.</w:t>
      </w:r>
    </w:p>
    <w:p w14:paraId="67EAB0E9" w14:textId="77777777" w:rsidR="00237C62" w:rsidRPr="001B3799" w:rsidRDefault="00237C62" w:rsidP="00237C62">
      <w:pPr>
        <w:numPr>
          <w:ilvl w:val="1"/>
          <w:numId w:val="1"/>
        </w:numPr>
        <w:ind w:left="567" w:hanging="567"/>
        <w:contextualSpacing/>
        <w:jc w:val="both"/>
        <w:rPr>
          <w:rFonts w:asciiTheme="minorHAnsi" w:eastAsiaTheme="minorHAnsi" w:hAnsiTheme="minorHAnsi" w:cstheme="minorHAnsi"/>
          <w:iCs w:val="0"/>
          <w:sz w:val="22"/>
          <w:szCs w:val="22"/>
        </w:rPr>
      </w:pPr>
      <w:r w:rsidRPr="00964D32">
        <w:rPr>
          <w:rFonts w:asciiTheme="minorHAnsi" w:eastAsiaTheme="minorHAnsi" w:hAnsiTheme="minorHAnsi" w:cstheme="minorHAnsi"/>
          <w:iCs w:val="0"/>
          <w:sz w:val="22"/>
          <w:szCs w:val="22"/>
        </w:rPr>
        <w:t>Izsoles mērķis</w:t>
      </w:r>
      <w:r w:rsidRPr="001B3799">
        <w:rPr>
          <w:rFonts w:asciiTheme="minorHAnsi" w:eastAsiaTheme="minorHAnsi" w:hAnsiTheme="minorHAnsi" w:cstheme="minorHAnsi"/>
          <w:iCs w:val="0"/>
          <w:sz w:val="22"/>
          <w:szCs w:val="22"/>
        </w:rPr>
        <w:t xml:space="preserve"> – iznomāt nedzīvojamās telpas par iespējami augstāko cenu, nosakot</w:t>
      </w:r>
      <w:r w:rsidRPr="001B3799">
        <w:rPr>
          <w:rFonts w:asciiTheme="minorHAnsi" w:eastAsiaTheme="minorHAnsi" w:hAnsiTheme="minorHAnsi" w:cstheme="minorHAnsi"/>
          <w:b/>
          <w:iCs w:val="0"/>
          <w:sz w:val="22"/>
          <w:szCs w:val="22"/>
        </w:rPr>
        <w:t xml:space="preserve"> </w:t>
      </w:r>
      <w:r w:rsidRPr="001B3799">
        <w:rPr>
          <w:rFonts w:asciiTheme="minorHAnsi" w:eastAsiaTheme="minorHAnsi" w:hAnsiTheme="minorHAnsi" w:cstheme="minorHAnsi"/>
          <w:iCs w:val="0"/>
          <w:sz w:val="22"/>
          <w:szCs w:val="22"/>
        </w:rPr>
        <w:t>pretendentu, kas šādu cenu piedāvās, mutiskā izsolē.</w:t>
      </w:r>
    </w:p>
    <w:p w14:paraId="3191C319" w14:textId="77777777" w:rsidR="00237C62" w:rsidRPr="001B3799" w:rsidRDefault="00237C62" w:rsidP="00237C62">
      <w:pPr>
        <w:numPr>
          <w:ilvl w:val="1"/>
          <w:numId w:val="1"/>
        </w:numPr>
        <w:ind w:left="567" w:hanging="567"/>
        <w:contextualSpacing/>
        <w:jc w:val="both"/>
        <w:rPr>
          <w:rFonts w:asciiTheme="minorHAnsi" w:hAnsiTheme="minorHAnsi" w:cstheme="minorHAnsi"/>
          <w:iCs w:val="0"/>
          <w:sz w:val="22"/>
          <w:szCs w:val="22"/>
        </w:rPr>
      </w:pPr>
      <w:r w:rsidRPr="001B3799">
        <w:rPr>
          <w:rFonts w:asciiTheme="minorHAnsi" w:hAnsiTheme="minorHAnsi" w:cstheme="minorHAnsi"/>
          <w:iCs w:val="0"/>
          <w:sz w:val="22"/>
          <w:szCs w:val="22"/>
        </w:rPr>
        <w:t xml:space="preserve">NOMAS OBJEKTU nomas tiesību izsoli veic </w:t>
      </w:r>
      <w:proofErr w:type="spellStart"/>
      <w:r w:rsidRPr="001B3799">
        <w:rPr>
          <w:rFonts w:asciiTheme="minorHAnsi" w:hAnsiTheme="minorHAnsi" w:cstheme="minorHAnsi"/>
          <w:iCs w:val="0"/>
          <w:sz w:val="22"/>
          <w:szCs w:val="22"/>
        </w:rPr>
        <w:t>Cēsu</w:t>
      </w:r>
      <w:proofErr w:type="spellEnd"/>
      <w:r w:rsidRPr="001B3799">
        <w:rPr>
          <w:rFonts w:asciiTheme="minorHAnsi" w:hAnsiTheme="minorHAnsi" w:cstheme="minorHAnsi"/>
          <w:iCs w:val="0"/>
          <w:sz w:val="22"/>
          <w:szCs w:val="22"/>
        </w:rPr>
        <w:t xml:space="preserve"> novada Pārgaujas apvienības pārvaldes Izsoles  komisija (turpmāk tekstā – Komisija). </w:t>
      </w:r>
    </w:p>
    <w:p w14:paraId="3FF65180" w14:textId="77777777" w:rsidR="00237C62" w:rsidRPr="001B3799" w:rsidRDefault="00237C62" w:rsidP="00237C62">
      <w:pPr>
        <w:numPr>
          <w:ilvl w:val="1"/>
          <w:numId w:val="1"/>
        </w:numPr>
        <w:ind w:left="567" w:hanging="567"/>
        <w:contextualSpacing/>
        <w:jc w:val="both"/>
        <w:rPr>
          <w:rFonts w:asciiTheme="minorHAnsi" w:hAnsiTheme="minorHAnsi" w:cstheme="minorHAnsi"/>
          <w:iCs w:val="0"/>
          <w:sz w:val="22"/>
          <w:szCs w:val="22"/>
        </w:rPr>
      </w:pPr>
      <w:r w:rsidRPr="001B3799">
        <w:rPr>
          <w:rFonts w:asciiTheme="minorHAnsi" w:hAnsiTheme="minorHAnsi" w:cstheme="minorHAnsi"/>
          <w:iCs w:val="0"/>
          <w:sz w:val="22"/>
          <w:szCs w:val="22"/>
        </w:rPr>
        <w:t>Nomas tiesību Izsoles komisijas locekļi nedrīkst būt nomas tiesību pretendenti, kā arī tieši vai netieši ieinteresēti attiecīgā procesa iznākumā.</w:t>
      </w:r>
    </w:p>
    <w:p w14:paraId="67A176E9" w14:textId="77777777" w:rsidR="00237C62" w:rsidRPr="001B3799" w:rsidRDefault="00237C62" w:rsidP="00237C62">
      <w:pPr>
        <w:numPr>
          <w:ilvl w:val="1"/>
          <w:numId w:val="1"/>
        </w:numPr>
        <w:ind w:left="567" w:hanging="567"/>
        <w:contextualSpacing/>
        <w:jc w:val="both"/>
        <w:rPr>
          <w:rFonts w:asciiTheme="minorHAnsi" w:eastAsiaTheme="minorHAnsi" w:hAnsiTheme="minorHAnsi" w:cstheme="minorHAnsi"/>
          <w:iCs w:val="0"/>
          <w:sz w:val="22"/>
          <w:szCs w:val="22"/>
        </w:rPr>
      </w:pPr>
      <w:r w:rsidRPr="00964D32">
        <w:rPr>
          <w:rFonts w:asciiTheme="minorHAnsi" w:eastAsiaTheme="minorHAnsi" w:hAnsiTheme="minorHAnsi" w:cstheme="minorHAnsi"/>
          <w:iCs w:val="0"/>
          <w:sz w:val="22"/>
          <w:szCs w:val="22"/>
        </w:rPr>
        <w:t>NOMĀJAMO OBJEKTU</w:t>
      </w:r>
      <w:r w:rsidRPr="00964D32">
        <w:rPr>
          <w:rFonts w:asciiTheme="minorHAnsi" w:eastAsiaTheme="minorHAnsi" w:hAnsiTheme="minorHAnsi" w:cstheme="minorHAnsi"/>
          <w:b/>
          <w:bCs/>
          <w:iCs w:val="0"/>
          <w:color w:val="000000"/>
          <w:sz w:val="22"/>
          <w:szCs w:val="22"/>
          <w:bdr w:val="none" w:sz="0" w:space="0" w:color="auto" w:frame="1"/>
        </w:rPr>
        <w:t xml:space="preserve"> </w:t>
      </w:r>
      <w:r w:rsidRPr="00964D32">
        <w:rPr>
          <w:rFonts w:asciiTheme="minorHAnsi" w:eastAsiaTheme="minorHAnsi" w:hAnsiTheme="minorHAnsi" w:cstheme="minorHAnsi"/>
          <w:bCs/>
          <w:iCs w:val="0"/>
          <w:color w:val="000000"/>
          <w:sz w:val="22"/>
          <w:szCs w:val="22"/>
          <w:bdr w:val="none" w:sz="0" w:space="0" w:color="auto" w:frame="1"/>
        </w:rPr>
        <w:t>lietošanas mērķis</w:t>
      </w:r>
      <w:r w:rsidRPr="001B3799">
        <w:rPr>
          <w:rFonts w:asciiTheme="minorHAnsi" w:eastAsiaTheme="minorHAnsi" w:hAnsiTheme="minorHAnsi" w:cstheme="minorHAnsi"/>
          <w:bCs/>
          <w:iCs w:val="0"/>
          <w:color w:val="000000"/>
          <w:sz w:val="22"/>
          <w:szCs w:val="22"/>
          <w:bdr w:val="none" w:sz="0" w:space="0" w:color="auto" w:frame="1"/>
        </w:rPr>
        <w:t xml:space="preserve"> – </w:t>
      </w:r>
      <w:r w:rsidRPr="00DC14F7">
        <w:rPr>
          <w:rFonts w:asciiTheme="minorHAnsi" w:eastAsiaTheme="minorHAnsi" w:hAnsiTheme="minorHAnsi" w:cstheme="minorHAnsi"/>
          <w:iCs w:val="0"/>
          <w:sz w:val="22"/>
          <w:szCs w:val="22"/>
        </w:rPr>
        <w:t>saimnieciskajai darbībai, kas saistīts ar krājumu, materiālu vai tehnikas uzglabāšanu, t.sk. tehnikas remontdarbi.</w:t>
      </w:r>
    </w:p>
    <w:p w14:paraId="385BB990" w14:textId="77777777" w:rsidR="00237C62" w:rsidRPr="001B3799" w:rsidRDefault="00237C62" w:rsidP="00237C62">
      <w:pPr>
        <w:numPr>
          <w:ilvl w:val="1"/>
          <w:numId w:val="1"/>
        </w:numPr>
        <w:ind w:left="567" w:hanging="567"/>
        <w:contextualSpacing/>
        <w:jc w:val="both"/>
        <w:rPr>
          <w:rFonts w:asciiTheme="minorHAnsi" w:eastAsiaTheme="minorHAnsi" w:hAnsiTheme="minorHAnsi" w:cstheme="minorHAnsi"/>
          <w:iCs w:val="0"/>
          <w:sz w:val="22"/>
          <w:szCs w:val="22"/>
        </w:rPr>
      </w:pPr>
      <w:r w:rsidRPr="00964D32">
        <w:rPr>
          <w:rFonts w:asciiTheme="minorHAnsi" w:eastAsiaTheme="minorHAnsi" w:hAnsiTheme="minorHAnsi" w:cstheme="minorHAnsi"/>
          <w:iCs w:val="0"/>
          <w:sz w:val="22"/>
          <w:szCs w:val="22"/>
        </w:rPr>
        <w:t>NOMAS OBJEKTU nomas termiņš</w:t>
      </w:r>
      <w:r w:rsidRPr="001B3799">
        <w:rPr>
          <w:rFonts w:asciiTheme="minorHAnsi" w:eastAsiaTheme="minorHAnsi" w:hAnsiTheme="minorHAnsi" w:cstheme="minorHAnsi"/>
          <w:iCs w:val="0"/>
          <w:sz w:val="22"/>
          <w:szCs w:val="22"/>
        </w:rPr>
        <w:t xml:space="preserve"> – </w:t>
      </w:r>
      <w:r w:rsidRPr="00DC14F7">
        <w:rPr>
          <w:rFonts w:asciiTheme="minorHAnsi" w:eastAsiaTheme="minorHAnsi" w:hAnsiTheme="minorHAnsi" w:cstheme="minorHAnsi"/>
          <w:iCs w:val="0"/>
          <w:sz w:val="22"/>
          <w:szCs w:val="22"/>
        </w:rPr>
        <w:t>2</w:t>
      </w:r>
      <w:r w:rsidRPr="001B3799">
        <w:rPr>
          <w:rFonts w:asciiTheme="minorHAnsi" w:eastAsiaTheme="minorHAnsi" w:hAnsiTheme="minorHAnsi" w:cstheme="minorHAnsi"/>
          <w:iCs w:val="0"/>
          <w:color w:val="FF0000"/>
          <w:sz w:val="22"/>
          <w:szCs w:val="22"/>
        </w:rPr>
        <w:t xml:space="preserve"> </w:t>
      </w:r>
      <w:r w:rsidRPr="001B3799">
        <w:rPr>
          <w:rFonts w:asciiTheme="minorHAnsi" w:eastAsiaTheme="minorHAnsi" w:hAnsiTheme="minorHAnsi" w:cstheme="minorHAnsi"/>
          <w:iCs w:val="0"/>
          <w:sz w:val="22"/>
          <w:szCs w:val="22"/>
        </w:rPr>
        <w:t>gadi, ar tiesībām mainīt līguma termiņu.</w:t>
      </w:r>
    </w:p>
    <w:p w14:paraId="31EA98E3" w14:textId="77777777" w:rsidR="00237C62" w:rsidRPr="001B3799" w:rsidRDefault="00237C62" w:rsidP="00237C62">
      <w:pPr>
        <w:numPr>
          <w:ilvl w:val="1"/>
          <w:numId w:val="1"/>
        </w:numPr>
        <w:ind w:left="567"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b/>
          <w:iCs w:val="0"/>
          <w:sz w:val="22"/>
          <w:szCs w:val="22"/>
        </w:rPr>
        <w:t>Izsole notiek kā atklāta finanšu piedāvājuma – vairāksolīšana par katru NOMAS OBJEKTU atsevišķi. Izsoles sākumcena un izsoles solis noteikts šo noteikumu 3.pielikumā “Informācija par nomas objektiem”. Pretendents, kurš piedāvā augstāko nomas maksu par NOMAS OBJEKTU, tiek atzīts par izsoles uzvarētāju un iegūst NOMAS OBJEKTA nomas tiesības.</w:t>
      </w:r>
    </w:p>
    <w:p w14:paraId="0FF81290" w14:textId="77777777" w:rsidR="00237C62" w:rsidRPr="001B3799" w:rsidRDefault="00237C62" w:rsidP="00237C62">
      <w:pPr>
        <w:numPr>
          <w:ilvl w:val="1"/>
          <w:numId w:val="1"/>
        </w:numPr>
        <w:ind w:left="567"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b/>
          <w:iCs w:val="0"/>
          <w:sz w:val="22"/>
          <w:szCs w:val="22"/>
        </w:rPr>
        <w:t>Starp nomas tiesību izsoles dalībniekiem aizliegta vienošanās, kas varētu ietekmēt nomas tiesību izsoles rezultātu un gaitu.</w:t>
      </w:r>
    </w:p>
    <w:p w14:paraId="3AECC67A" w14:textId="77777777" w:rsidR="00237C62" w:rsidRPr="001B3799" w:rsidRDefault="00237C62" w:rsidP="00237C62">
      <w:pPr>
        <w:numPr>
          <w:ilvl w:val="1"/>
          <w:numId w:val="1"/>
        </w:numPr>
        <w:ind w:left="567"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Papildu nomas maksai Nomnieka pienākums ir maksāt nekustamā īpašuma nodokli, PVN, u.c. maksājumus atbilstoši Iznomātāja un/vai pakalpojuma sniedzēju noteiktajai kārtībai un apmēram.</w:t>
      </w:r>
    </w:p>
    <w:p w14:paraId="2886F796" w14:textId="77777777" w:rsidR="00237C62" w:rsidRPr="001B3799" w:rsidRDefault="00237C62" w:rsidP="00237C62">
      <w:pPr>
        <w:numPr>
          <w:ilvl w:val="1"/>
          <w:numId w:val="1"/>
        </w:numPr>
        <w:ind w:left="567"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Izsoles notiek saskaņā ar šo noteikumu</w:t>
      </w:r>
      <w:r>
        <w:rPr>
          <w:rFonts w:asciiTheme="minorHAnsi" w:eastAsiaTheme="minorHAnsi" w:hAnsiTheme="minorHAnsi" w:cstheme="minorHAnsi"/>
          <w:iCs w:val="0"/>
          <w:sz w:val="22"/>
          <w:szCs w:val="22"/>
        </w:rPr>
        <w:t xml:space="preserve"> 3.p</w:t>
      </w:r>
      <w:r w:rsidRPr="001B3799">
        <w:rPr>
          <w:rFonts w:asciiTheme="minorHAnsi" w:eastAsiaTheme="minorHAnsi" w:hAnsiTheme="minorHAnsi" w:cstheme="minorHAnsi"/>
          <w:iCs w:val="0"/>
          <w:sz w:val="22"/>
          <w:szCs w:val="22"/>
        </w:rPr>
        <w:t xml:space="preserve">ielikumu “Informācija par nomas objektiem”, adrese: </w:t>
      </w:r>
      <w:proofErr w:type="spellStart"/>
      <w:r w:rsidRPr="001B3799">
        <w:rPr>
          <w:rFonts w:asciiTheme="minorHAnsi" w:eastAsiaTheme="minorHAnsi" w:hAnsiTheme="minorHAnsi" w:cstheme="minorHAnsi"/>
          <w:iCs w:val="0"/>
          <w:sz w:val="22"/>
          <w:szCs w:val="22"/>
        </w:rPr>
        <w:t>Cēsu</w:t>
      </w:r>
      <w:proofErr w:type="spellEnd"/>
      <w:r w:rsidRPr="001B3799">
        <w:rPr>
          <w:rFonts w:asciiTheme="minorHAnsi" w:eastAsiaTheme="minorHAnsi" w:hAnsiTheme="minorHAnsi" w:cstheme="minorHAnsi"/>
          <w:iCs w:val="0"/>
          <w:sz w:val="22"/>
          <w:szCs w:val="22"/>
        </w:rPr>
        <w:t xml:space="preserve"> novada Pārgaujas apvienības Straupes pagasta  administratīvajā ēkā, ''Tautas nams'', Straupe, Straupes pag., </w:t>
      </w:r>
      <w:proofErr w:type="spellStart"/>
      <w:r w:rsidRPr="001B3799">
        <w:rPr>
          <w:rFonts w:asciiTheme="minorHAnsi" w:eastAsiaTheme="minorHAnsi" w:hAnsiTheme="minorHAnsi" w:cstheme="minorHAnsi"/>
          <w:iCs w:val="0"/>
          <w:sz w:val="22"/>
          <w:szCs w:val="22"/>
        </w:rPr>
        <w:t>Cēsu</w:t>
      </w:r>
      <w:proofErr w:type="spellEnd"/>
      <w:r w:rsidRPr="001B3799">
        <w:rPr>
          <w:rFonts w:asciiTheme="minorHAnsi" w:eastAsiaTheme="minorHAnsi" w:hAnsiTheme="minorHAnsi" w:cstheme="minorHAnsi"/>
          <w:iCs w:val="0"/>
          <w:sz w:val="22"/>
          <w:szCs w:val="22"/>
        </w:rPr>
        <w:t xml:space="preserve"> nov., 2.stāvā.</w:t>
      </w:r>
    </w:p>
    <w:p w14:paraId="5CD4F0FC" w14:textId="77777777" w:rsidR="00237C62" w:rsidRPr="001B3799" w:rsidRDefault="00237C62" w:rsidP="00237C62">
      <w:pPr>
        <w:numPr>
          <w:ilvl w:val="1"/>
          <w:numId w:val="1"/>
        </w:numPr>
        <w:ind w:left="567" w:hanging="567"/>
        <w:contextualSpacing/>
        <w:jc w:val="both"/>
        <w:rPr>
          <w:rFonts w:asciiTheme="minorHAnsi" w:eastAsiaTheme="minorHAnsi" w:hAnsiTheme="minorHAnsi" w:cstheme="minorHAnsi"/>
          <w:iCs w:val="0"/>
          <w:sz w:val="22"/>
          <w:szCs w:val="22"/>
        </w:rPr>
      </w:pPr>
      <w:r w:rsidRPr="00964D32">
        <w:rPr>
          <w:rFonts w:asciiTheme="minorHAnsi" w:eastAsiaTheme="minorHAnsi" w:hAnsiTheme="minorHAnsi" w:cstheme="minorHAnsi"/>
          <w:b/>
          <w:iCs w:val="0"/>
          <w:sz w:val="22"/>
          <w:szCs w:val="22"/>
        </w:rPr>
        <w:t>Izsoles dalībnieki</w:t>
      </w:r>
      <w:r w:rsidRPr="001B3799">
        <w:rPr>
          <w:rFonts w:asciiTheme="minorHAnsi" w:eastAsiaTheme="minorHAnsi" w:hAnsiTheme="minorHAnsi" w:cstheme="minorHAnsi"/>
          <w:iCs w:val="0"/>
          <w:sz w:val="22"/>
          <w:szCs w:val="22"/>
        </w:rPr>
        <w:t xml:space="preserve"> - </w:t>
      </w:r>
      <w:r w:rsidRPr="001B3799">
        <w:rPr>
          <w:rFonts w:ascii="Calibri" w:eastAsia="Calibri" w:hAnsi="Calibri" w:cs="Calibri"/>
          <w:iCs w:val="0"/>
          <w:color w:val="000000"/>
          <w:sz w:val="23"/>
          <w:szCs w:val="23"/>
        </w:rPr>
        <w:t>Nomas tiesību pretendenti var būt jebkura fiziskā vai juridiskā persona vai personālsabiedrība, kura, saskaņā ar spēkā esošajiem normatīvajiem aktiem un šiem noteikumiem var iegūt nomā telpas, veic komercdarbību vai saimniecisko darbību un kuras nolikumā noteiktajā termiņā un kārtībā iesniegušas pieteikumu dalībai izsolē.</w:t>
      </w:r>
    </w:p>
    <w:p w14:paraId="702DD5ED" w14:textId="77777777" w:rsidR="00237C62" w:rsidRPr="001B3799" w:rsidRDefault="00237C62" w:rsidP="00237C62">
      <w:pPr>
        <w:numPr>
          <w:ilvl w:val="1"/>
          <w:numId w:val="1"/>
        </w:numPr>
        <w:ind w:left="567" w:hanging="567"/>
        <w:contextualSpacing/>
        <w:jc w:val="both"/>
        <w:rPr>
          <w:rFonts w:asciiTheme="minorHAnsi" w:eastAsiaTheme="minorHAnsi" w:hAnsiTheme="minorHAnsi" w:cstheme="minorHAnsi"/>
          <w:iCs w:val="0"/>
          <w:sz w:val="22"/>
          <w:szCs w:val="22"/>
        </w:rPr>
      </w:pPr>
      <w:r w:rsidRPr="00964D32">
        <w:rPr>
          <w:rFonts w:ascii="Calibri" w:eastAsia="Calibri" w:hAnsi="Calibri" w:cs="Calibri"/>
          <w:b/>
          <w:iCs w:val="0"/>
          <w:color w:val="000000"/>
          <w:sz w:val="22"/>
          <w:szCs w:val="22"/>
        </w:rPr>
        <w:t>Priekšnoteikums</w:t>
      </w:r>
      <w:r w:rsidRPr="001B3799">
        <w:rPr>
          <w:rFonts w:ascii="Calibri" w:eastAsia="Calibri" w:hAnsi="Calibri" w:cs="Calibri"/>
          <w:iCs w:val="0"/>
          <w:color w:val="000000"/>
          <w:sz w:val="22"/>
          <w:szCs w:val="22"/>
        </w:rPr>
        <w:t xml:space="preserve"> - par Izsoles dalībnieku nevar būt persona:</w:t>
      </w:r>
    </w:p>
    <w:p w14:paraId="2974D1E5" w14:textId="77777777" w:rsidR="00237C62" w:rsidRPr="001B3799" w:rsidRDefault="00237C62" w:rsidP="00237C62">
      <w:pPr>
        <w:numPr>
          <w:ilvl w:val="2"/>
          <w:numId w:val="1"/>
        </w:numPr>
        <w:ind w:left="1276" w:hanging="709"/>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ar kuru pēdējā gada laikā no šo izsoles noteikumu pieteikuma iesniegšanas dienas Iznomātājs ir vienpusēji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w:t>
      </w:r>
    </w:p>
    <w:p w14:paraId="01A50E25" w14:textId="77777777" w:rsidR="00237C62" w:rsidRPr="001B3799" w:rsidRDefault="00237C62" w:rsidP="00237C62">
      <w:pPr>
        <w:numPr>
          <w:ilvl w:val="2"/>
          <w:numId w:val="1"/>
        </w:numPr>
        <w:ind w:left="1276" w:hanging="709"/>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 xml:space="preserve">kurai ir Valsts ieņēmumu dienesta administrēto nodokļu (nodevu) parādi Latvijas Republikā vai valstī, kurā tā reģistrēta, tajā skaitā, valsts sociālās apdrošināšanas iemaksu parādi, kas kopsummā pārsniedz 150 EUR (viens simts piecdesmit </w:t>
      </w:r>
      <w:proofErr w:type="spellStart"/>
      <w:r w:rsidRPr="001B3799">
        <w:rPr>
          <w:rFonts w:asciiTheme="minorHAnsi" w:eastAsiaTheme="minorHAnsi" w:hAnsiTheme="minorHAnsi" w:cstheme="minorHAnsi"/>
          <w:i/>
          <w:sz w:val="22"/>
          <w:szCs w:val="22"/>
        </w:rPr>
        <w:t>euro</w:t>
      </w:r>
      <w:proofErr w:type="spellEnd"/>
      <w:r w:rsidRPr="001B3799">
        <w:rPr>
          <w:rFonts w:asciiTheme="minorHAnsi" w:eastAsiaTheme="minorHAnsi" w:hAnsiTheme="minorHAnsi" w:cstheme="minorHAnsi"/>
          <w:iCs w:val="0"/>
          <w:sz w:val="22"/>
          <w:szCs w:val="22"/>
        </w:rPr>
        <w:t>);</w:t>
      </w:r>
    </w:p>
    <w:p w14:paraId="341C4DA6" w14:textId="77777777" w:rsidR="00237C62" w:rsidRPr="001B3799" w:rsidRDefault="00237C62" w:rsidP="00237C62">
      <w:pPr>
        <w:numPr>
          <w:ilvl w:val="2"/>
          <w:numId w:val="1"/>
        </w:numPr>
        <w:ind w:left="1276" w:hanging="709"/>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lastRenderedPageBreak/>
        <w:t xml:space="preserve">kurai ir nekustamā īpašuma nodokļa, nodevu parāds </w:t>
      </w:r>
      <w:proofErr w:type="spellStart"/>
      <w:r w:rsidRPr="001B3799">
        <w:rPr>
          <w:rFonts w:asciiTheme="minorHAnsi" w:eastAsiaTheme="minorHAnsi" w:hAnsiTheme="minorHAnsi" w:cstheme="minorHAnsi"/>
          <w:iCs w:val="0"/>
          <w:sz w:val="22"/>
          <w:szCs w:val="22"/>
        </w:rPr>
        <w:t>Cēsu</w:t>
      </w:r>
      <w:proofErr w:type="spellEnd"/>
      <w:r w:rsidRPr="001B3799">
        <w:rPr>
          <w:rFonts w:asciiTheme="minorHAnsi" w:eastAsiaTheme="minorHAnsi" w:hAnsiTheme="minorHAnsi" w:cstheme="minorHAnsi"/>
          <w:iCs w:val="0"/>
          <w:sz w:val="22"/>
          <w:szCs w:val="22"/>
        </w:rPr>
        <w:t xml:space="preserve"> novada pašvaldības budžetam;</w:t>
      </w:r>
    </w:p>
    <w:p w14:paraId="3CDBB997" w14:textId="77777777" w:rsidR="00237C62" w:rsidRPr="001B3799" w:rsidRDefault="00237C62" w:rsidP="00237C62">
      <w:pPr>
        <w:numPr>
          <w:ilvl w:val="2"/>
          <w:numId w:val="1"/>
        </w:numPr>
        <w:ind w:left="1276" w:hanging="709"/>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kura ir atzīstama par nelabticīgu nomnieku, proti, persona, kurai šo izsoles noteikumu pieteikuma iesniegšanas dienā ir neizpildītas maksājumu saistības, kas radās ar Iznomātāju vai tā iestādi (struktūrvienību) noslēgto līgumu ietvaros un kam ir iestājies samaksas termiņš, vai jebkādas citas būtiskas neizpildītas līgumsaistības (tai skaitā nodarītie zaudējumi) pret Iznomātāju vai tā iestādi (struktūrvienību), vai arī pastāv tiesvedība civillietā ar Iznomātāju vai tās iestādi (struktūrvienību);</w:t>
      </w:r>
    </w:p>
    <w:p w14:paraId="546BA47E" w14:textId="77777777" w:rsidR="00237C62" w:rsidRPr="001B3799" w:rsidRDefault="00237C62" w:rsidP="00237C62">
      <w:pPr>
        <w:numPr>
          <w:ilvl w:val="2"/>
          <w:numId w:val="1"/>
        </w:numPr>
        <w:tabs>
          <w:tab w:val="left" w:pos="1276"/>
        </w:tabs>
        <w:ind w:left="1276" w:hanging="709"/>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 xml:space="preserve">kurai ar tiesas spriedumu ir pasludināts maksātnespējas process, ar tiesas spriedumu tiek īstenots tiesiskās aizsardzības process, vai ar tiesas lēmumu tiek īstenots </w:t>
      </w:r>
      <w:proofErr w:type="spellStart"/>
      <w:r w:rsidRPr="001B3799">
        <w:rPr>
          <w:rFonts w:asciiTheme="minorHAnsi" w:eastAsiaTheme="minorHAnsi" w:hAnsiTheme="minorHAnsi" w:cstheme="minorHAnsi"/>
          <w:iCs w:val="0"/>
          <w:sz w:val="22"/>
          <w:szCs w:val="22"/>
        </w:rPr>
        <w:t>ārpustiesas</w:t>
      </w:r>
      <w:proofErr w:type="spellEnd"/>
      <w:r w:rsidRPr="001B3799">
        <w:rPr>
          <w:rFonts w:asciiTheme="minorHAnsi" w:eastAsiaTheme="minorHAnsi" w:hAnsiTheme="minorHAnsi" w:cstheme="minorHAnsi"/>
          <w:iCs w:val="0"/>
          <w:sz w:val="22"/>
          <w:szCs w:val="22"/>
        </w:rPr>
        <w:t xml:space="preserve"> tiesiskās aizsardzības process, vai kuras saimnieciskā darbība ir apturēta vai izbeigta, ir uzsākts likvidācijas process;</w:t>
      </w:r>
    </w:p>
    <w:p w14:paraId="409254A2" w14:textId="77777777" w:rsidR="00237C62" w:rsidRPr="001B3799" w:rsidRDefault="00237C62" w:rsidP="00237C62">
      <w:pPr>
        <w:numPr>
          <w:ilvl w:val="2"/>
          <w:numId w:val="1"/>
        </w:numPr>
        <w:tabs>
          <w:tab w:val="left" w:pos="1276"/>
        </w:tabs>
        <w:ind w:left="1276" w:hanging="709"/>
        <w:contextualSpacing/>
        <w:jc w:val="both"/>
        <w:rPr>
          <w:rFonts w:asciiTheme="minorHAnsi" w:eastAsiaTheme="minorHAnsi" w:hAnsiTheme="minorHAnsi" w:cstheme="minorHAnsi"/>
          <w:iCs w:val="0"/>
          <w:color w:val="000000" w:themeColor="text1"/>
          <w:sz w:val="22"/>
          <w:szCs w:val="22"/>
        </w:rPr>
      </w:pPr>
      <w:r w:rsidRPr="001B3799">
        <w:rPr>
          <w:rFonts w:asciiTheme="minorHAnsi" w:eastAsiaTheme="minorHAnsi" w:hAnsiTheme="minorHAnsi" w:cstheme="minorHAnsi"/>
          <w:iCs w:val="0"/>
          <w:color w:val="000000" w:themeColor="text1"/>
          <w:sz w:val="22"/>
          <w:szCs w:val="22"/>
        </w:rPr>
        <w:t>kura nav iesniegusi šo izsoles noteikumu noteiktos dokumentus noteiktā laikā;</w:t>
      </w:r>
    </w:p>
    <w:p w14:paraId="48C5A30B" w14:textId="77777777" w:rsidR="00237C62" w:rsidRPr="001B3799" w:rsidRDefault="00237C62" w:rsidP="00237C62">
      <w:pPr>
        <w:numPr>
          <w:ilvl w:val="2"/>
          <w:numId w:val="1"/>
        </w:numPr>
        <w:ind w:left="1276" w:hanging="709"/>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kura sniegusi nepatiesas ziņas;</w:t>
      </w:r>
    </w:p>
    <w:p w14:paraId="610CAED1" w14:textId="77777777" w:rsidR="00237C62" w:rsidRPr="001B3799" w:rsidRDefault="00237C62" w:rsidP="00237C62">
      <w:pPr>
        <w:numPr>
          <w:ilvl w:val="2"/>
          <w:numId w:val="1"/>
        </w:numPr>
        <w:tabs>
          <w:tab w:val="left" w:pos="1276"/>
        </w:tabs>
        <w:ind w:left="1276" w:hanging="709"/>
        <w:contextualSpacing/>
        <w:jc w:val="both"/>
        <w:rPr>
          <w:rFonts w:asciiTheme="minorHAnsi" w:eastAsiaTheme="minorHAnsi" w:hAnsiTheme="minorHAnsi" w:cstheme="minorHAnsi"/>
          <w:iCs w:val="0"/>
          <w:color w:val="000000" w:themeColor="text1"/>
          <w:sz w:val="22"/>
          <w:szCs w:val="22"/>
        </w:rPr>
      </w:pPr>
      <w:r w:rsidRPr="001B3799">
        <w:rPr>
          <w:rFonts w:asciiTheme="minorHAnsi" w:eastAsiaTheme="minorHAnsi" w:hAnsiTheme="minorHAnsi" w:cstheme="minorHAnsi"/>
          <w:iCs w:val="0"/>
          <w:color w:val="000000" w:themeColor="text1"/>
          <w:sz w:val="22"/>
          <w:szCs w:val="22"/>
        </w:rPr>
        <w:t>kura neatbilst šo izsoļu noteikumu prasībām.</w:t>
      </w:r>
    </w:p>
    <w:p w14:paraId="3E9B6F41" w14:textId="77777777" w:rsidR="00237C62" w:rsidRPr="001B3799" w:rsidRDefault="00237C62" w:rsidP="00237C62">
      <w:pPr>
        <w:numPr>
          <w:ilvl w:val="1"/>
          <w:numId w:val="1"/>
        </w:numPr>
        <w:ind w:left="567"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 xml:space="preserve">Izsoles dalībniekiem ir tiesības apskatīt NOMAS OBJEKTUS sākot no sludinājuma publicēšanas dienas tīmekļvietnē </w:t>
      </w:r>
      <w:hyperlink r:id="rId5" w:history="1">
        <w:r w:rsidRPr="001B3799">
          <w:rPr>
            <w:rFonts w:asciiTheme="minorHAnsi" w:eastAsiaTheme="minorHAnsi" w:hAnsiTheme="minorHAnsi" w:cstheme="minorHAnsi"/>
            <w:iCs w:val="0"/>
            <w:color w:val="0000FF"/>
            <w:sz w:val="22"/>
            <w:szCs w:val="22"/>
            <w:u w:val="single"/>
          </w:rPr>
          <w:t>www.cesunovads.lv</w:t>
        </w:r>
      </w:hyperlink>
      <w:r w:rsidRPr="001B3799">
        <w:rPr>
          <w:rFonts w:asciiTheme="minorHAnsi" w:eastAsiaTheme="minorHAnsi" w:hAnsiTheme="minorHAnsi" w:cstheme="minorHAnsi"/>
          <w:iCs w:val="0"/>
          <w:sz w:val="22"/>
          <w:szCs w:val="22"/>
        </w:rPr>
        <w:t>, saskaņojot apskates laiku pa tālruni 22009250.</w:t>
      </w:r>
    </w:p>
    <w:p w14:paraId="6C07D698" w14:textId="77777777" w:rsidR="00237C62" w:rsidRDefault="00237C62" w:rsidP="00237C62">
      <w:pPr>
        <w:numPr>
          <w:ilvl w:val="1"/>
          <w:numId w:val="1"/>
        </w:numPr>
        <w:ind w:left="567"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Informācija (sludinājums) par izsoli tiek publicēta pašvaldības tīmekļv</w:t>
      </w:r>
      <w:r>
        <w:rPr>
          <w:rFonts w:asciiTheme="minorHAnsi" w:eastAsiaTheme="minorHAnsi" w:hAnsiTheme="minorHAnsi" w:cstheme="minorHAnsi"/>
          <w:iCs w:val="0"/>
          <w:sz w:val="22"/>
          <w:szCs w:val="22"/>
        </w:rPr>
        <w:t>ietnē</w:t>
      </w:r>
      <w:r w:rsidRPr="001B3799">
        <w:rPr>
          <w:rFonts w:asciiTheme="minorHAnsi" w:eastAsiaTheme="minorHAnsi" w:hAnsiTheme="minorHAnsi" w:cstheme="minorHAnsi"/>
          <w:iCs w:val="0"/>
          <w:sz w:val="22"/>
          <w:szCs w:val="22"/>
        </w:rPr>
        <w:t xml:space="preserve"> </w:t>
      </w:r>
      <w:hyperlink r:id="rId6" w:history="1">
        <w:r w:rsidRPr="001B3799">
          <w:rPr>
            <w:rFonts w:asciiTheme="minorHAnsi" w:eastAsiaTheme="minorHAnsi" w:hAnsiTheme="minorHAnsi" w:cstheme="minorHAnsi"/>
            <w:iCs w:val="0"/>
            <w:color w:val="0000FF"/>
            <w:sz w:val="22"/>
            <w:szCs w:val="22"/>
            <w:u w:val="single"/>
          </w:rPr>
          <w:t xml:space="preserve">www.cesunovads.lv </w:t>
        </w:r>
      </w:hyperlink>
      <w:r>
        <w:rPr>
          <w:rFonts w:asciiTheme="minorHAnsi" w:eastAsiaTheme="minorHAnsi" w:hAnsiTheme="minorHAnsi" w:cstheme="minorHAnsi"/>
          <w:iCs w:val="0"/>
          <w:sz w:val="22"/>
          <w:szCs w:val="22"/>
        </w:rPr>
        <w:t>.</w:t>
      </w:r>
    </w:p>
    <w:p w14:paraId="03C07816" w14:textId="77777777" w:rsidR="00237C62" w:rsidRPr="001B3799" w:rsidRDefault="00237C62" w:rsidP="00237C62">
      <w:pPr>
        <w:ind w:left="567"/>
        <w:contextualSpacing/>
        <w:jc w:val="both"/>
        <w:rPr>
          <w:rFonts w:asciiTheme="minorHAnsi" w:eastAsiaTheme="minorHAnsi" w:hAnsiTheme="minorHAnsi" w:cstheme="minorHAnsi"/>
          <w:iCs w:val="0"/>
          <w:sz w:val="22"/>
          <w:szCs w:val="22"/>
        </w:rPr>
      </w:pPr>
    </w:p>
    <w:p w14:paraId="09CBA901" w14:textId="77777777" w:rsidR="00237C62" w:rsidRPr="001B3799" w:rsidRDefault="00237C62" w:rsidP="00237C62">
      <w:pPr>
        <w:numPr>
          <w:ilvl w:val="0"/>
          <w:numId w:val="1"/>
        </w:numPr>
        <w:contextualSpacing/>
        <w:jc w:val="center"/>
        <w:rPr>
          <w:rFonts w:asciiTheme="minorHAnsi" w:eastAsiaTheme="minorHAnsi" w:hAnsiTheme="minorHAnsi" w:cstheme="minorHAnsi"/>
          <w:b/>
          <w:bCs/>
          <w:iCs w:val="0"/>
          <w:sz w:val="22"/>
          <w:szCs w:val="22"/>
        </w:rPr>
      </w:pPr>
      <w:r w:rsidRPr="001B3799">
        <w:rPr>
          <w:rFonts w:asciiTheme="minorHAnsi" w:eastAsiaTheme="minorHAnsi" w:hAnsiTheme="minorHAnsi" w:cstheme="minorHAnsi"/>
          <w:b/>
          <w:bCs/>
          <w:iCs w:val="0"/>
          <w:sz w:val="22"/>
          <w:szCs w:val="22"/>
        </w:rPr>
        <w:t>Pieteikumu iesniegšana</w:t>
      </w:r>
    </w:p>
    <w:p w14:paraId="651F4A00" w14:textId="77777777" w:rsidR="00237C62" w:rsidRPr="001B3799" w:rsidRDefault="00237C62" w:rsidP="00237C62">
      <w:pPr>
        <w:numPr>
          <w:ilvl w:val="1"/>
          <w:numId w:val="3"/>
        </w:numPr>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 xml:space="preserve">Pieteikums un šajos izsoles noteikumos noteiktie dokumenti dalībai izsolē iesniedzami </w:t>
      </w:r>
      <w:proofErr w:type="spellStart"/>
      <w:r w:rsidRPr="001B3799">
        <w:rPr>
          <w:rFonts w:asciiTheme="minorHAnsi" w:eastAsiaTheme="minorHAnsi" w:hAnsiTheme="minorHAnsi" w:cstheme="minorHAnsi"/>
          <w:iCs w:val="0"/>
          <w:sz w:val="22"/>
          <w:szCs w:val="22"/>
        </w:rPr>
        <w:t>Cēsu</w:t>
      </w:r>
      <w:proofErr w:type="spellEnd"/>
      <w:r w:rsidRPr="001B3799">
        <w:rPr>
          <w:rFonts w:asciiTheme="minorHAnsi" w:eastAsiaTheme="minorHAnsi" w:hAnsiTheme="minorHAnsi" w:cstheme="minorHAnsi"/>
          <w:iCs w:val="0"/>
          <w:sz w:val="22"/>
          <w:szCs w:val="22"/>
        </w:rPr>
        <w:t xml:space="preserve"> novada Pārgaujas apvienības pārvaldē </w:t>
      </w:r>
      <w:r w:rsidRPr="001B3799">
        <w:rPr>
          <w:rFonts w:asciiTheme="minorHAnsi" w:eastAsiaTheme="minorHAnsi" w:hAnsiTheme="minorHAnsi" w:cstheme="minorHAnsi"/>
          <w:b/>
          <w:iCs w:val="0"/>
          <w:sz w:val="22"/>
          <w:szCs w:val="22"/>
        </w:rPr>
        <w:t xml:space="preserve">līdz 2024.gada </w:t>
      </w:r>
      <w:r>
        <w:rPr>
          <w:rFonts w:asciiTheme="minorHAnsi" w:eastAsiaTheme="minorHAnsi" w:hAnsiTheme="minorHAnsi" w:cstheme="minorHAnsi"/>
          <w:b/>
          <w:iCs w:val="0"/>
          <w:sz w:val="22"/>
          <w:szCs w:val="22"/>
        </w:rPr>
        <w:t>11</w:t>
      </w:r>
      <w:r w:rsidRPr="00D0187A">
        <w:rPr>
          <w:rFonts w:asciiTheme="minorHAnsi" w:eastAsiaTheme="minorHAnsi" w:hAnsiTheme="minorHAnsi" w:cstheme="minorHAnsi"/>
          <w:b/>
          <w:iCs w:val="0"/>
          <w:sz w:val="22"/>
          <w:szCs w:val="22"/>
        </w:rPr>
        <w:t>.aprīlim, plkst.17.00</w:t>
      </w:r>
      <w:r w:rsidRPr="00D0187A">
        <w:rPr>
          <w:rFonts w:asciiTheme="minorHAnsi" w:eastAsiaTheme="minorHAnsi" w:hAnsiTheme="minorHAnsi" w:cstheme="minorHAnsi"/>
          <w:iCs w:val="0"/>
          <w:sz w:val="22"/>
          <w:szCs w:val="22"/>
        </w:rPr>
        <w:t>:</w:t>
      </w:r>
    </w:p>
    <w:p w14:paraId="7C66DC81" w14:textId="77777777" w:rsidR="00237C62" w:rsidRPr="001B3799" w:rsidRDefault="00237C62" w:rsidP="00237C62">
      <w:pPr>
        <w:numPr>
          <w:ilvl w:val="2"/>
          <w:numId w:val="3"/>
        </w:numPr>
        <w:ind w:left="1134"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 xml:space="preserve">nododot personīgi </w:t>
      </w:r>
      <w:proofErr w:type="spellStart"/>
      <w:r w:rsidRPr="001B3799">
        <w:rPr>
          <w:rFonts w:asciiTheme="minorHAnsi" w:eastAsiaTheme="minorHAnsi" w:hAnsiTheme="minorHAnsi" w:cstheme="minorHAnsi"/>
          <w:iCs w:val="0"/>
          <w:sz w:val="22"/>
          <w:szCs w:val="22"/>
        </w:rPr>
        <w:t>Cēsu</w:t>
      </w:r>
      <w:proofErr w:type="spellEnd"/>
      <w:r w:rsidRPr="001B3799">
        <w:rPr>
          <w:rFonts w:asciiTheme="minorHAnsi" w:eastAsiaTheme="minorHAnsi" w:hAnsiTheme="minorHAnsi" w:cstheme="minorHAnsi"/>
          <w:iCs w:val="0"/>
          <w:sz w:val="22"/>
          <w:szCs w:val="22"/>
        </w:rPr>
        <w:t xml:space="preserve"> novada Pārgaujas apvienības pārvaldes Valsts un pašvaldības vienotajā klientu apkalpošanas centrā, ''</w:t>
      </w:r>
      <w:proofErr w:type="spellStart"/>
      <w:r w:rsidRPr="001B3799">
        <w:rPr>
          <w:rFonts w:asciiTheme="minorHAnsi" w:eastAsiaTheme="minorHAnsi" w:hAnsiTheme="minorHAnsi" w:cstheme="minorHAnsi"/>
          <w:iCs w:val="0"/>
          <w:sz w:val="22"/>
          <w:szCs w:val="22"/>
        </w:rPr>
        <w:t>Iktes</w:t>
      </w:r>
      <w:proofErr w:type="spellEnd"/>
      <w:r w:rsidRPr="001B3799">
        <w:rPr>
          <w:rFonts w:asciiTheme="minorHAnsi" w:eastAsiaTheme="minorHAnsi" w:hAnsiTheme="minorHAnsi" w:cstheme="minorHAnsi"/>
          <w:iCs w:val="0"/>
          <w:sz w:val="22"/>
          <w:szCs w:val="22"/>
        </w:rPr>
        <w:t xml:space="preserve">'', Stalbe, Stalbes pag., </w:t>
      </w:r>
      <w:proofErr w:type="spellStart"/>
      <w:r w:rsidRPr="001B3799">
        <w:rPr>
          <w:rFonts w:asciiTheme="minorHAnsi" w:eastAsiaTheme="minorHAnsi" w:hAnsiTheme="minorHAnsi" w:cstheme="minorHAnsi"/>
          <w:iCs w:val="0"/>
          <w:sz w:val="22"/>
          <w:szCs w:val="22"/>
        </w:rPr>
        <w:t>Cēsu</w:t>
      </w:r>
      <w:proofErr w:type="spellEnd"/>
      <w:r w:rsidRPr="001B3799">
        <w:rPr>
          <w:rFonts w:asciiTheme="minorHAnsi" w:eastAsiaTheme="minorHAnsi" w:hAnsiTheme="minorHAnsi" w:cstheme="minorHAnsi"/>
          <w:iCs w:val="0"/>
          <w:sz w:val="22"/>
          <w:szCs w:val="22"/>
        </w:rPr>
        <w:t xml:space="preserve"> nov. LV -4151 (pirmdienās no plkst. 8:00 līdz 18:00, otrdienās, trešdienās, ceturtdienās no plkst. 8:00 līdz 17:00, piektdienās no plkst. 8:00 līdz 13:00);</w:t>
      </w:r>
    </w:p>
    <w:p w14:paraId="11264065" w14:textId="77777777" w:rsidR="00237C62" w:rsidRPr="001B3799" w:rsidRDefault="00237C62" w:rsidP="00237C62">
      <w:pPr>
        <w:numPr>
          <w:ilvl w:val="2"/>
          <w:numId w:val="3"/>
        </w:numPr>
        <w:ind w:left="1134"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nosūtot pa pastu uz adresi: ''</w:t>
      </w:r>
      <w:proofErr w:type="spellStart"/>
      <w:r w:rsidRPr="001B3799">
        <w:rPr>
          <w:rFonts w:asciiTheme="minorHAnsi" w:eastAsiaTheme="minorHAnsi" w:hAnsiTheme="minorHAnsi" w:cstheme="minorHAnsi"/>
          <w:iCs w:val="0"/>
          <w:sz w:val="22"/>
          <w:szCs w:val="22"/>
        </w:rPr>
        <w:t>Iktes</w:t>
      </w:r>
      <w:proofErr w:type="spellEnd"/>
      <w:r w:rsidRPr="001B3799">
        <w:rPr>
          <w:rFonts w:asciiTheme="minorHAnsi" w:eastAsiaTheme="minorHAnsi" w:hAnsiTheme="minorHAnsi" w:cstheme="minorHAnsi"/>
          <w:iCs w:val="0"/>
          <w:sz w:val="22"/>
          <w:szCs w:val="22"/>
        </w:rPr>
        <w:t xml:space="preserve">'', Stalbe, Stalbes pag., </w:t>
      </w:r>
      <w:proofErr w:type="spellStart"/>
      <w:r w:rsidRPr="001B3799">
        <w:rPr>
          <w:rFonts w:asciiTheme="minorHAnsi" w:eastAsiaTheme="minorHAnsi" w:hAnsiTheme="minorHAnsi" w:cstheme="minorHAnsi"/>
          <w:iCs w:val="0"/>
          <w:sz w:val="22"/>
          <w:szCs w:val="22"/>
        </w:rPr>
        <w:t>Cēsu</w:t>
      </w:r>
      <w:proofErr w:type="spellEnd"/>
      <w:r w:rsidRPr="001B3799">
        <w:rPr>
          <w:rFonts w:asciiTheme="minorHAnsi" w:eastAsiaTheme="minorHAnsi" w:hAnsiTheme="minorHAnsi" w:cstheme="minorHAnsi"/>
          <w:iCs w:val="0"/>
          <w:sz w:val="22"/>
          <w:szCs w:val="22"/>
        </w:rPr>
        <w:t xml:space="preserve"> nov. LV -4151. Pasta sūtījumam jābūt nogādātam šajā punktā noteiktajā vietā un termiņā. Nomas tiesību pretendents pats personīgi uzņemas nesavlaicīgas piegādes risku;</w:t>
      </w:r>
    </w:p>
    <w:p w14:paraId="03811C2A" w14:textId="77777777" w:rsidR="00237C62" w:rsidRPr="001B3799" w:rsidRDefault="00237C62" w:rsidP="00237C62">
      <w:pPr>
        <w:numPr>
          <w:ilvl w:val="2"/>
          <w:numId w:val="3"/>
        </w:numPr>
        <w:ind w:left="1134"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 xml:space="preserve">nosūtot elektroniski uz elektronisko pasta adresi: </w:t>
      </w:r>
      <w:hyperlink r:id="rId7" w:history="1">
        <w:r w:rsidRPr="001A75EC">
          <w:rPr>
            <w:rStyle w:val="Hipersaite"/>
            <w:rFonts w:asciiTheme="minorHAnsi" w:eastAsiaTheme="minorHAnsi" w:hAnsiTheme="minorHAnsi" w:cstheme="minorHAnsi"/>
            <w:iCs w:val="0"/>
            <w:sz w:val="22"/>
            <w:szCs w:val="22"/>
          </w:rPr>
          <w:t>pargauja@cesunovads.lv</w:t>
        </w:r>
      </w:hyperlink>
      <w:r>
        <w:rPr>
          <w:rFonts w:asciiTheme="minorHAnsi" w:eastAsiaTheme="minorHAnsi" w:hAnsiTheme="minorHAnsi" w:cstheme="minorHAnsi"/>
          <w:iCs w:val="0"/>
          <w:sz w:val="22"/>
          <w:szCs w:val="22"/>
        </w:rPr>
        <w:t xml:space="preserve"> </w:t>
      </w:r>
      <w:r w:rsidRPr="001B3799">
        <w:rPr>
          <w:rFonts w:asciiTheme="minorHAnsi" w:eastAsiaTheme="minorHAnsi" w:hAnsiTheme="minorHAnsi" w:cstheme="minorHAnsi"/>
          <w:iCs w:val="0"/>
          <w:sz w:val="22"/>
          <w:szCs w:val="22"/>
        </w:rPr>
        <w:t>.</w:t>
      </w:r>
    </w:p>
    <w:p w14:paraId="0B2236F3" w14:textId="77777777" w:rsidR="00237C62" w:rsidRPr="001B3799" w:rsidRDefault="00237C62" w:rsidP="00237C62">
      <w:pPr>
        <w:numPr>
          <w:ilvl w:val="1"/>
          <w:numId w:val="5"/>
        </w:numPr>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Bidi"/>
          <w:iCs w:val="0"/>
          <w:sz w:val="22"/>
          <w:szCs w:val="22"/>
        </w:rPr>
        <w:t xml:space="preserve"> </w:t>
      </w:r>
      <w:r w:rsidRPr="001B3799">
        <w:rPr>
          <w:rFonts w:asciiTheme="minorHAnsi" w:eastAsiaTheme="minorHAnsi" w:hAnsiTheme="minorHAnsi" w:cstheme="minorHAnsi"/>
          <w:iCs w:val="0"/>
          <w:sz w:val="22"/>
          <w:szCs w:val="22"/>
        </w:rPr>
        <w:t xml:space="preserve">Lai reģistrētos par izsoles dalībnieku, </w:t>
      </w:r>
      <w:r w:rsidRPr="001B3799">
        <w:rPr>
          <w:rFonts w:asciiTheme="minorHAnsi" w:eastAsiaTheme="minorHAnsi" w:hAnsiTheme="minorHAnsi" w:cstheme="minorHAnsi"/>
          <w:b/>
          <w:iCs w:val="0"/>
          <w:sz w:val="22"/>
          <w:szCs w:val="22"/>
        </w:rPr>
        <w:t>jāiesniedz pieteikums (Nomas tiesību izsoles noteikumu 1.pielikums)</w:t>
      </w:r>
      <w:r w:rsidRPr="001B3799">
        <w:rPr>
          <w:rFonts w:asciiTheme="minorHAnsi" w:eastAsiaTheme="minorHAnsi" w:hAnsiTheme="minorHAnsi" w:cstheme="minorHAnsi"/>
          <w:iCs w:val="0"/>
          <w:sz w:val="22"/>
          <w:szCs w:val="22"/>
        </w:rPr>
        <w:t>, kurā jānorāda:</w:t>
      </w:r>
    </w:p>
    <w:p w14:paraId="3AA2CAE4" w14:textId="77777777" w:rsidR="00237C62" w:rsidRPr="001B3799" w:rsidRDefault="00237C62" w:rsidP="00237C62">
      <w:pPr>
        <w:numPr>
          <w:ilvl w:val="2"/>
          <w:numId w:val="5"/>
        </w:numPr>
        <w:ind w:left="1134"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fiziskai personai – vārds, uzvārds, personas kods, deklarētās dzīvesvietas adrese;</w:t>
      </w:r>
    </w:p>
    <w:p w14:paraId="124E52AA" w14:textId="77777777" w:rsidR="00237C62" w:rsidRPr="001B3799" w:rsidRDefault="00237C62" w:rsidP="00237C62">
      <w:pPr>
        <w:numPr>
          <w:ilvl w:val="2"/>
          <w:numId w:val="5"/>
        </w:numPr>
        <w:ind w:left="1134"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juridiskai personai, personālsabiedrībai – firmas nosaukums, reģistrācijas numurs, juridiskā adrese;</w:t>
      </w:r>
    </w:p>
    <w:p w14:paraId="61C60252" w14:textId="77777777" w:rsidR="00237C62" w:rsidRPr="001B3799" w:rsidRDefault="00237C62" w:rsidP="00237C62">
      <w:pPr>
        <w:numPr>
          <w:ilvl w:val="2"/>
          <w:numId w:val="5"/>
        </w:numPr>
        <w:ind w:left="1134"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nomas tiesību pretendenta pārstāvja vārds, uzvārds, personas kods (ja ir);</w:t>
      </w:r>
    </w:p>
    <w:p w14:paraId="0453F755" w14:textId="77777777" w:rsidR="00237C62" w:rsidRPr="001B3799" w:rsidRDefault="00237C62" w:rsidP="00237C62">
      <w:pPr>
        <w:numPr>
          <w:ilvl w:val="2"/>
          <w:numId w:val="5"/>
        </w:numPr>
        <w:ind w:left="1134"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elektroniskā pasta adrese (ja ir) vai e-pasts;</w:t>
      </w:r>
    </w:p>
    <w:p w14:paraId="24442ECE" w14:textId="77777777" w:rsidR="00237C62" w:rsidRPr="001B3799" w:rsidRDefault="00237C62" w:rsidP="00237C62">
      <w:pPr>
        <w:numPr>
          <w:ilvl w:val="2"/>
          <w:numId w:val="5"/>
        </w:numPr>
        <w:ind w:left="1134"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 xml:space="preserve">nomas objekta numurs uz kuru pretendē, nekustamajam īpašumam – “Tautas nams”, </w:t>
      </w:r>
      <w:proofErr w:type="spellStart"/>
      <w:r w:rsidRPr="001B3799">
        <w:rPr>
          <w:rFonts w:asciiTheme="minorHAnsi" w:eastAsiaTheme="minorHAnsi" w:hAnsiTheme="minorHAnsi" w:cstheme="minorHAnsi"/>
          <w:iCs w:val="0"/>
          <w:sz w:val="22"/>
          <w:szCs w:val="22"/>
        </w:rPr>
        <w:t>Plācī</w:t>
      </w:r>
      <w:proofErr w:type="spellEnd"/>
      <w:r w:rsidRPr="001B3799">
        <w:rPr>
          <w:rFonts w:asciiTheme="minorHAnsi" w:eastAsiaTheme="minorHAnsi" w:hAnsiTheme="minorHAnsi" w:cstheme="minorHAnsi"/>
          <w:iCs w:val="0"/>
          <w:sz w:val="22"/>
          <w:szCs w:val="22"/>
        </w:rPr>
        <w:t>, Straupes pagastā;</w:t>
      </w:r>
    </w:p>
    <w:p w14:paraId="66C44DC8" w14:textId="77777777" w:rsidR="00237C62" w:rsidRPr="001B3799" w:rsidRDefault="00237C62" w:rsidP="00237C62">
      <w:pPr>
        <w:numPr>
          <w:ilvl w:val="2"/>
          <w:numId w:val="5"/>
        </w:numPr>
        <w:ind w:left="1134"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nomas laikā plānotās darbības nomas objektā,</w:t>
      </w:r>
      <w:r w:rsidRPr="001B3799">
        <w:rPr>
          <w:rFonts w:asciiTheme="minorHAnsi" w:eastAsiaTheme="minorHAnsi" w:hAnsiTheme="minorHAnsi" w:cstheme="minorHAnsi"/>
          <w:iCs w:val="0"/>
          <w:color w:val="000000" w:themeColor="text1"/>
          <w:sz w:val="22"/>
          <w:szCs w:val="22"/>
          <w:shd w:val="clear" w:color="auto" w:fill="FFFFFF"/>
        </w:rPr>
        <w:t xml:space="preserve"> </w:t>
      </w:r>
      <w:r w:rsidRPr="001B3799">
        <w:rPr>
          <w:rFonts w:asciiTheme="minorHAnsi" w:eastAsiaTheme="minorHAnsi" w:hAnsiTheme="minorHAnsi" w:cstheme="minorHAnsi"/>
          <w:iCs w:val="0"/>
          <w:sz w:val="22"/>
          <w:szCs w:val="22"/>
        </w:rPr>
        <w:t> tai skaitā norāda, vai un kāda veida saimniecisko darbību ir plānots veikt;</w:t>
      </w:r>
    </w:p>
    <w:p w14:paraId="13E8CD4C" w14:textId="77777777" w:rsidR="00237C62" w:rsidRPr="001B3799" w:rsidRDefault="00237C62" w:rsidP="00237C62">
      <w:pPr>
        <w:numPr>
          <w:ilvl w:val="2"/>
          <w:numId w:val="5"/>
        </w:numPr>
        <w:ind w:left="1134" w:hanging="567"/>
        <w:contextualSpacing/>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Pieteikumu paraksta izsoles pretendents vai tā pilnvarotā persona.</w:t>
      </w:r>
    </w:p>
    <w:p w14:paraId="651895B4" w14:textId="77777777" w:rsidR="00237C62" w:rsidRPr="001B3799" w:rsidRDefault="00237C62" w:rsidP="00237C62">
      <w:pPr>
        <w:numPr>
          <w:ilvl w:val="2"/>
          <w:numId w:val="5"/>
        </w:numPr>
        <w:ind w:left="1134" w:hanging="567"/>
        <w:contextualSpacing/>
        <w:rPr>
          <w:rFonts w:asciiTheme="minorHAnsi" w:eastAsiaTheme="minorHAnsi" w:hAnsiTheme="minorHAnsi" w:cstheme="minorHAnsi"/>
          <w:iCs w:val="0"/>
          <w:sz w:val="22"/>
          <w:szCs w:val="22"/>
        </w:rPr>
      </w:pPr>
      <w:r w:rsidRPr="001B3799">
        <w:rPr>
          <w:rFonts w:ascii="Calibri" w:eastAsia="Calibri" w:hAnsi="Calibri" w:cs="Calibri"/>
          <w:iCs w:val="0"/>
          <w:sz w:val="23"/>
          <w:szCs w:val="23"/>
        </w:rPr>
        <w:t xml:space="preserve">Jāiesniedz pilnvara </w:t>
      </w:r>
      <w:r w:rsidRPr="001B3799">
        <w:rPr>
          <w:rFonts w:asciiTheme="minorHAnsi" w:eastAsiaTheme="minorHAnsi" w:hAnsiTheme="minorHAnsi" w:cstheme="minorHAnsi"/>
          <w:iCs w:val="0"/>
          <w:sz w:val="22"/>
          <w:szCs w:val="22"/>
        </w:rPr>
        <w:t>par komersanta amatpersonu pārstāvības tiesībām, ja komersantu pārstāv persona, kuras pārstāvības tiesības nav norādītas Uzņēmumu reģistra izziņā</w:t>
      </w:r>
      <w:r w:rsidRPr="001B3799">
        <w:rPr>
          <w:rFonts w:ascii="Calibri" w:eastAsia="Calibri" w:hAnsi="Calibri" w:cs="Calibri"/>
          <w:iCs w:val="0"/>
          <w:sz w:val="23"/>
          <w:szCs w:val="23"/>
        </w:rPr>
        <w:t>.</w:t>
      </w:r>
    </w:p>
    <w:p w14:paraId="7B3403F6" w14:textId="77777777" w:rsidR="00237C62" w:rsidRPr="001B3799" w:rsidRDefault="00237C62" w:rsidP="00237C62">
      <w:pPr>
        <w:numPr>
          <w:ilvl w:val="1"/>
          <w:numId w:val="5"/>
        </w:numPr>
        <w:ind w:left="567"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Pieteikums satur apliecinājumu par to, ka:</w:t>
      </w:r>
    </w:p>
    <w:p w14:paraId="1588F1F3" w14:textId="77777777" w:rsidR="00237C62" w:rsidRPr="001B3799" w:rsidRDefault="00237C62" w:rsidP="00237C62">
      <w:pPr>
        <w:numPr>
          <w:ilvl w:val="2"/>
          <w:numId w:val="5"/>
        </w:numPr>
        <w:ind w:left="1134"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 xml:space="preserve">ar nomas tiesību pretendentu pēdējā gada laikā no pieteikuma iesniegšanas dienas Iznomātājs nav vienpusēji izbeidzis citu līgumu par īpašuma lietošanu, tāpēc ka tas nav pildījusi līgumā noteiktos pienākumus, un attiecībā uz nomas tiesību pretendentu nav </w:t>
      </w:r>
      <w:r w:rsidRPr="001B3799">
        <w:rPr>
          <w:rFonts w:asciiTheme="minorHAnsi" w:eastAsiaTheme="minorHAnsi" w:hAnsiTheme="minorHAnsi" w:cstheme="minorHAnsi"/>
          <w:iCs w:val="0"/>
          <w:sz w:val="22"/>
          <w:szCs w:val="22"/>
        </w:rPr>
        <w:lastRenderedPageBreak/>
        <w:t>stājies spēkā tiesas nolēmums, uz kura pamata tiek izbeigts cits ar Iznomātāju noslēgts līgums par īpašuma lietošanu nomas tiesību pretendenta rīcības dēļ;</w:t>
      </w:r>
    </w:p>
    <w:p w14:paraId="41B6BB3D" w14:textId="77777777" w:rsidR="00237C62" w:rsidRPr="001B3799" w:rsidRDefault="00237C62" w:rsidP="00237C62">
      <w:pPr>
        <w:numPr>
          <w:ilvl w:val="2"/>
          <w:numId w:val="5"/>
        </w:numPr>
        <w:ind w:left="1134"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nomas tiesību pretendents nav atzīstams par nelabticīgu nomnieku, ievērojot 1.15.4.apakšpunktā noteikto;</w:t>
      </w:r>
    </w:p>
    <w:p w14:paraId="1A39E356" w14:textId="77777777" w:rsidR="00237C62" w:rsidRPr="001B3799" w:rsidRDefault="00237C62" w:rsidP="00237C62">
      <w:pPr>
        <w:numPr>
          <w:ilvl w:val="2"/>
          <w:numId w:val="5"/>
        </w:numPr>
        <w:ind w:left="1134"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 xml:space="preserve">nomas tiesību pretendentam uz pieteikuma iesniegšanas brīdi ar tiesas spriedumu nav pasludināts maksātnespējas process, netiek īstenots tiesiskās aizsardzības process vai </w:t>
      </w:r>
      <w:proofErr w:type="spellStart"/>
      <w:r w:rsidRPr="001B3799">
        <w:rPr>
          <w:rFonts w:asciiTheme="minorHAnsi" w:eastAsiaTheme="minorHAnsi" w:hAnsiTheme="minorHAnsi" w:cstheme="minorHAnsi"/>
          <w:iCs w:val="0"/>
          <w:sz w:val="22"/>
          <w:szCs w:val="22"/>
        </w:rPr>
        <w:t>ārpustiesas</w:t>
      </w:r>
      <w:proofErr w:type="spellEnd"/>
      <w:r w:rsidRPr="001B3799">
        <w:rPr>
          <w:rFonts w:asciiTheme="minorHAnsi" w:eastAsiaTheme="minorHAnsi" w:hAnsiTheme="minorHAnsi" w:cstheme="minorHAnsi"/>
          <w:iCs w:val="0"/>
          <w:sz w:val="22"/>
          <w:szCs w:val="22"/>
        </w:rPr>
        <w:t xml:space="preserve"> tiesiskās aizsardzības process, tā saimnieciskā darbība nav apturēta vai izbeigta, nav uzsākts likvidācijas process;</w:t>
      </w:r>
    </w:p>
    <w:p w14:paraId="39D31B5B" w14:textId="77777777" w:rsidR="00237C62" w:rsidRPr="001B3799" w:rsidRDefault="00237C62" w:rsidP="00237C62">
      <w:pPr>
        <w:numPr>
          <w:ilvl w:val="2"/>
          <w:numId w:val="5"/>
        </w:numPr>
        <w:ind w:left="1134"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nav nodokļu, tostarp nekustamā īpašuma nodokļu un pašvaldības nodevu, parādu;</w:t>
      </w:r>
    </w:p>
    <w:p w14:paraId="72CD45FA" w14:textId="77777777" w:rsidR="00237C62" w:rsidRPr="001B3799" w:rsidRDefault="00237C62" w:rsidP="00237C62">
      <w:pPr>
        <w:numPr>
          <w:ilvl w:val="2"/>
          <w:numId w:val="5"/>
        </w:numPr>
        <w:ind w:left="1134"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color w:val="000000" w:themeColor="text1"/>
          <w:sz w:val="22"/>
          <w:szCs w:val="22"/>
        </w:rPr>
        <w:t xml:space="preserve">attiecībā uz </w:t>
      </w:r>
      <w:r w:rsidRPr="001B3799">
        <w:rPr>
          <w:rFonts w:asciiTheme="minorHAnsi" w:eastAsiaTheme="minorHAnsi" w:hAnsiTheme="minorHAnsi" w:cstheme="minorHAnsi"/>
          <w:iCs w:val="0"/>
          <w:sz w:val="22"/>
          <w:szCs w:val="22"/>
        </w:rPr>
        <w:t>nomas tiesību pretendentu</w:t>
      </w:r>
      <w:r w:rsidRPr="001B3799">
        <w:rPr>
          <w:rFonts w:asciiTheme="minorHAnsi" w:eastAsiaTheme="minorHAnsi" w:hAnsiTheme="minorHAnsi" w:cstheme="minorHAnsi"/>
          <w:iCs w:val="0"/>
          <w:color w:val="000000" w:themeColor="text1"/>
          <w:sz w:val="22"/>
          <w:szCs w:val="22"/>
        </w:rPr>
        <w:t xml:space="preserve">, tās valdes vai padomes locekli, patieso labuma guvēju, </w:t>
      </w:r>
      <w:proofErr w:type="spellStart"/>
      <w:r w:rsidRPr="001B3799">
        <w:rPr>
          <w:rFonts w:asciiTheme="minorHAnsi" w:eastAsiaTheme="minorHAnsi" w:hAnsiTheme="minorHAnsi" w:cstheme="minorHAnsi"/>
          <w:iCs w:val="0"/>
          <w:color w:val="000000" w:themeColor="text1"/>
          <w:sz w:val="22"/>
          <w:szCs w:val="22"/>
        </w:rPr>
        <w:t>pārstāvēttiesīgo</w:t>
      </w:r>
      <w:proofErr w:type="spellEnd"/>
      <w:r w:rsidRPr="001B3799">
        <w:rPr>
          <w:rFonts w:asciiTheme="minorHAnsi" w:eastAsiaTheme="minorHAnsi" w:hAnsiTheme="minorHAnsi" w:cstheme="minorHAnsi"/>
          <w:iCs w:val="0"/>
          <w:color w:val="000000" w:themeColor="text1"/>
          <w:sz w:val="22"/>
          <w:szCs w:val="22"/>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1B3799">
        <w:rPr>
          <w:rFonts w:asciiTheme="minorHAnsi" w:eastAsiaTheme="minorHAnsi" w:hAnsiTheme="minorHAnsi" w:cstheme="minorHAnsi"/>
          <w:iCs w:val="0"/>
          <w:color w:val="000000" w:themeColor="text1"/>
          <w:sz w:val="22"/>
          <w:szCs w:val="22"/>
        </w:rPr>
        <w:t>pārstāvēttiesīgo</w:t>
      </w:r>
      <w:proofErr w:type="spellEnd"/>
      <w:r w:rsidRPr="001B3799">
        <w:rPr>
          <w:rFonts w:asciiTheme="minorHAnsi" w:eastAsiaTheme="minorHAnsi" w:hAnsiTheme="minorHAnsi" w:cstheme="minorHAnsi"/>
          <w:iCs w:val="0"/>
          <w:color w:val="000000" w:themeColor="text1"/>
          <w:sz w:val="22"/>
          <w:szCs w:val="22"/>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48027271" w14:textId="77777777" w:rsidR="00237C62" w:rsidRPr="001B3799" w:rsidRDefault="00237C62" w:rsidP="00237C62">
      <w:pPr>
        <w:numPr>
          <w:ilvl w:val="2"/>
          <w:numId w:val="5"/>
        </w:numPr>
        <w:ind w:left="1134"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 xml:space="preserve">nomas tiesību pretendents piekrīt, ka personas dati tiks izmantoti, lai pārliecinātos par sniegtās informācijas patiesīgumu un Iznomātājs kā </w:t>
      </w:r>
      <w:proofErr w:type="spellStart"/>
      <w:r w:rsidRPr="001B3799">
        <w:rPr>
          <w:rFonts w:asciiTheme="minorHAnsi" w:eastAsiaTheme="minorHAnsi" w:hAnsiTheme="minorHAnsi" w:cstheme="minorHAnsi"/>
          <w:iCs w:val="0"/>
          <w:sz w:val="22"/>
          <w:szCs w:val="22"/>
        </w:rPr>
        <w:t>kredītinformācijas</w:t>
      </w:r>
      <w:proofErr w:type="spellEnd"/>
      <w:r w:rsidRPr="001B3799">
        <w:rPr>
          <w:rFonts w:asciiTheme="minorHAnsi" w:eastAsiaTheme="minorHAnsi" w:hAnsiTheme="minorHAnsi" w:cstheme="minorHAnsi"/>
          <w:iCs w:val="0"/>
          <w:sz w:val="22"/>
          <w:szCs w:val="22"/>
        </w:rPr>
        <w:t xml:space="preserve"> lietotājs ir tiesīgs pieprasīt un saņemt </w:t>
      </w:r>
      <w:proofErr w:type="spellStart"/>
      <w:r w:rsidRPr="001B3799">
        <w:rPr>
          <w:rFonts w:asciiTheme="minorHAnsi" w:eastAsiaTheme="minorHAnsi" w:hAnsiTheme="minorHAnsi" w:cstheme="minorHAnsi"/>
          <w:iCs w:val="0"/>
          <w:sz w:val="22"/>
          <w:szCs w:val="22"/>
        </w:rPr>
        <w:t>kredītinformāciju</w:t>
      </w:r>
      <w:proofErr w:type="spellEnd"/>
      <w:r w:rsidRPr="001B3799">
        <w:rPr>
          <w:rFonts w:asciiTheme="minorHAnsi" w:eastAsiaTheme="minorHAnsi" w:hAnsiTheme="minorHAnsi" w:cstheme="minorHAnsi"/>
          <w:iCs w:val="0"/>
          <w:sz w:val="22"/>
          <w:szCs w:val="22"/>
        </w:rPr>
        <w:t>, tai skaitā ziņas par nomas tiesību pretendenta kavētajiem maksājumiem un tā kredītreitingu no Iznomātājam pieejamām datubāzēm.</w:t>
      </w:r>
    </w:p>
    <w:p w14:paraId="20ED452D" w14:textId="77777777" w:rsidR="00237C62" w:rsidRPr="001B3799" w:rsidRDefault="00237C62" w:rsidP="00237C62">
      <w:pPr>
        <w:numPr>
          <w:ilvl w:val="1"/>
          <w:numId w:val="5"/>
        </w:numPr>
        <w:ind w:left="567" w:hanging="567"/>
        <w:contextualSpacing/>
        <w:jc w:val="both"/>
        <w:rPr>
          <w:rFonts w:ascii="Calibri" w:eastAsia="Calibri" w:hAnsi="Calibri" w:cs="Calibri"/>
          <w:iCs w:val="0"/>
          <w:sz w:val="23"/>
          <w:szCs w:val="23"/>
        </w:rPr>
      </w:pPr>
      <w:r w:rsidRPr="001B3799">
        <w:rPr>
          <w:rFonts w:ascii="Calibri" w:eastAsia="Calibri" w:hAnsi="Calibri" w:cs="Calibri"/>
          <w:iCs w:val="0"/>
          <w:sz w:val="23"/>
          <w:szCs w:val="23"/>
        </w:rPr>
        <w:t>Visi dokumenti iesniedzami latviešu valodā. Ja dokuments ir citā valodā, tam pievieno notariāli apliecinātu tulkojumu latviešu valodā.</w:t>
      </w:r>
    </w:p>
    <w:p w14:paraId="498386F2" w14:textId="77777777" w:rsidR="00237C62" w:rsidRPr="001B3799" w:rsidRDefault="00237C62" w:rsidP="00237C62">
      <w:pPr>
        <w:numPr>
          <w:ilvl w:val="1"/>
          <w:numId w:val="5"/>
        </w:numPr>
        <w:ind w:left="567" w:hanging="567"/>
        <w:contextualSpacing/>
        <w:jc w:val="both"/>
        <w:rPr>
          <w:rFonts w:ascii="Calibri" w:eastAsia="Calibri" w:hAnsi="Calibri" w:cs="Calibri"/>
          <w:iCs w:val="0"/>
          <w:sz w:val="23"/>
          <w:szCs w:val="23"/>
        </w:rPr>
      </w:pPr>
      <w:r w:rsidRPr="001B3799">
        <w:rPr>
          <w:rFonts w:ascii="Calibri" w:eastAsia="Calibri" w:hAnsi="Calibri" w:cs="Calibri"/>
          <w:iCs w:val="0"/>
          <w:sz w:val="23"/>
          <w:szCs w:val="23"/>
        </w:rPr>
        <w:t xml:space="preserve">Visiem dokumentiem jābūt </w:t>
      </w:r>
      <w:proofErr w:type="spellStart"/>
      <w:r w:rsidRPr="001B3799">
        <w:rPr>
          <w:rFonts w:ascii="Calibri" w:eastAsia="Calibri" w:hAnsi="Calibri" w:cs="Calibri"/>
          <w:iCs w:val="0"/>
          <w:sz w:val="23"/>
          <w:szCs w:val="23"/>
        </w:rPr>
        <w:t>cauršūtiem</w:t>
      </w:r>
      <w:proofErr w:type="spellEnd"/>
      <w:r w:rsidRPr="001B3799">
        <w:rPr>
          <w:rFonts w:ascii="Calibri" w:eastAsia="Calibri" w:hAnsi="Calibri" w:cs="Calibri"/>
          <w:iCs w:val="0"/>
          <w:sz w:val="23"/>
          <w:szCs w:val="23"/>
        </w:rPr>
        <w:t xml:space="preserve"> tā, lai nebūtu iespējams nomainīt lapas. Uz pēdējās lapas aizmugures </w:t>
      </w:r>
      <w:proofErr w:type="spellStart"/>
      <w:r w:rsidRPr="001B3799">
        <w:rPr>
          <w:rFonts w:ascii="Calibri" w:eastAsia="Calibri" w:hAnsi="Calibri" w:cs="Calibri"/>
          <w:iCs w:val="0"/>
          <w:sz w:val="23"/>
          <w:szCs w:val="23"/>
        </w:rPr>
        <w:t>cauršūšanai</w:t>
      </w:r>
      <w:proofErr w:type="spellEnd"/>
      <w:r w:rsidRPr="001B3799">
        <w:rPr>
          <w:rFonts w:ascii="Calibri" w:eastAsia="Calibri" w:hAnsi="Calibri" w:cs="Calibri"/>
          <w:iCs w:val="0"/>
          <w:sz w:val="23"/>
          <w:szCs w:val="23"/>
        </w:rPr>
        <w:t xml:space="preserve"> izmantojamo auklu jānostiprina ar pārlīmētu lapu, kurā norādīts sanumurēto un </w:t>
      </w:r>
      <w:proofErr w:type="spellStart"/>
      <w:r w:rsidRPr="001B3799">
        <w:rPr>
          <w:rFonts w:ascii="Calibri" w:eastAsia="Calibri" w:hAnsi="Calibri" w:cs="Calibri"/>
          <w:iCs w:val="0"/>
          <w:sz w:val="23"/>
          <w:szCs w:val="23"/>
        </w:rPr>
        <w:t>cauršūto</w:t>
      </w:r>
      <w:proofErr w:type="spellEnd"/>
      <w:r w:rsidRPr="001B3799">
        <w:rPr>
          <w:rFonts w:ascii="Calibri" w:eastAsia="Calibri" w:hAnsi="Calibri" w:cs="Calibri"/>
          <w:iCs w:val="0"/>
          <w:sz w:val="23"/>
          <w:szCs w:val="23"/>
        </w:rPr>
        <w:t xml:space="preserve"> lapu skaits (ar cipariem un vārdiem), ko ar savu parakstu, tā atšifrējumu, amata nosaukumu, vietu, datumu un pretendenta zīmoga nospiedumu apliecina nomas tiesību pretendents vai persona, kurai ir atbilstošas pārstāvības tiesības. Apliecinājuma izvietojumam ir jāsaskaras ar </w:t>
      </w:r>
      <w:proofErr w:type="spellStart"/>
      <w:r w:rsidRPr="001B3799">
        <w:rPr>
          <w:rFonts w:ascii="Calibri" w:eastAsia="Calibri" w:hAnsi="Calibri" w:cs="Calibri"/>
          <w:iCs w:val="0"/>
          <w:sz w:val="23"/>
          <w:szCs w:val="23"/>
        </w:rPr>
        <w:t>cauršūto</w:t>
      </w:r>
      <w:proofErr w:type="spellEnd"/>
      <w:r w:rsidRPr="001B3799">
        <w:rPr>
          <w:rFonts w:ascii="Calibri" w:eastAsia="Calibri" w:hAnsi="Calibri" w:cs="Calibri"/>
          <w:iCs w:val="0"/>
          <w:sz w:val="23"/>
          <w:szCs w:val="23"/>
        </w:rPr>
        <w:t xml:space="preserve"> lapu uzlīmi, vai iesniedzot elektroniski, tiem jābūt noformētiem atbilstoši  Elektronisko dokumentu likuma nosacījumiem.</w:t>
      </w:r>
    </w:p>
    <w:p w14:paraId="55DCC336" w14:textId="77777777" w:rsidR="00237C62" w:rsidRPr="001B3799" w:rsidRDefault="00237C62" w:rsidP="00237C62">
      <w:pPr>
        <w:numPr>
          <w:ilvl w:val="1"/>
          <w:numId w:val="5"/>
        </w:numPr>
        <w:ind w:left="567" w:hanging="567"/>
        <w:contextualSpacing/>
        <w:jc w:val="both"/>
        <w:rPr>
          <w:rFonts w:ascii="Calibri" w:eastAsia="Calibri" w:hAnsi="Calibri" w:cs="Calibri"/>
          <w:iCs w:val="0"/>
          <w:sz w:val="23"/>
          <w:szCs w:val="23"/>
        </w:rPr>
      </w:pPr>
      <w:r w:rsidRPr="001B3799">
        <w:rPr>
          <w:rFonts w:ascii="Calibri" w:eastAsia="Calibri" w:hAnsi="Calibri" w:cs="Calibri"/>
          <w:iCs w:val="0"/>
          <w:sz w:val="23"/>
          <w:szCs w:val="23"/>
        </w:rPr>
        <w:t>Visiem iesniegtajiem dokumentiem jābūt noformētiem atbilstoši Dokumentu juridiskā spēka likumam, Ministru kabineta 2018.gada 4.septembra noteikumiem Nr. 558 “Dokumentu izstrādāšanas un noformēšanas kārtība”, Elektronisko dokumentu likumam,  kā arī saskaņā ar izsoles noteikumiem.</w:t>
      </w:r>
    </w:p>
    <w:p w14:paraId="1139CB88" w14:textId="77777777" w:rsidR="00237C62" w:rsidRPr="001B3799" w:rsidRDefault="00237C62" w:rsidP="00237C62">
      <w:pPr>
        <w:numPr>
          <w:ilvl w:val="1"/>
          <w:numId w:val="5"/>
        </w:numPr>
        <w:ind w:left="567" w:hanging="567"/>
        <w:contextualSpacing/>
        <w:jc w:val="both"/>
        <w:rPr>
          <w:rFonts w:ascii="Calibri" w:eastAsia="Calibri" w:hAnsi="Calibri" w:cs="Calibri"/>
          <w:iCs w:val="0"/>
          <w:sz w:val="23"/>
          <w:szCs w:val="23"/>
        </w:rPr>
      </w:pPr>
      <w:r w:rsidRPr="001B3799">
        <w:rPr>
          <w:rFonts w:ascii="Calibri" w:eastAsia="Calibri" w:hAnsi="Calibri" w:cs="Calibri"/>
          <w:iCs w:val="0"/>
          <w:sz w:val="23"/>
          <w:szCs w:val="23"/>
        </w:rPr>
        <w:t>Iesniedzot  dokumentus norāda, šādu informāciju:</w:t>
      </w:r>
    </w:p>
    <w:p w14:paraId="7141DCDF" w14:textId="77777777" w:rsidR="00237C62" w:rsidRPr="001B3799" w:rsidRDefault="00237C62" w:rsidP="00237C62">
      <w:pPr>
        <w:ind w:left="1134"/>
        <w:rPr>
          <w:rFonts w:asciiTheme="minorHAnsi" w:hAnsiTheme="minorHAnsi" w:cstheme="minorHAnsi"/>
          <w:b/>
          <w:bCs/>
          <w:sz w:val="24"/>
          <w:szCs w:val="24"/>
        </w:rPr>
      </w:pPr>
      <w:proofErr w:type="spellStart"/>
      <w:r w:rsidRPr="001B3799">
        <w:rPr>
          <w:rFonts w:asciiTheme="minorHAnsi" w:hAnsiTheme="minorHAnsi" w:cstheme="minorHAnsi"/>
          <w:b/>
          <w:bCs/>
          <w:sz w:val="24"/>
          <w:szCs w:val="24"/>
        </w:rPr>
        <w:t>Cēsu</w:t>
      </w:r>
      <w:proofErr w:type="spellEnd"/>
      <w:r w:rsidRPr="001B3799">
        <w:rPr>
          <w:rFonts w:asciiTheme="minorHAnsi" w:hAnsiTheme="minorHAnsi" w:cstheme="minorHAnsi"/>
          <w:b/>
          <w:bCs/>
          <w:sz w:val="24"/>
          <w:szCs w:val="24"/>
        </w:rPr>
        <w:t xml:space="preserve"> novada Pārgaujas apvienības pārvaldei </w:t>
      </w:r>
    </w:p>
    <w:p w14:paraId="06C34742" w14:textId="77777777" w:rsidR="00237C62" w:rsidRPr="001B3799" w:rsidRDefault="00237C62" w:rsidP="00237C62">
      <w:pPr>
        <w:ind w:left="1134"/>
        <w:rPr>
          <w:rFonts w:asciiTheme="minorHAnsi" w:hAnsiTheme="minorHAnsi" w:cstheme="minorHAnsi"/>
          <w:b/>
          <w:bCs/>
          <w:sz w:val="24"/>
          <w:szCs w:val="24"/>
        </w:rPr>
      </w:pPr>
      <w:r w:rsidRPr="001B3799">
        <w:rPr>
          <w:rFonts w:asciiTheme="minorHAnsi" w:hAnsiTheme="minorHAnsi" w:cstheme="minorHAnsi"/>
          <w:b/>
          <w:bCs/>
          <w:sz w:val="24"/>
          <w:szCs w:val="24"/>
        </w:rPr>
        <w:t>''</w:t>
      </w:r>
      <w:proofErr w:type="spellStart"/>
      <w:r w:rsidRPr="001B3799">
        <w:rPr>
          <w:rFonts w:asciiTheme="minorHAnsi" w:hAnsiTheme="minorHAnsi" w:cstheme="minorHAnsi"/>
          <w:b/>
          <w:bCs/>
          <w:sz w:val="24"/>
          <w:szCs w:val="24"/>
        </w:rPr>
        <w:t>Iktes</w:t>
      </w:r>
      <w:proofErr w:type="spellEnd"/>
      <w:r w:rsidRPr="001B3799">
        <w:rPr>
          <w:rFonts w:asciiTheme="minorHAnsi" w:hAnsiTheme="minorHAnsi" w:cstheme="minorHAnsi"/>
          <w:b/>
          <w:bCs/>
          <w:sz w:val="24"/>
          <w:szCs w:val="24"/>
        </w:rPr>
        <w:t xml:space="preserve">'', Stalbe, Stalbes pag., </w:t>
      </w:r>
      <w:proofErr w:type="spellStart"/>
      <w:r w:rsidRPr="001B3799">
        <w:rPr>
          <w:rFonts w:asciiTheme="minorHAnsi" w:hAnsiTheme="minorHAnsi" w:cstheme="minorHAnsi"/>
          <w:b/>
          <w:bCs/>
          <w:sz w:val="24"/>
          <w:szCs w:val="24"/>
        </w:rPr>
        <w:t>Cēsu</w:t>
      </w:r>
      <w:proofErr w:type="spellEnd"/>
      <w:r w:rsidRPr="001B3799">
        <w:rPr>
          <w:rFonts w:asciiTheme="minorHAnsi" w:hAnsiTheme="minorHAnsi" w:cstheme="minorHAnsi"/>
          <w:b/>
          <w:bCs/>
          <w:sz w:val="24"/>
          <w:szCs w:val="24"/>
        </w:rPr>
        <w:t xml:space="preserve"> nov. LV -4151 </w:t>
      </w:r>
    </w:p>
    <w:p w14:paraId="0C91665A" w14:textId="77777777" w:rsidR="00237C62" w:rsidRPr="001B3799" w:rsidRDefault="00237C62" w:rsidP="00237C62">
      <w:pPr>
        <w:ind w:left="1134"/>
        <w:rPr>
          <w:rFonts w:asciiTheme="minorHAnsi" w:hAnsiTheme="minorHAnsi" w:cstheme="minorHAnsi"/>
          <w:b/>
          <w:bCs/>
          <w:sz w:val="24"/>
          <w:szCs w:val="24"/>
        </w:rPr>
      </w:pPr>
      <w:r w:rsidRPr="001B3799">
        <w:rPr>
          <w:rFonts w:asciiTheme="minorHAnsi" w:hAnsiTheme="minorHAnsi" w:cstheme="minorHAnsi"/>
          <w:b/>
          <w:bCs/>
          <w:sz w:val="24"/>
          <w:szCs w:val="24"/>
        </w:rPr>
        <w:t>“Pieteikums mutiskai izsolei – NOMAS OBJEKTAM Nr.__, “Straupes narkoloģiskā slimnīca”, Straupē, Straupes pagastā”</w:t>
      </w:r>
    </w:p>
    <w:p w14:paraId="41104716" w14:textId="77777777" w:rsidR="00237C62" w:rsidRPr="001B3799" w:rsidRDefault="00237C62" w:rsidP="00237C62">
      <w:pPr>
        <w:ind w:left="1134"/>
        <w:rPr>
          <w:rFonts w:asciiTheme="minorHAnsi" w:hAnsiTheme="minorHAnsi" w:cstheme="minorHAnsi"/>
          <w:b/>
          <w:bCs/>
          <w:i/>
          <w:sz w:val="24"/>
          <w:szCs w:val="24"/>
        </w:rPr>
      </w:pPr>
      <w:r w:rsidRPr="001B3799">
        <w:rPr>
          <w:rFonts w:asciiTheme="minorHAnsi" w:hAnsiTheme="minorHAnsi" w:cstheme="minorHAnsi"/>
          <w:b/>
          <w:bCs/>
          <w:i/>
          <w:sz w:val="24"/>
          <w:szCs w:val="24"/>
        </w:rPr>
        <w:t>Pretendenta nosaukums un adrese</w:t>
      </w:r>
    </w:p>
    <w:p w14:paraId="28840045" w14:textId="77777777" w:rsidR="00237C62" w:rsidRPr="001B3799" w:rsidRDefault="00237C62" w:rsidP="00237C62">
      <w:pPr>
        <w:numPr>
          <w:ilvl w:val="1"/>
          <w:numId w:val="5"/>
        </w:numPr>
        <w:ind w:left="567"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Bidi"/>
          <w:iCs w:val="0"/>
          <w:sz w:val="22"/>
          <w:szCs w:val="22"/>
        </w:rPr>
        <w:t xml:space="preserve">Komisija slēgtā sēdē bez nomas tiesību pretendentu piedalīšanās izvērtē nomas tiesību pretendentu un to pieteikumu atbilstību šiem izsoles noteikumiem, ņemot vērā nomas tiesību pretendentu iesniegtos dokumentus. </w:t>
      </w:r>
    </w:p>
    <w:p w14:paraId="6B0B1268" w14:textId="77777777" w:rsidR="00237C62" w:rsidRPr="001B3799" w:rsidRDefault="00237C62" w:rsidP="00237C62">
      <w:pPr>
        <w:numPr>
          <w:ilvl w:val="1"/>
          <w:numId w:val="5"/>
        </w:numPr>
        <w:ind w:left="567"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Bidi"/>
          <w:iCs w:val="0"/>
          <w:sz w:val="22"/>
          <w:szCs w:val="22"/>
        </w:rPr>
        <w:t>Komisija sastāda izsoles dalībnieku sarakstu, iekļaujot tajā nomas tiesību pretendentus, kuri atbilst šo izsoles noteikumu 2.1.-2.7. apakšpunktu prasībām, ir izpildījuši izsoles priekšnoteikumus (izsoles noteikumu 1.13. apakšpunkti). Izsoles dalībnieku sarakstā norāda šādas ziņas: dalībnieka kārtas numuru, dalībnieka vārdu un uzvārdu vai komersanta pilnu nosaukumu un reģistrācijas numuru.</w:t>
      </w:r>
    </w:p>
    <w:p w14:paraId="22CE1A97" w14:textId="77777777" w:rsidR="00237C62" w:rsidRPr="001B3799" w:rsidRDefault="00237C62" w:rsidP="00237C62">
      <w:pPr>
        <w:numPr>
          <w:ilvl w:val="1"/>
          <w:numId w:val="5"/>
        </w:numPr>
        <w:ind w:left="567"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Bidi"/>
          <w:iCs w:val="0"/>
          <w:sz w:val="22"/>
          <w:szCs w:val="22"/>
        </w:rPr>
        <w:lastRenderedPageBreak/>
        <w:t xml:space="preserve">Ja nomas tiesību pretendents nav izpildījis izsoles </w:t>
      </w:r>
      <w:r>
        <w:rPr>
          <w:rFonts w:asciiTheme="minorHAnsi" w:eastAsiaTheme="minorHAnsi" w:hAnsiTheme="minorHAnsi" w:cstheme="minorBidi"/>
          <w:iCs w:val="0"/>
          <w:sz w:val="22"/>
          <w:szCs w:val="22"/>
        </w:rPr>
        <w:t xml:space="preserve">noteikumu </w:t>
      </w:r>
      <w:r w:rsidRPr="001B3799">
        <w:rPr>
          <w:rFonts w:asciiTheme="minorHAnsi" w:eastAsiaTheme="minorHAnsi" w:hAnsiTheme="minorHAnsi" w:cstheme="minorBidi"/>
          <w:iCs w:val="0"/>
          <w:sz w:val="22"/>
          <w:szCs w:val="22"/>
        </w:rPr>
        <w:t>1.13. apakšpunkt</w:t>
      </w:r>
      <w:r>
        <w:rPr>
          <w:rFonts w:asciiTheme="minorHAnsi" w:eastAsiaTheme="minorHAnsi" w:hAnsiTheme="minorHAnsi" w:cstheme="minorBidi"/>
          <w:iCs w:val="0"/>
          <w:sz w:val="22"/>
          <w:szCs w:val="22"/>
        </w:rPr>
        <w:t>ā noteikto priekšnoteikumu</w:t>
      </w:r>
      <w:r w:rsidRPr="001B3799">
        <w:rPr>
          <w:rFonts w:asciiTheme="minorHAnsi" w:eastAsiaTheme="minorHAnsi" w:hAnsiTheme="minorHAnsi" w:cstheme="minorBidi"/>
          <w:iCs w:val="0"/>
          <w:sz w:val="22"/>
          <w:szCs w:val="22"/>
        </w:rPr>
        <w:t xml:space="preserve">, Komisija pieņem lēmumu par nomas tiesību pretendenta izslēgšanu no dalības izsolē un pieteikumu neizskata. </w:t>
      </w:r>
    </w:p>
    <w:p w14:paraId="57DEE19B" w14:textId="77777777" w:rsidR="00237C62" w:rsidRPr="001B3799" w:rsidRDefault="00237C62" w:rsidP="00237C62">
      <w:pPr>
        <w:numPr>
          <w:ilvl w:val="1"/>
          <w:numId w:val="5"/>
        </w:numPr>
        <w:ind w:left="567"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Bidi"/>
          <w:iCs w:val="0"/>
          <w:sz w:val="22"/>
          <w:szCs w:val="22"/>
        </w:rPr>
        <w:t>Komisijas lēmums par pretendenta iekļaušanu dalībnieku sarakstā vai lēmums par pretendenta izslēgšanu no dalības izsolē tiks nosūtīts uz nomas tiesību pretendenta norādīto e-pasta adresi.</w:t>
      </w:r>
    </w:p>
    <w:p w14:paraId="1C81CD7B" w14:textId="77777777" w:rsidR="00237C62" w:rsidRPr="001B3799" w:rsidRDefault="00237C62" w:rsidP="00237C62">
      <w:pPr>
        <w:numPr>
          <w:ilvl w:val="1"/>
          <w:numId w:val="5"/>
        </w:numPr>
        <w:ind w:left="567"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Bidi"/>
          <w:iCs w:val="0"/>
          <w:sz w:val="22"/>
          <w:szCs w:val="22"/>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3AB496D0" w14:textId="77777777" w:rsidR="00237C62" w:rsidRPr="001B3799" w:rsidRDefault="00237C62" w:rsidP="00237C62">
      <w:pPr>
        <w:numPr>
          <w:ilvl w:val="1"/>
          <w:numId w:val="5"/>
        </w:numPr>
        <w:ind w:left="567" w:hanging="567"/>
        <w:contextualSpacing/>
        <w:jc w:val="both"/>
        <w:rPr>
          <w:rFonts w:ascii="Calibri" w:eastAsia="Calibri" w:hAnsi="Calibri" w:cs="Calibri"/>
          <w:iCs w:val="0"/>
          <w:sz w:val="23"/>
          <w:szCs w:val="23"/>
        </w:rPr>
      </w:pPr>
      <w:r w:rsidRPr="001B3799">
        <w:rPr>
          <w:rFonts w:asciiTheme="minorHAnsi" w:eastAsiaTheme="minorHAnsi" w:hAnsiTheme="minorHAnsi" w:cstheme="minorBidi"/>
          <w:iCs w:val="0"/>
          <w:sz w:val="22"/>
          <w:szCs w:val="22"/>
        </w:rPr>
        <w:t>Ziņas par saņemtajiem nomas tiesību pretendentu pieteikumiem, kā arī par izsoles dalībnieku sarakstā reģistrētajiem izsoles dalībniekiem neizpauž līdz izsoles sākumam, izpaužams ir tikai to skaits.</w:t>
      </w:r>
    </w:p>
    <w:p w14:paraId="3D0A8D11" w14:textId="77777777" w:rsidR="00237C62" w:rsidRPr="005416EA" w:rsidRDefault="00237C62" w:rsidP="00237C62">
      <w:pPr>
        <w:jc w:val="both"/>
        <w:rPr>
          <w:rFonts w:asciiTheme="minorHAnsi" w:hAnsiTheme="minorHAnsi" w:cstheme="minorHAnsi"/>
          <w:sz w:val="22"/>
          <w:szCs w:val="22"/>
        </w:rPr>
      </w:pPr>
    </w:p>
    <w:p w14:paraId="58D2A768" w14:textId="77777777" w:rsidR="00237C62" w:rsidRPr="005416EA" w:rsidRDefault="00237C62" w:rsidP="00237C62">
      <w:pPr>
        <w:numPr>
          <w:ilvl w:val="0"/>
          <w:numId w:val="5"/>
        </w:numPr>
        <w:contextualSpacing/>
        <w:jc w:val="center"/>
        <w:rPr>
          <w:rFonts w:asciiTheme="minorHAnsi" w:eastAsiaTheme="minorHAnsi" w:hAnsiTheme="minorHAnsi" w:cstheme="minorHAnsi"/>
          <w:b/>
          <w:bCs/>
          <w:iCs w:val="0"/>
          <w:sz w:val="22"/>
          <w:szCs w:val="22"/>
        </w:rPr>
      </w:pPr>
      <w:r w:rsidRPr="005416EA">
        <w:rPr>
          <w:rFonts w:asciiTheme="minorHAnsi" w:eastAsiaTheme="minorHAnsi" w:hAnsiTheme="minorHAnsi" w:cstheme="minorHAnsi"/>
          <w:b/>
          <w:bCs/>
          <w:iCs w:val="0"/>
          <w:sz w:val="22"/>
          <w:szCs w:val="22"/>
        </w:rPr>
        <w:t>Izsoles norise</w:t>
      </w:r>
    </w:p>
    <w:p w14:paraId="246D1FA4" w14:textId="77777777" w:rsidR="00237C62" w:rsidRPr="001B3799" w:rsidRDefault="00237C62" w:rsidP="00237C62">
      <w:pPr>
        <w:ind w:left="567" w:hanging="567"/>
        <w:jc w:val="both"/>
        <w:rPr>
          <w:rFonts w:asciiTheme="minorHAnsi" w:hAnsiTheme="minorHAnsi" w:cstheme="minorHAnsi"/>
          <w:color w:val="FF0000"/>
          <w:sz w:val="22"/>
          <w:szCs w:val="22"/>
        </w:rPr>
      </w:pPr>
      <w:r w:rsidRPr="001B3799">
        <w:rPr>
          <w:rFonts w:asciiTheme="minorHAnsi" w:hAnsiTheme="minorHAnsi" w:cstheme="minorHAnsi"/>
          <w:sz w:val="22"/>
          <w:szCs w:val="22"/>
        </w:rPr>
        <w:t xml:space="preserve">3.1.   </w:t>
      </w:r>
      <w:r w:rsidRPr="001B3799">
        <w:rPr>
          <w:rFonts w:ascii="Calibri" w:eastAsia="Calibri" w:hAnsi="Calibri" w:cs="Calibri"/>
          <w:sz w:val="23"/>
          <w:szCs w:val="23"/>
        </w:rPr>
        <w:t xml:space="preserve">Izsolē var piedalīties personas, kuras atzītas par izsoles dalībniekiem un kurām izsniegtas izsoles dalībnieka  reģistrācijas apliecības. </w:t>
      </w:r>
      <w:r w:rsidRPr="001B3799">
        <w:rPr>
          <w:rFonts w:ascii="Calibri" w:eastAsia="Calibri" w:hAnsi="Calibri" w:cs="Calibri"/>
          <w:color w:val="000000"/>
          <w:sz w:val="23"/>
          <w:szCs w:val="23"/>
        </w:rPr>
        <w:t xml:space="preserve">Izsole notiek </w:t>
      </w:r>
      <w:r w:rsidRPr="001B3799">
        <w:rPr>
          <w:rFonts w:ascii="Calibri" w:eastAsia="Calibri" w:hAnsi="Calibri" w:cs="Calibri"/>
          <w:sz w:val="23"/>
          <w:szCs w:val="23"/>
        </w:rPr>
        <w:t>Nomas tiesību izsoles noteikumu 3.pielikuma tabulā “Informācija par nomas objektiem”, noteiktajā laikā un vietā</w:t>
      </w:r>
      <w:r w:rsidRPr="001B3799">
        <w:rPr>
          <w:rFonts w:asciiTheme="minorHAnsi" w:hAnsiTheme="minorHAnsi" w:cstheme="minorHAnsi"/>
          <w:sz w:val="22"/>
          <w:szCs w:val="22"/>
        </w:rPr>
        <w:t>.</w:t>
      </w:r>
    </w:p>
    <w:p w14:paraId="0963AEC6" w14:textId="77777777" w:rsidR="00237C62" w:rsidRPr="001B3799" w:rsidRDefault="00237C62" w:rsidP="00237C62">
      <w:pPr>
        <w:ind w:left="567" w:hanging="567"/>
        <w:jc w:val="both"/>
        <w:rPr>
          <w:rFonts w:asciiTheme="minorHAnsi" w:hAnsiTheme="minorHAnsi" w:cstheme="minorHAnsi"/>
          <w:sz w:val="22"/>
          <w:szCs w:val="22"/>
        </w:rPr>
      </w:pPr>
      <w:r w:rsidRPr="001B3799">
        <w:rPr>
          <w:rFonts w:asciiTheme="minorHAnsi" w:hAnsiTheme="minorHAnsi" w:cstheme="minorHAnsi"/>
          <w:sz w:val="22"/>
          <w:szCs w:val="22"/>
        </w:rPr>
        <w:t xml:space="preserve">3.2.   </w:t>
      </w:r>
      <w:r w:rsidRPr="001B3799">
        <w:rPr>
          <w:rFonts w:ascii="Calibri" w:eastAsia="Calibri" w:hAnsi="Calibri" w:cs="Calibri"/>
          <w:color w:val="000000"/>
          <w:sz w:val="23"/>
          <w:szCs w:val="23"/>
        </w:rPr>
        <w:t>Pirms izsoles sākuma izsoles dalībnieki vai to pilnvarotās personas izsoles telpā uzrāda pasi vai citu  personu  apliecinošu dokumentu, pilnvarotās personas papildus uzrāda pilnvaru. Izsoles dalībnieks (pilnvarotais pārstāvis) paraksta rakstveida apliecinājumu, ka ir iepazinies ar izsoles norises kārtību un piekrīt izsoles noteikumiem. Ja izsoles dalībnieks vai tā pilnvarotā persona izsoles telpā nevar uzrādīt pasi vai citu personu apliecinošu dokumentu (pilnvarotā persona arī pilnvaru), tiek uzskatīts, ka izsoles dalībnieks nav ieradies uz izsoli</w:t>
      </w:r>
      <w:r w:rsidRPr="001B3799">
        <w:rPr>
          <w:rFonts w:asciiTheme="minorHAnsi" w:hAnsiTheme="minorHAnsi" w:cstheme="minorHAnsi"/>
          <w:sz w:val="22"/>
          <w:szCs w:val="22"/>
        </w:rPr>
        <w:t>.</w:t>
      </w:r>
    </w:p>
    <w:p w14:paraId="50348D63" w14:textId="77777777" w:rsidR="00237C62" w:rsidRPr="001B3799" w:rsidRDefault="00237C62" w:rsidP="00237C62">
      <w:pPr>
        <w:pBdr>
          <w:top w:val="nil"/>
          <w:left w:val="nil"/>
          <w:bottom w:val="nil"/>
          <w:right w:val="nil"/>
          <w:between w:val="nil"/>
        </w:pBdr>
        <w:ind w:left="567" w:hanging="567"/>
        <w:jc w:val="both"/>
        <w:rPr>
          <w:rFonts w:ascii="Calibri" w:eastAsia="Calibri" w:hAnsi="Calibri" w:cs="Calibri"/>
          <w:color w:val="000000"/>
          <w:sz w:val="23"/>
          <w:szCs w:val="23"/>
        </w:rPr>
      </w:pPr>
      <w:r w:rsidRPr="001B3799">
        <w:rPr>
          <w:rFonts w:asciiTheme="minorHAnsi" w:hAnsiTheme="minorHAnsi" w:cstheme="minorHAnsi"/>
          <w:sz w:val="22"/>
          <w:szCs w:val="22"/>
        </w:rPr>
        <w:t xml:space="preserve">3.3.  </w:t>
      </w:r>
      <w:r w:rsidRPr="001B3799">
        <w:rPr>
          <w:rFonts w:asciiTheme="minorHAnsi" w:hAnsiTheme="minorHAnsi" w:cstheme="minorHAnsi"/>
          <w:sz w:val="22"/>
          <w:szCs w:val="22"/>
        </w:rPr>
        <w:tab/>
      </w:r>
      <w:r w:rsidRPr="001B3799">
        <w:rPr>
          <w:rFonts w:ascii="Calibri" w:eastAsia="Calibri" w:hAnsi="Calibri" w:cs="Calibri"/>
          <w:sz w:val="23"/>
          <w:szCs w:val="23"/>
        </w:rPr>
        <w:t>Izsoli vada un kārtību izsoles laikā nodrošina izsoles vadītājs.</w:t>
      </w:r>
    </w:p>
    <w:p w14:paraId="0B20F64B" w14:textId="77777777" w:rsidR="00237C62" w:rsidRPr="001B3799" w:rsidRDefault="00237C62" w:rsidP="00237C62">
      <w:pPr>
        <w:pBdr>
          <w:top w:val="nil"/>
          <w:left w:val="nil"/>
          <w:bottom w:val="nil"/>
          <w:right w:val="nil"/>
          <w:between w:val="nil"/>
        </w:pBdr>
        <w:ind w:left="567" w:hanging="567"/>
        <w:jc w:val="both"/>
        <w:rPr>
          <w:rFonts w:ascii="Calibri" w:eastAsia="Calibri" w:hAnsi="Calibri" w:cs="Calibri"/>
          <w:color w:val="000000"/>
          <w:sz w:val="23"/>
          <w:szCs w:val="23"/>
        </w:rPr>
      </w:pPr>
      <w:r w:rsidRPr="001B3799">
        <w:rPr>
          <w:rFonts w:asciiTheme="minorHAnsi" w:hAnsiTheme="minorHAnsi" w:cstheme="minorHAnsi"/>
          <w:sz w:val="22"/>
          <w:szCs w:val="22"/>
        </w:rPr>
        <w:t xml:space="preserve">3.4.  </w:t>
      </w:r>
      <w:r w:rsidRPr="001B3799">
        <w:rPr>
          <w:rFonts w:ascii="Calibri" w:eastAsia="Calibri" w:hAnsi="Calibri" w:cs="Calibri"/>
          <w:sz w:val="23"/>
          <w:szCs w:val="23"/>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0A95613C" w14:textId="77777777" w:rsidR="00237C62" w:rsidRPr="001B3799" w:rsidRDefault="00237C62" w:rsidP="00237C62">
      <w:pPr>
        <w:pBdr>
          <w:top w:val="nil"/>
          <w:left w:val="nil"/>
          <w:bottom w:val="nil"/>
          <w:right w:val="nil"/>
          <w:between w:val="nil"/>
        </w:pBdr>
        <w:ind w:left="567" w:hanging="567"/>
        <w:jc w:val="both"/>
        <w:rPr>
          <w:rFonts w:ascii="Calibri" w:eastAsia="Calibri" w:hAnsi="Calibri" w:cs="Calibri"/>
          <w:color w:val="000000"/>
          <w:sz w:val="23"/>
          <w:szCs w:val="23"/>
        </w:rPr>
      </w:pPr>
      <w:r w:rsidRPr="001B3799">
        <w:rPr>
          <w:rFonts w:asciiTheme="minorHAnsi" w:hAnsiTheme="minorHAnsi" w:cstheme="minorHAnsi"/>
          <w:sz w:val="22"/>
          <w:szCs w:val="22"/>
        </w:rPr>
        <w:t xml:space="preserve">3.5.   </w:t>
      </w:r>
      <w:r w:rsidRPr="001B3799">
        <w:rPr>
          <w:rFonts w:ascii="Calibri" w:eastAsia="Calibri" w:hAnsi="Calibri" w:cs="Calibri"/>
          <w:sz w:val="23"/>
          <w:szCs w:val="23"/>
        </w:rPr>
        <w:t>Izsolei nomas tiesību vairāksolīšanā tiek pielaisti tikai tie pretendenti, kas ar Komisijas lēmumu tiek</w:t>
      </w:r>
      <w:r w:rsidRPr="001B3799">
        <w:rPr>
          <w:rFonts w:ascii="Calibri" w:eastAsia="Calibri" w:hAnsi="Calibri" w:cs="Calibri"/>
          <w:color w:val="000000"/>
          <w:sz w:val="23"/>
          <w:szCs w:val="23"/>
        </w:rPr>
        <w:t xml:space="preserve"> </w:t>
      </w:r>
      <w:r w:rsidRPr="001B3799">
        <w:rPr>
          <w:rFonts w:ascii="Calibri" w:eastAsia="Calibri" w:hAnsi="Calibri" w:cs="Calibri"/>
          <w:sz w:val="23"/>
          <w:szCs w:val="23"/>
        </w:rPr>
        <w:t>pielaisti dalībai solīšanā.</w:t>
      </w:r>
      <w:r w:rsidRPr="001B3799">
        <w:rPr>
          <w:rFonts w:ascii="Calibri" w:eastAsia="Calibri" w:hAnsi="Calibri" w:cs="Calibri"/>
          <w:color w:val="000000"/>
          <w:sz w:val="23"/>
          <w:szCs w:val="23"/>
        </w:rPr>
        <w:t xml:space="preserve"> </w:t>
      </w:r>
    </w:p>
    <w:p w14:paraId="1FBFE0F0" w14:textId="77777777" w:rsidR="00237C62" w:rsidRPr="001B3799" w:rsidRDefault="00237C62" w:rsidP="00237C62">
      <w:pPr>
        <w:pBdr>
          <w:top w:val="nil"/>
          <w:left w:val="nil"/>
          <w:bottom w:val="nil"/>
          <w:right w:val="nil"/>
          <w:between w:val="nil"/>
        </w:pBdr>
        <w:ind w:left="567" w:hanging="567"/>
        <w:jc w:val="both"/>
        <w:rPr>
          <w:rFonts w:ascii="Calibri" w:eastAsia="Calibri" w:hAnsi="Calibri" w:cs="Calibri"/>
          <w:color w:val="000000"/>
          <w:sz w:val="23"/>
          <w:szCs w:val="23"/>
        </w:rPr>
      </w:pPr>
      <w:r w:rsidRPr="001B3799">
        <w:rPr>
          <w:rFonts w:asciiTheme="minorHAnsi" w:hAnsiTheme="minorHAnsi" w:cstheme="minorHAnsi"/>
          <w:sz w:val="22"/>
          <w:szCs w:val="22"/>
        </w:rPr>
        <w:t xml:space="preserve">3.6.  </w:t>
      </w:r>
      <w:r w:rsidRPr="001B3799">
        <w:rPr>
          <w:rFonts w:asciiTheme="minorHAnsi" w:hAnsiTheme="minorHAnsi" w:cstheme="minorHAnsi"/>
          <w:sz w:val="22"/>
          <w:szCs w:val="22"/>
        </w:rPr>
        <w:tab/>
      </w:r>
      <w:r w:rsidRPr="001B3799">
        <w:rPr>
          <w:rFonts w:ascii="Calibri" w:eastAsia="Calibri" w:hAnsi="Calibri" w:cs="Calibri"/>
          <w:color w:val="000000"/>
          <w:sz w:val="23"/>
          <w:szCs w:val="23"/>
        </w:rPr>
        <w:t>Izsoles vadītājs informē par NOMAS OBJEKTU, kā arī paziņo izsoles sākumcenu, kā arī nosauc izsoles soli.</w:t>
      </w:r>
    </w:p>
    <w:p w14:paraId="1F251C20" w14:textId="77777777" w:rsidR="00237C62" w:rsidRPr="001B3799" w:rsidRDefault="00237C62" w:rsidP="00237C62">
      <w:pPr>
        <w:ind w:left="567" w:hanging="567"/>
        <w:jc w:val="both"/>
        <w:rPr>
          <w:rFonts w:asciiTheme="minorHAnsi" w:hAnsiTheme="minorHAnsi" w:cstheme="minorHAnsi"/>
          <w:sz w:val="22"/>
          <w:szCs w:val="22"/>
        </w:rPr>
      </w:pPr>
      <w:r w:rsidRPr="001B3799">
        <w:rPr>
          <w:rFonts w:asciiTheme="minorHAnsi" w:hAnsiTheme="minorHAnsi" w:cstheme="minorHAnsi"/>
          <w:sz w:val="22"/>
          <w:szCs w:val="22"/>
        </w:rPr>
        <w:t xml:space="preserve">3.7. </w:t>
      </w:r>
      <w:r w:rsidRPr="001B3799">
        <w:rPr>
          <w:rFonts w:asciiTheme="minorHAnsi" w:hAnsiTheme="minorHAnsi" w:cstheme="minorHAnsi"/>
          <w:sz w:val="22"/>
          <w:szCs w:val="22"/>
        </w:rPr>
        <w:tab/>
      </w:r>
      <w:r w:rsidRPr="001B3799">
        <w:rPr>
          <w:rFonts w:ascii="Calibri" w:eastAsia="Calibri" w:hAnsi="Calibri" w:cs="Calibri"/>
          <w:sz w:val="23"/>
          <w:szCs w:val="23"/>
        </w:rPr>
        <w:t>Izsoles dalībnieki ar reģistrācijas kartītes starpniecību apliecina savu gatavību vairāksolīšanai</w:t>
      </w:r>
      <w:r w:rsidRPr="001B3799">
        <w:rPr>
          <w:rFonts w:asciiTheme="minorHAnsi" w:hAnsiTheme="minorHAnsi" w:cstheme="minorHAnsi"/>
          <w:sz w:val="22"/>
          <w:szCs w:val="22"/>
        </w:rPr>
        <w:t>.</w:t>
      </w:r>
    </w:p>
    <w:p w14:paraId="6DB4AF4B" w14:textId="77777777" w:rsidR="00237C62" w:rsidRPr="001B3799" w:rsidRDefault="00237C62" w:rsidP="00237C62">
      <w:pPr>
        <w:numPr>
          <w:ilvl w:val="1"/>
          <w:numId w:val="4"/>
        </w:numPr>
        <w:ind w:left="567" w:hanging="567"/>
        <w:contextualSpacing/>
        <w:jc w:val="both"/>
        <w:rPr>
          <w:rFonts w:asciiTheme="minorHAnsi" w:eastAsiaTheme="minorHAnsi" w:hAnsiTheme="minorHAnsi" w:cstheme="minorHAnsi"/>
          <w:iCs w:val="0"/>
          <w:sz w:val="22"/>
          <w:szCs w:val="22"/>
        </w:rPr>
      </w:pPr>
      <w:r w:rsidRPr="001B3799">
        <w:rPr>
          <w:rFonts w:ascii="Calibri" w:eastAsia="Calibri" w:hAnsi="Calibri" w:cs="Calibri"/>
          <w:iCs w:val="0"/>
          <w:sz w:val="23"/>
          <w:szCs w:val="23"/>
        </w:rPr>
        <w:t>Ja uz NOMAS OBJEKTA nomas tiesībām pretendē tikai viens izsoles dalībnieks, izsoli atzīst par notikušu.</w:t>
      </w:r>
    </w:p>
    <w:p w14:paraId="47B5CEE0" w14:textId="77777777" w:rsidR="00237C62" w:rsidRPr="001B3799" w:rsidRDefault="00237C62" w:rsidP="00237C62">
      <w:pPr>
        <w:numPr>
          <w:ilvl w:val="1"/>
          <w:numId w:val="4"/>
        </w:numPr>
        <w:ind w:left="567" w:hanging="567"/>
        <w:contextualSpacing/>
        <w:jc w:val="both"/>
        <w:rPr>
          <w:rFonts w:asciiTheme="minorHAnsi" w:eastAsiaTheme="minorHAnsi" w:hAnsiTheme="minorHAnsi" w:cstheme="minorHAnsi"/>
          <w:iCs w:val="0"/>
          <w:sz w:val="22"/>
          <w:szCs w:val="22"/>
        </w:rPr>
      </w:pPr>
      <w:r w:rsidRPr="001B3799">
        <w:rPr>
          <w:rFonts w:ascii="Calibri" w:eastAsia="Calibri" w:hAnsi="Calibri" w:cs="Calibri"/>
          <w:iCs w:val="0"/>
          <w:sz w:val="23"/>
          <w:szCs w:val="23"/>
        </w:rPr>
        <w:t>Iznomātājs ar nomas tiesību pretendentu slēdz nomas līgumu par nomas maksu, kas nav zemāka par izsoles sākumcenu</w:t>
      </w:r>
      <w:r w:rsidRPr="001B3799">
        <w:rPr>
          <w:rFonts w:asciiTheme="minorHAnsi" w:eastAsiaTheme="minorHAnsi" w:hAnsiTheme="minorHAnsi" w:cstheme="minorHAnsi"/>
          <w:iCs w:val="0"/>
          <w:sz w:val="22"/>
          <w:szCs w:val="22"/>
        </w:rPr>
        <w:t>.</w:t>
      </w:r>
    </w:p>
    <w:p w14:paraId="24CE4051" w14:textId="77777777" w:rsidR="00237C62" w:rsidRPr="001B3799" w:rsidRDefault="00237C62" w:rsidP="00237C62">
      <w:pPr>
        <w:numPr>
          <w:ilvl w:val="1"/>
          <w:numId w:val="4"/>
        </w:numPr>
        <w:ind w:left="567" w:hanging="567"/>
        <w:contextualSpacing/>
        <w:jc w:val="both"/>
        <w:rPr>
          <w:rFonts w:asciiTheme="minorHAnsi" w:eastAsiaTheme="minorHAnsi" w:hAnsiTheme="minorHAnsi" w:cstheme="minorHAnsi"/>
          <w:iCs w:val="0"/>
          <w:sz w:val="22"/>
          <w:szCs w:val="22"/>
        </w:rPr>
      </w:pPr>
      <w:r w:rsidRPr="001B3799">
        <w:rPr>
          <w:rFonts w:ascii="Calibri" w:eastAsia="Calibri" w:hAnsi="Calibri" w:cs="Calibri"/>
          <w:iCs w:val="0"/>
          <w:sz w:val="23"/>
          <w:szCs w:val="23"/>
        </w:rPr>
        <w:t>Ja izsolei piesakās vairāki izsoles dalībnieki un neviens nepārsola izsoles sākumcenu, izsoli atzīst par  nenotikušu</w:t>
      </w:r>
      <w:r w:rsidRPr="001B3799">
        <w:rPr>
          <w:rFonts w:asciiTheme="minorHAnsi" w:eastAsiaTheme="minorHAnsi" w:hAnsiTheme="minorHAnsi" w:cstheme="minorHAnsi"/>
          <w:iCs w:val="0"/>
          <w:sz w:val="22"/>
          <w:szCs w:val="22"/>
        </w:rPr>
        <w:t>.</w:t>
      </w:r>
    </w:p>
    <w:p w14:paraId="17862E35" w14:textId="77777777" w:rsidR="00237C62" w:rsidRPr="001B3799" w:rsidRDefault="00237C62" w:rsidP="00237C62">
      <w:pPr>
        <w:numPr>
          <w:ilvl w:val="1"/>
          <w:numId w:val="4"/>
        </w:numPr>
        <w:ind w:left="567" w:hanging="567"/>
        <w:contextualSpacing/>
        <w:jc w:val="both"/>
        <w:rPr>
          <w:rFonts w:asciiTheme="minorHAnsi" w:eastAsiaTheme="minorHAnsi" w:hAnsiTheme="minorHAnsi" w:cstheme="minorHAnsi"/>
          <w:iCs w:val="0"/>
          <w:sz w:val="22"/>
          <w:szCs w:val="22"/>
        </w:rPr>
      </w:pPr>
      <w:r w:rsidRPr="001B3799">
        <w:rPr>
          <w:rFonts w:ascii="Calibri" w:eastAsia="Calibri" w:hAnsi="Calibri" w:cs="Calibri"/>
          <w:iCs w:val="0"/>
          <w:sz w:val="23"/>
          <w:szCs w:val="23"/>
        </w:rPr>
        <w:t>Solītāji solīšanas procesā paceļ savu dalībnieka reģistrācijas numuru. Solīšana notiek tikai pa vienam izsoles solim</w:t>
      </w:r>
      <w:r w:rsidRPr="001B3799">
        <w:rPr>
          <w:rFonts w:asciiTheme="minorHAnsi" w:eastAsiaTheme="minorHAnsi" w:hAnsiTheme="minorHAnsi" w:cstheme="minorHAnsi"/>
          <w:iCs w:val="0"/>
          <w:sz w:val="22"/>
          <w:szCs w:val="22"/>
        </w:rPr>
        <w:t xml:space="preserve">. </w:t>
      </w:r>
    </w:p>
    <w:p w14:paraId="11A7655F" w14:textId="77777777" w:rsidR="00237C62" w:rsidRPr="001B3799" w:rsidRDefault="00237C62" w:rsidP="00237C62">
      <w:pPr>
        <w:numPr>
          <w:ilvl w:val="1"/>
          <w:numId w:val="4"/>
        </w:numPr>
        <w:ind w:left="567" w:hanging="567"/>
        <w:contextualSpacing/>
        <w:jc w:val="both"/>
        <w:rPr>
          <w:rFonts w:asciiTheme="minorHAnsi" w:eastAsiaTheme="minorHAnsi" w:hAnsiTheme="minorHAnsi" w:cstheme="minorHAnsi"/>
          <w:iCs w:val="0"/>
          <w:sz w:val="22"/>
          <w:szCs w:val="22"/>
        </w:rPr>
      </w:pPr>
      <w:r w:rsidRPr="001B3799">
        <w:rPr>
          <w:rFonts w:ascii="Calibri" w:eastAsia="Calibri" w:hAnsi="Calibri" w:cs="Calibri"/>
          <w:iCs w:val="0"/>
          <w:sz w:val="23"/>
          <w:szCs w:val="23"/>
        </w:rPr>
        <w:t>Solīšanas laikā izsoles vadītājs atkārto piedāvāto nomas maksu. Ja neviens no solītājiem nepiedāvā</w:t>
      </w:r>
      <w:r w:rsidRPr="001B3799">
        <w:rPr>
          <w:rFonts w:ascii="Calibri" w:eastAsia="Calibri" w:hAnsi="Calibri" w:cs="Calibri"/>
          <w:iCs w:val="0"/>
          <w:color w:val="000000"/>
          <w:sz w:val="23"/>
          <w:szCs w:val="23"/>
        </w:rPr>
        <w:t xml:space="preserve"> </w:t>
      </w:r>
      <w:r w:rsidRPr="001B3799">
        <w:rPr>
          <w:rFonts w:ascii="Calibri" w:eastAsia="Calibri" w:hAnsi="Calibri" w:cs="Calibri"/>
          <w:iCs w:val="0"/>
          <w:sz w:val="23"/>
          <w:szCs w:val="23"/>
        </w:rPr>
        <w:t>augstāku nomas maksu, izsoles vadītājs trīs reizes atkārto pēdējo piedāvāto augstāko nomas maksu un  fiksē to ar izsoles āmura piesitienu. Ar to noslēdzas solīšana.</w:t>
      </w:r>
    </w:p>
    <w:p w14:paraId="5DE8B73D" w14:textId="77777777" w:rsidR="00237C62" w:rsidRPr="001B3799" w:rsidRDefault="00237C62" w:rsidP="00237C62">
      <w:pPr>
        <w:numPr>
          <w:ilvl w:val="1"/>
          <w:numId w:val="4"/>
        </w:numPr>
        <w:ind w:left="567" w:hanging="567"/>
        <w:contextualSpacing/>
        <w:jc w:val="both"/>
        <w:rPr>
          <w:rFonts w:asciiTheme="minorHAnsi" w:eastAsiaTheme="minorHAnsi" w:hAnsiTheme="minorHAnsi" w:cstheme="minorHAnsi"/>
          <w:iCs w:val="0"/>
          <w:sz w:val="22"/>
          <w:szCs w:val="22"/>
        </w:rPr>
      </w:pPr>
      <w:r w:rsidRPr="001B3799">
        <w:rPr>
          <w:rFonts w:ascii="Calibri" w:eastAsia="Calibri" w:hAnsi="Calibri" w:cs="Calibri"/>
          <w:iCs w:val="0"/>
          <w:sz w:val="23"/>
          <w:szCs w:val="23"/>
        </w:rPr>
        <w:t>Ja vairāki solītāji reizē sola vienādu nomas maksu un neviens to nepārsola, tad priekšroka dodama</w:t>
      </w:r>
      <w:r w:rsidRPr="001B3799">
        <w:rPr>
          <w:rFonts w:ascii="Calibri" w:eastAsia="Calibri" w:hAnsi="Calibri" w:cs="Calibri"/>
          <w:iCs w:val="0"/>
          <w:color w:val="000000"/>
          <w:sz w:val="23"/>
          <w:szCs w:val="23"/>
        </w:rPr>
        <w:t xml:space="preserve"> </w:t>
      </w:r>
      <w:r w:rsidRPr="001B3799">
        <w:rPr>
          <w:rFonts w:ascii="Calibri" w:eastAsia="Calibri" w:hAnsi="Calibri" w:cs="Calibri"/>
          <w:iCs w:val="0"/>
          <w:sz w:val="23"/>
          <w:szCs w:val="23"/>
        </w:rPr>
        <w:t>solītājam, kas reģistrējies ar mazāko kārtas numuru.</w:t>
      </w:r>
    </w:p>
    <w:p w14:paraId="43CA952C" w14:textId="77777777" w:rsidR="00237C62" w:rsidRPr="001B3799" w:rsidRDefault="00237C62" w:rsidP="00237C62">
      <w:pPr>
        <w:numPr>
          <w:ilvl w:val="1"/>
          <w:numId w:val="4"/>
        </w:numPr>
        <w:pBdr>
          <w:top w:val="nil"/>
          <w:left w:val="nil"/>
          <w:bottom w:val="nil"/>
          <w:right w:val="nil"/>
          <w:between w:val="nil"/>
        </w:pBdr>
        <w:ind w:left="567" w:hanging="567"/>
        <w:jc w:val="both"/>
        <w:rPr>
          <w:rFonts w:ascii="Calibri" w:eastAsia="Calibri" w:hAnsi="Calibri" w:cs="Calibri"/>
          <w:color w:val="000000"/>
          <w:sz w:val="23"/>
          <w:szCs w:val="23"/>
        </w:rPr>
      </w:pPr>
      <w:r w:rsidRPr="001B3799">
        <w:rPr>
          <w:rFonts w:ascii="Calibri" w:eastAsia="Calibri" w:hAnsi="Calibri" w:cs="Calibri"/>
          <w:sz w:val="23"/>
          <w:szCs w:val="23"/>
        </w:rPr>
        <w:t>Katrs solītājs ar parakstu apstiprina izsoles dalībnieku sarakstā savu pēdējo solīto nomas maksu. Ja tas netiek izdarīts, viņš tiek svītrots no izsoles dalībnieku saraksta.</w:t>
      </w:r>
    </w:p>
    <w:p w14:paraId="4DC9960B" w14:textId="77777777" w:rsidR="00237C62" w:rsidRPr="001B3799" w:rsidRDefault="00237C62" w:rsidP="00237C62">
      <w:pPr>
        <w:numPr>
          <w:ilvl w:val="1"/>
          <w:numId w:val="4"/>
        </w:numPr>
        <w:ind w:left="567" w:hanging="567"/>
        <w:contextualSpacing/>
        <w:jc w:val="both"/>
        <w:rPr>
          <w:rFonts w:asciiTheme="minorHAnsi" w:eastAsiaTheme="minorHAnsi" w:hAnsiTheme="minorHAnsi" w:cstheme="minorHAnsi"/>
          <w:iCs w:val="0"/>
          <w:sz w:val="22"/>
          <w:szCs w:val="22"/>
        </w:rPr>
      </w:pPr>
      <w:r w:rsidRPr="001B3799">
        <w:rPr>
          <w:rFonts w:ascii="Calibri" w:eastAsia="Calibri" w:hAnsi="Calibri" w:cs="Calibri"/>
          <w:iCs w:val="0"/>
          <w:sz w:val="23"/>
          <w:szCs w:val="23"/>
        </w:rPr>
        <w:lastRenderedPageBreak/>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498E14C3" w14:textId="77777777" w:rsidR="00237C62" w:rsidRPr="001B3799" w:rsidRDefault="00237C62" w:rsidP="00237C62">
      <w:pPr>
        <w:numPr>
          <w:ilvl w:val="1"/>
          <w:numId w:val="4"/>
        </w:numPr>
        <w:pBdr>
          <w:top w:val="nil"/>
          <w:left w:val="nil"/>
          <w:bottom w:val="nil"/>
          <w:right w:val="nil"/>
          <w:between w:val="nil"/>
        </w:pBdr>
        <w:ind w:left="567" w:hanging="567"/>
        <w:jc w:val="both"/>
        <w:rPr>
          <w:rFonts w:ascii="Calibri" w:eastAsia="Calibri" w:hAnsi="Calibri" w:cs="Calibri"/>
          <w:color w:val="000000"/>
          <w:sz w:val="23"/>
          <w:szCs w:val="23"/>
        </w:rPr>
      </w:pPr>
      <w:r w:rsidRPr="001B3799">
        <w:rPr>
          <w:rFonts w:ascii="Calibri" w:eastAsia="Calibri" w:hAnsi="Calibri" w:cs="Calibri"/>
          <w:sz w:val="23"/>
          <w:szCs w:val="23"/>
        </w:rPr>
        <w:t>Solītājs,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w:t>
      </w:r>
    </w:p>
    <w:p w14:paraId="6ABF64D7" w14:textId="77777777" w:rsidR="00237C62" w:rsidRPr="001B3799" w:rsidRDefault="00237C62" w:rsidP="00237C62">
      <w:pPr>
        <w:numPr>
          <w:ilvl w:val="1"/>
          <w:numId w:val="4"/>
        </w:numPr>
        <w:pBdr>
          <w:top w:val="nil"/>
          <w:left w:val="nil"/>
          <w:bottom w:val="nil"/>
          <w:right w:val="nil"/>
          <w:between w:val="nil"/>
        </w:pBdr>
        <w:ind w:left="567" w:hanging="567"/>
        <w:jc w:val="both"/>
        <w:rPr>
          <w:rFonts w:ascii="Calibri" w:eastAsia="Calibri" w:hAnsi="Calibri" w:cs="Calibri"/>
          <w:color w:val="000000"/>
          <w:sz w:val="23"/>
          <w:szCs w:val="23"/>
        </w:rPr>
      </w:pPr>
      <w:r w:rsidRPr="001B3799">
        <w:rPr>
          <w:rFonts w:ascii="Calibri" w:eastAsia="Calibri" w:hAnsi="Calibri" w:cs="Calibri"/>
          <w:sz w:val="23"/>
          <w:szCs w:val="23"/>
        </w:rPr>
        <w:t>Komisija protokolē visu izsoles gaitu. Izsoles protokolam kā pielikumu pievieno izsoles dalībnieku sarakstu un nosolītās cenas.</w:t>
      </w:r>
    </w:p>
    <w:p w14:paraId="4B8C6A71" w14:textId="77777777" w:rsidR="00237C62" w:rsidRPr="001B3799" w:rsidRDefault="00237C62" w:rsidP="00237C62">
      <w:pPr>
        <w:numPr>
          <w:ilvl w:val="1"/>
          <w:numId w:val="4"/>
        </w:numPr>
        <w:ind w:left="567" w:hanging="567"/>
        <w:contextualSpacing/>
        <w:jc w:val="both"/>
        <w:rPr>
          <w:rFonts w:asciiTheme="minorHAnsi" w:eastAsiaTheme="minorHAnsi" w:hAnsiTheme="minorHAnsi" w:cstheme="minorHAnsi"/>
          <w:iCs w:val="0"/>
          <w:sz w:val="22"/>
          <w:szCs w:val="22"/>
        </w:rPr>
      </w:pPr>
      <w:r w:rsidRPr="001B3799">
        <w:rPr>
          <w:rFonts w:ascii="Calibri" w:eastAsia="Calibri" w:hAnsi="Calibri" w:cs="Calibri"/>
          <w:iCs w:val="0"/>
          <w:sz w:val="23"/>
          <w:szCs w:val="23"/>
        </w:rPr>
        <w:t xml:space="preserve">Ja nepieciešams papildus laiks, lai izvērtētu pieteikumu atbilstību publicētajiem iznomāšanas nosacījumiem, izsoles beigās paziņo laiku un vietu, kad tiks paziņoti mutiskās izsoles rezultāti. Ja papildu </w:t>
      </w:r>
      <w:proofErr w:type="spellStart"/>
      <w:r w:rsidRPr="001B3799">
        <w:rPr>
          <w:rFonts w:ascii="Calibri" w:eastAsia="Calibri" w:hAnsi="Calibri" w:cs="Calibri"/>
          <w:iCs w:val="0"/>
          <w:sz w:val="23"/>
          <w:szCs w:val="23"/>
        </w:rPr>
        <w:t>izvērtējums</w:t>
      </w:r>
      <w:proofErr w:type="spellEnd"/>
      <w:r w:rsidRPr="001B3799">
        <w:rPr>
          <w:rFonts w:ascii="Calibri" w:eastAsia="Calibri" w:hAnsi="Calibri" w:cs="Calibri"/>
          <w:iCs w:val="0"/>
          <w:sz w:val="23"/>
          <w:szCs w:val="23"/>
        </w:rPr>
        <w:t xml:space="preserve"> nav nepieciešams, izsoles beigās izsoles vadītājs paziņo, ka izsole pabeigta, kā arī nosauc visaugstāko nosolīto nomas maksu un nomas tiesību pretendentu, kas to nosolījis un ieguvis tiesības slēgt nomas līgumu. Izsoles rezultātu paziņošanas procesu protokolē.</w:t>
      </w:r>
    </w:p>
    <w:p w14:paraId="64DC3ED3" w14:textId="77777777" w:rsidR="00237C62" w:rsidRPr="001B3799" w:rsidRDefault="00237C62" w:rsidP="00237C62">
      <w:pPr>
        <w:ind w:left="567"/>
        <w:jc w:val="both"/>
        <w:rPr>
          <w:rFonts w:asciiTheme="minorHAnsi" w:hAnsiTheme="minorHAnsi" w:cstheme="minorHAnsi"/>
          <w:sz w:val="22"/>
          <w:szCs w:val="22"/>
          <w:lang w:eastAsia="lv-LV"/>
        </w:rPr>
      </w:pPr>
      <w:bookmarkStart w:id="0" w:name="3"/>
      <w:bookmarkEnd w:id="0"/>
    </w:p>
    <w:p w14:paraId="70631352" w14:textId="77777777" w:rsidR="00237C62" w:rsidRPr="001B3799" w:rsidRDefault="00237C62" w:rsidP="00237C62">
      <w:pPr>
        <w:tabs>
          <w:tab w:val="left" w:pos="426"/>
        </w:tabs>
        <w:ind w:left="360"/>
        <w:contextualSpacing/>
        <w:jc w:val="center"/>
        <w:rPr>
          <w:rFonts w:asciiTheme="minorHAnsi" w:hAnsiTheme="minorHAnsi" w:cstheme="minorHAnsi"/>
          <w:b/>
          <w:sz w:val="22"/>
          <w:szCs w:val="22"/>
          <w:lang w:eastAsia="lv-LV"/>
        </w:rPr>
      </w:pPr>
      <w:r w:rsidRPr="001B3799">
        <w:rPr>
          <w:rFonts w:asciiTheme="minorHAnsi" w:eastAsiaTheme="minorHAnsi" w:hAnsiTheme="minorHAnsi" w:cstheme="minorHAnsi"/>
          <w:b/>
          <w:iCs w:val="0"/>
          <w:sz w:val="22"/>
          <w:szCs w:val="22"/>
          <w:lang w:eastAsia="lv-LV"/>
        </w:rPr>
        <w:t xml:space="preserve">4. </w:t>
      </w:r>
      <w:r w:rsidRPr="001B3799">
        <w:rPr>
          <w:rFonts w:asciiTheme="minorHAnsi" w:eastAsiaTheme="minorHAnsi" w:hAnsiTheme="minorHAnsi" w:cstheme="minorHAnsi"/>
          <w:b/>
          <w:bCs/>
          <w:iCs w:val="0"/>
          <w:sz w:val="22"/>
          <w:szCs w:val="22"/>
        </w:rPr>
        <w:t>Izsoles rezultātu apstiprināšana un nomas līguma spēkā stāšanās kārtība</w:t>
      </w:r>
    </w:p>
    <w:p w14:paraId="23E9157F" w14:textId="77777777" w:rsidR="00237C62" w:rsidRPr="001B3799" w:rsidRDefault="00237C62" w:rsidP="00237C62">
      <w:pPr>
        <w:numPr>
          <w:ilvl w:val="1"/>
          <w:numId w:val="6"/>
        </w:numPr>
        <w:ind w:left="567" w:hanging="567"/>
        <w:contextualSpacing/>
        <w:jc w:val="both"/>
        <w:rPr>
          <w:rFonts w:asciiTheme="minorHAnsi" w:eastAsiaTheme="minorHAnsi" w:hAnsiTheme="minorHAnsi" w:cstheme="minorHAnsi"/>
          <w:b/>
          <w:bCs/>
          <w:iCs w:val="0"/>
          <w:sz w:val="22"/>
          <w:szCs w:val="22"/>
        </w:rPr>
      </w:pPr>
      <w:r w:rsidRPr="001B3799">
        <w:rPr>
          <w:rFonts w:asciiTheme="minorHAnsi" w:eastAsiaTheme="minorHAnsi" w:hAnsiTheme="minorHAnsi" w:cstheme="minorHAnsi"/>
          <w:iCs w:val="0"/>
          <w:sz w:val="22"/>
          <w:szCs w:val="22"/>
        </w:rPr>
        <w:t>Komisija izsoles protokolu (-</w:t>
      </w:r>
      <w:proofErr w:type="spellStart"/>
      <w:r w:rsidRPr="001B3799">
        <w:rPr>
          <w:rFonts w:asciiTheme="minorHAnsi" w:eastAsiaTheme="minorHAnsi" w:hAnsiTheme="minorHAnsi" w:cstheme="minorHAnsi"/>
          <w:iCs w:val="0"/>
          <w:sz w:val="22"/>
          <w:szCs w:val="22"/>
        </w:rPr>
        <w:t>us</w:t>
      </w:r>
      <w:proofErr w:type="spellEnd"/>
      <w:r w:rsidRPr="001B3799">
        <w:rPr>
          <w:rFonts w:asciiTheme="minorHAnsi" w:eastAsiaTheme="minorHAnsi" w:hAnsiTheme="minorHAnsi" w:cstheme="minorHAnsi"/>
          <w:iCs w:val="0"/>
          <w:sz w:val="22"/>
          <w:szCs w:val="22"/>
        </w:rPr>
        <w:t>) apstiprina ne vēlāk kā 5 (piecu) darba dienu laikā pēc to</w:t>
      </w:r>
      <w:r w:rsidRPr="001B3799">
        <w:rPr>
          <w:rFonts w:asciiTheme="minorHAnsi" w:eastAsiaTheme="minorHAnsi" w:hAnsiTheme="minorHAnsi" w:cstheme="minorHAnsi"/>
          <w:b/>
          <w:bCs/>
          <w:iCs w:val="0"/>
          <w:sz w:val="22"/>
          <w:szCs w:val="22"/>
        </w:rPr>
        <w:t xml:space="preserve"> </w:t>
      </w:r>
      <w:r w:rsidRPr="001B3799">
        <w:rPr>
          <w:rFonts w:asciiTheme="minorHAnsi" w:eastAsiaTheme="minorHAnsi" w:hAnsiTheme="minorHAnsi" w:cstheme="minorHAnsi"/>
          <w:iCs w:val="0"/>
          <w:sz w:val="22"/>
          <w:szCs w:val="22"/>
        </w:rPr>
        <w:t xml:space="preserve">sastādīšanas un parakstīšanas. </w:t>
      </w:r>
    </w:p>
    <w:p w14:paraId="3FEA6168" w14:textId="77777777" w:rsidR="00237C62" w:rsidRPr="001B3799" w:rsidRDefault="00237C62" w:rsidP="00237C62">
      <w:pPr>
        <w:numPr>
          <w:ilvl w:val="1"/>
          <w:numId w:val="6"/>
        </w:numPr>
        <w:ind w:left="567"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 xml:space="preserve">Izsoles rezultātus apstiprina </w:t>
      </w:r>
      <w:proofErr w:type="spellStart"/>
      <w:r w:rsidRPr="001B3799">
        <w:rPr>
          <w:rFonts w:asciiTheme="minorHAnsi" w:eastAsiaTheme="minorHAnsi" w:hAnsiTheme="minorHAnsi" w:cstheme="minorHAnsi"/>
          <w:iCs w:val="0"/>
          <w:sz w:val="22"/>
          <w:szCs w:val="22"/>
        </w:rPr>
        <w:t>Cēsu</w:t>
      </w:r>
      <w:proofErr w:type="spellEnd"/>
      <w:r w:rsidRPr="001B3799">
        <w:rPr>
          <w:rFonts w:asciiTheme="minorHAnsi" w:eastAsiaTheme="minorHAnsi" w:hAnsiTheme="minorHAnsi" w:cstheme="minorHAnsi"/>
          <w:iCs w:val="0"/>
          <w:sz w:val="22"/>
          <w:szCs w:val="22"/>
        </w:rPr>
        <w:t xml:space="preserve"> novada pašvaldības izpilddirektore. Izsoles rezultāti 10 (desmit) darba dienu laikā pēc izsoles rezultātu apstiprināšanas tiek publicēti </w:t>
      </w:r>
      <w:proofErr w:type="spellStart"/>
      <w:r w:rsidRPr="001B3799">
        <w:rPr>
          <w:rFonts w:asciiTheme="minorHAnsi" w:eastAsiaTheme="minorHAnsi" w:hAnsiTheme="minorHAnsi" w:cstheme="minorHAnsi"/>
          <w:iCs w:val="0"/>
          <w:sz w:val="22"/>
          <w:szCs w:val="22"/>
        </w:rPr>
        <w:t>Cēsu</w:t>
      </w:r>
      <w:proofErr w:type="spellEnd"/>
      <w:r w:rsidRPr="001B3799">
        <w:rPr>
          <w:rFonts w:asciiTheme="minorHAnsi" w:eastAsiaTheme="minorHAnsi" w:hAnsiTheme="minorHAnsi" w:cstheme="minorHAnsi"/>
          <w:iCs w:val="0"/>
          <w:sz w:val="22"/>
          <w:szCs w:val="22"/>
        </w:rPr>
        <w:t xml:space="preserve"> novada pašvaldības tīmekļa vietnē </w:t>
      </w:r>
      <w:hyperlink r:id="rId8" w:history="1">
        <w:r w:rsidRPr="001B3799">
          <w:rPr>
            <w:rFonts w:asciiTheme="minorHAnsi" w:eastAsiaTheme="minorHAnsi" w:hAnsiTheme="minorHAnsi" w:cstheme="minorHAnsi"/>
            <w:iCs w:val="0"/>
            <w:color w:val="0000FF"/>
            <w:sz w:val="22"/>
            <w:szCs w:val="22"/>
            <w:u w:val="single"/>
          </w:rPr>
          <w:t>www.cesunovads.lv</w:t>
        </w:r>
      </w:hyperlink>
      <w:r>
        <w:rPr>
          <w:rFonts w:asciiTheme="minorHAnsi" w:eastAsiaTheme="minorHAnsi" w:hAnsiTheme="minorHAnsi" w:cstheme="minorHAnsi"/>
          <w:iCs w:val="0"/>
          <w:sz w:val="22"/>
          <w:szCs w:val="22"/>
        </w:rPr>
        <w:t>.</w:t>
      </w:r>
    </w:p>
    <w:p w14:paraId="1DA7BC6F" w14:textId="77777777" w:rsidR="00237C62" w:rsidRPr="001B3799" w:rsidRDefault="00237C62" w:rsidP="00237C62">
      <w:pPr>
        <w:numPr>
          <w:ilvl w:val="1"/>
          <w:numId w:val="6"/>
        </w:numPr>
        <w:pBdr>
          <w:top w:val="nil"/>
          <w:left w:val="nil"/>
          <w:bottom w:val="nil"/>
          <w:right w:val="nil"/>
          <w:between w:val="nil"/>
        </w:pBdr>
        <w:ind w:left="567" w:hanging="567"/>
        <w:jc w:val="both"/>
        <w:rPr>
          <w:rFonts w:ascii="Calibri" w:eastAsia="Calibri" w:hAnsi="Calibri" w:cs="Calibri"/>
          <w:b/>
          <w:color w:val="000000"/>
          <w:sz w:val="23"/>
          <w:szCs w:val="23"/>
        </w:rPr>
      </w:pPr>
      <w:r w:rsidRPr="001B3799">
        <w:rPr>
          <w:rFonts w:ascii="Calibri" w:eastAsia="Calibri" w:hAnsi="Calibri" w:cs="Calibri"/>
          <w:color w:val="000000"/>
          <w:sz w:val="23"/>
          <w:szCs w:val="23"/>
        </w:rPr>
        <w:t xml:space="preserve"> Nomas līgums noslēdzams pēc izsoles rezultātu apstiprināšanas. Izsoles uzvarētājam atteikums slēgt līgumu jāiesniedz rakstiski septiņu darba dienu laikā no izsoles rezultātu paziņošanas dienas.</w:t>
      </w:r>
      <w:sdt>
        <w:sdtPr>
          <w:tag w:val="goog_rdk_18"/>
          <w:id w:val="-1666399513"/>
        </w:sdtPr>
        <w:sdtContent/>
      </w:sdt>
      <w:sdt>
        <w:sdtPr>
          <w:tag w:val="goog_rdk_19"/>
          <w:id w:val="-2022855119"/>
        </w:sdtPr>
        <w:sdtContent/>
      </w:sdt>
      <w:sdt>
        <w:sdtPr>
          <w:tag w:val="goog_rdk_20"/>
          <w:id w:val="-241485764"/>
          <w:showingPlcHdr/>
        </w:sdtPr>
        <w:sdtContent>
          <w:r w:rsidRPr="001B3799">
            <w:t xml:space="preserve">     </w:t>
          </w:r>
        </w:sdtContent>
      </w:sdt>
    </w:p>
    <w:p w14:paraId="46F4A625" w14:textId="77777777" w:rsidR="00237C62" w:rsidRPr="001B3799" w:rsidRDefault="00237C62" w:rsidP="00237C62">
      <w:pPr>
        <w:numPr>
          <w:ilvl w:val="1"/>
          <w:numId w:val="6"/>
        </w:numPr>
        <w:pBdr>
          <w:top w:val="nil"/>
          <w:left w:val="nil"/>
          <w:bottom w:val="nil"/>
          <w:right w:val="nil"/>
          <w:between w:val="nil"/>
        </w:pBdr>
        <w:ind w:left="567" w:hanging="567"/>
        <w:jc w:val="both"/>
        <w:rPr>
          <w:rFonts w:ascii="Calibri" w:eastAsia="Calibri" w:hAnsi="Calibri" w:cs="Calibri"/>
          <w:color w:val="000000"/>
          <w:sz w:val="23"/>
          <w:szCs w:val="23"/>
        </w:rPr>
      </w:pPr>
      <w:r w:rsidRPr="001B3799">
        <w:rPr>
          <w:rFonts w:ascii="Calibri" w:eastAsia="Calibri" w:hAnsi="Calibri" w:cs="Calibri"/>
          <w:color w:val="000000"/>
          <w:sz w:val="23"/>
          <w:szCs w:val="23"/>
        </w:rPr>
        <w:t xml:space="preserve">Ja noteikumu 4.3. punktā minētajā termiņā izsoles uzvarētājs atsakās noslēgt nomas līgumu vai arī šajā termiņā rakstisks atteikums nav saņemts, telpu noma tiek piedāvāta dalībniekam, kurš nosolījis nākamo augstāko maksu par telpu nomas tiesībām. Izsoles dalībniekam, kurš nosolījis nākamo augstāko maksu par telpu nomu, atbilde uz piedāvājumu slēgt līgumu jāsniedz divu nedēļu laikā pēc piedāvājuma saņemšanas dienas.  </w:t>
      </w:r>
    </w:p>
    <w:p w14:paraId="3296BFA5" w14:textId="77777777" w:rsidR="00237C62" w:rsidRPr="001B3799" w:rsidRDefault="00237C62" w:rsidP="00237C62">
      <w:pPr>
        <w:numPr>
          <w:ilvl w:val="1"/>
          <w:numId w:val="6"/>
        </w:numPr>
        <w:ind w:left="567" w:hanging="567"/>
        <w:contextualSpacing/>
        <w:jc w:val="both"/>
        <w:rPr>
          <w:rFonts w:ascii="Calibri" w:eastAsia="Calibri" w:hAnsi="Calibri" w:cs="Calibri"/>
          <w:color w:val="000000"/>
          <w:sz w:val="23"/>
          <w:szCs w:val="23"/>
        </w:rPr>
      </w:pPr>
      <w:r w:rsidRPr="001B3799">
        <w:rPr>
          <w:rFonts w:ascii="Calibri" w:eastAsia="Calibri" w:hAnsi="Calibri" w:cs="Calibri"/>
          <w:color w:val="000000"/>
          <w:sz w:val="23"/>
          <w:szCs w:val="23"/>
        </w:rPr>
        <w:t xml:space="preserve">Iznomātājs ar </w:t>
      </w:r>
      <w:r w:rsidRPr="006823C2">
        <w:rPr>
          <w:rFonts w:ascii="Calibri" w:eastAsia="Calibri" w:hAnsi="Calibri" w:cs="Calibri"/>
          <w:sz w:val="23"/>
          <w:szCs w:val="23"/>
        </w:rPr>
        <w:t>Nomnieku 5 (piecu) darba dienu laikā paraksta NOMAS OBJEKTA nodošanas pieņemšanas aktu pēc nomas līguma parakstīšanas.</w:t>
      </w:r>
    </w:p>
    <w:p w14:paraId="5C42ED7D" w14:textId="77777777" w:rsidR="00237C62" w:rsidRPr="001B3799" w:rsidRDefault="00237C62" w:rsidP="00237C62">
      <w:pPr>
        <w:numPr>
          <w:ilvl w:val="1"/>
          <w:numId w:val="6"/>
        </w:numPr>
        <w:spacing w:before="100" w:beforeAutospacing="1" w:after="100" w:afterAutospacing="1"/>
        <w:ind w:left="567" w:hanging="567"/>
        <w:contextualSpacing/>
        <w:rPr>
          <w:rFonts w:ascii="Calibri" w:eastAsia="Calibri" w:hAnsi="Calibri" w:cs="Calibri"/>
          <w:iCs w:val="0"/>
          <w:color w:val="000000"/>
          <w:sz w:val="23"/>
          <w:szCs w:val="23"/>
        </w:rPr>
      </w:pPr>
      <w:r w:rsidRPr="001B3799">
        <w:rPr>
          <w:rFonts w:ascii="Calibri" w:eastAsia="Calibri" w:hAnsi="Calibri" w:cs="Calibri"/>
          <w:iCs w:val="0"/>
          <w:color w:val="000000"/>
          <w:sz w:val="23"/>
          <w:szCs w:val="23"/>
        </w:rPr>
        <w:t xml:space="preserve">Nomas līgums nestājas spēkā, ja izsole tiek atzīta par spēkā neesošu. </w:t>
      </w:r>
    </w:p>
    <w:p w14:paraId="0E9DB85E" w14:textId="77777777" w:rsidR="00237C62" w:rsidRPr="001B3799" w:rsidRDefault="00237C62" w:rsidP="00237C62">
      <w:pPr>
        <w:numPr>
          <w:ilvl w:val="1"/>
          <w:numId w:val="6"/>
        </w:numPr>
        <w:pBdr>
          <w:top w:val="nil"/>
          <w:left w:val="nil"/>
          <w:bottom w:val="nil"/>
          <w:right w:val="nil"/>
          <w:between w:val="nil"/>
        </w:pBdr>
        <w:spacing w:before="100" w:beforeAutospacing="1" w:after="100" w:afterAutospacing="1"/>
        <w:ind w:left="567" w:hanging="567"/>
        <w:jc w:val="both"/>
        <w:rPr>
          <w:rFonts w:ascii="Calibri" w:eastAsia="Calibri" w:hAnsi="Calibri" w:cs="Calibri"/>
          <w:color w:val="000000"/>
          <w:sz w:val="23"/>
          <w:szCs w:val="23"/>
        </w:rPr>
      </w:pPr>
      <w:r w:rsidRPr="001B3799">
        <w:rPr>
          <w:rFonts w:ascii="Calibri" w:eastAsia="Calibri" w:hAnsi="Calibri" w:cs="Calibri"/>
          <w:color w:val="000000"/>
          <w:sz w:val="23"/>
          <w:szCs w:val="23"/>
        </w:rPr>
        <w:t xml:space="preserve">Nomas līgums tiek slēgts atbilstoši šo noteikumu pielikumā pievienotajam līguma projektam. Puses ir tiesīgas, līguma slēgšanas laikā vienoties par nebūtiskiem līguma redakcijas grozījumiem. </w:t>
      </w:r>
    </w:p>
    <w:p w14:paraId="53B6AD76" w14:textId="77777777" w:rsidR="00237C62" w:rsidRPr="001B3799" w:rsidRDefault="00237C62" w:rsidP="00237C62">
      <w:pPr>
        <w:numPr>
          <w:ilvl w:val="1"/>
          <w:numId w:val="6"/>
        </w:numPr>
        <w:ind w:left="567"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 xml:space="preserve">Ja nomas tiesību pretendents, kurš nosolījis augstāko nomas maksu, atsakās slēgt nomas līgumu, Komisija secīgi piedāvā nomas līgumu slēgt tam nomas tiesību pretendentam, kurš nosolījis nākamo augstāko nomas maksu, un desmit darbdienu laikā pēc minētā piedāvājuma nosūtīšanas un atbildes saņemšanas, publicē informāciju </w:t>
      </w:r>
      <w:proofErr w:type="spellStart"/>
      <w:r w:rsidRPr="001B3799">
        <w:rPr>
          <w:rFonts w:asciiTheme="minorHAnsi" w:eastAsiaTheme="minorHAnsi" w:hAnsiTheme="minorHAnsi" w:cstheme="minorHAnsi"/>
          <w:iCs w:val="0"/>
          <w:sz w:val="22"/>
          <w:szCs w:val="22"/>
        </w:rPr>
        <w:t>Cēsu</w:t>
      </w:r>
      <w:proofErr w:type="spellEnd"/>
      <w:r w:rsidRPr="001B3799">
        <w:rPr>
          <w:rFonts w:asciiTheme="minorHAnsi" w:eastAsiaTheme="minorHAnsi" w:hAnsiTheme="minorHAnsi" w:cstheme="minorHAnsi"/>
          <w:iCs w:val="0"/>
          <w:sz w:val="22"/>
          <w:szCs w:val="22"/>
        </w:rPr>
        <w:t xml:space="preserve"> novada pašvaldības</w:t>
      </w:r>
      <w:r w:rsidRPr="001B3799">
        <w:rPr>
          <w:rFonts w:asciiTheme="minorHAnsi" w:eastAsiaTheme="minorHAnsi" w:hAnsiTheme="minorHAnsi" w:cstheme="minorHAnsi"/>
          <w:iCs w:val="0"/>
          <w:color w:val="000000" w:themeColor="text1"/>
          <w:sz w:val="22"/>
          <w:szCs w:val="22"/>
          <w:u w:val="single"/>
        </w:rPr>
        <w:t xml:space="preserve"> tīmekļvietnē </w:t>
      </w:r>
      <w:hyperlink r:id="rId9" w:history="1">
        <w:r w:rsidRPr="001B3799">
          <w:rPr>
            <w:rFonts w:asciiTheme="minorHAnsi" w:eastAsiaTheme="minorHAnsi" w:hAnsiTheme="minorHAnsi" w:cstheme="minorHAnsi"/>
            <w:iCs w:val="0"/>
            <w:color w:val="0000FF"/>
            <w:sz w:val="22"/>
            <w:szCs w:val="22"/>
            <w:u w:val="single"/>
          </w:rPr>
          <w:t>www.cesunovads.lv</w:t>
        </w:r>
      </w:hyperlink>
      <w:r w:rsidRPr="001B3799">
        <w:rPr>
          <w:rFonts w:asciiTheme="minorHAnsi" w:eastAsiaTheme="minorHAnsi" w:hAnsiTheme="minorHAnsi" w:cstheme="minorHAnsi"/>
          <w:iCs w:val="0"/>
          <w:color w:val="0000FF"/>
          <w:sz w:val="22"/>
          <w:szCs w:val="22"/>
          <w:u w:val="single"/>
        </w:rPr>
        <w:t xml:space="preserve"> </w:t>
      </w:r>
      <w:r>
        <w:rPr>
          <w:rFonts w:asciiTheme="minorHAnsi" w:eastAsiaTheme="minorHAnsi" w:hAnsiTheme="minorHAnsi" w:cstheme="minorHAnsi"/>
          <w:iCs w:val="0"/>
          <w:sz w:val="22"/>
          <w:szCs w:val="22"/>
        </w:rPr>
        <w:t>.</w:t>
      </w:r>
    </w:p>
    <w:p w14:paraId="2229745E" w14:textId="77777777" w:rsidR="00237C62" w:rsidRPr="001B3799" w:rsidRDefault="00237C62" w:rsidP="00237C62">
      <w:pPr>
        <w:numPr>
          <w:ilvl w:val="1"/>
          <w:numId w:val="6"/>
        </w:numPr>
        <w:ind w:left="567" w:hanging="567"/>
        <w:contextualSpacing/>
        <w:jc w:val="both"/>
        <w:rPr>
          <w:rFonts w:asciiTheme="minorHAnsi" w:eastAsiaTheme="minorHAnsi" w:hAnsiTheme="minorHAnsi" w:cstheme="minorHAnsi"/>
          <w:iCs w:val="0"/>
          <w:sz w:val="22"/>
          <w:szCs w:val="22"/>
        </w:rPr>
      </w:pPr>
      <w:r w:rsidRPr="001B3799">
        <w:rPr>
          <w:rFonts w:asciiTheme="minorHAnsi" w:eastAsiaTheme="minorHAnsi" w:hAnsiTheme="minorHAnsi" w:cstheme="minorHAnsi"/>
          <w:iCs w:val="0"/>
          <w:sz w:val="22"/>
          <w:szCs w:val="22"/>
        </w:rPr>
        <w:t xml:space="preserve">Nomas tiesību pretendents, kurš nosolījis nākamo augstāko nomas maksu, atbildi par piedāvājumu slēgt nomas līgumu sniedz divu nedēļu laikā pēc tā saņemšanas dienas. Ja nomas tiesību pretendents piekrīt parakstīt nomas līgumu par paša nosolīto augstāko nomas maksu, septiņu darbdienu laikā pēc minētā paziņojuma nosūtīšanas viņš paraksta nomas līgumu. Iznomātājs ne vēlāk kā divu darbdienu laikā pēc nomas līguma parakstīšanas publicē minēto informāciju </w:t>
      </w:r>
      <w:proofErr w:type="spellStart"/>
      <w:r w:rsidRPr="001B3799">
        <w:rPr>
          <w:rFonts w:asciiTheme="minorHAnsi" w:eastAsiaTheme="minorHAnsi" w:hAnsiTheme="minorHAnsi" w:cstheme="minorHAnsi"/>
          <w:iCs w:val="0"/>
          <w:sz w:val="22"/>
          <w:szCs w:val="22"/>
        </w:rPr>
        <w:t>Cēsu</w:t>
      </w:r>
      <w:proofErr w:type="spellEnd"/>
      <w:r w:rsidRPr="001B3799">
        <w:rPr>
          <w:rFonts w:asciiTheme="minorHAnsi" w:eastAsiaTheme="minorHAnsi" w:hAnsiTheme="minorHAnsi" w:cstheme="minorHAnsi"/>
          <w:iCs w:val="0"/>
          <w:sz w:val="22"/>
          <w:szCs w:val="22"/>
        </w:rPr>
        <w:t xml:space="preserve"> novada pašvaldības </w:t>
      </w:r>
      <w:r w:rsidRPr="001B3799">
        <w:rPr>
          <w:rFonts w:asciiTheme="minorHAnsi" w:eastAsiaTheme="minorHAnsi" w:hAnsiTheme="minorHAnsi" w:cstheme="minorHAnsi"/>
          <w:iCs w:val="0"/>
          <w:color w:val="000000" w:themeColor="text1"/>
          <w:sz w:val="22"/>
          <w:szCs w:val="22"/>
          <w:u w:val="single"/>
        </w:rPr>
        <w:t xml:space="preserve">tīmekļvietnē </w:t>
      </w:r>
      <w:hyperlink r:id="rId10" w:history="1">
        <w:r w:rsidRPr="001B3799">
          <w:rPr>
            <w:rFonts w:asciiTheme="minorHAnsi" w:eastAsiaTheme="minorHAnsi" w:hAnsiTheme="minorHAnsi" w:cstheme="minorHAnsi"/>
            <w:iCs w:val="0"/>
            <w:color w:val="0000FF"/>
            <w:sz w:val="22"/>
            <w:szCs w:val="22"/>
            <w:u w:val="single"/>
          </w:rPr>
          <w:t>www.cesunovads.lv</w:t>
        </w:r>
      </w:hyperlink>
      <w:r w:rsidRPr="001B3799">
        <w:rPr>
          <w:rFonts w:asciiTheme="minorHAnsi" w:eastAsiaTheme="minorHAnsi" w:hAnsiTheme="minorHAnsi" w:cstheme="minorHAnsi"/>
          <w:iCs w:val="0"/>
          <w:color w:val="0000FF"/>
          <w:sz w:val="22"/>
          <w:szCs w:val="22"/>
          <w:u w:val="single"/>
        </w:rPr>
        <w:t xml:space="preserve"> </w:t>
      </w:r>
      <w:r w:rsidRPr="001B3799">
        <w:rPr>
          <w:rFonts w:asciiTheme="minorHAnsi" w:eastAsiaTheme="minorHAnsi" w:hAnsiTheme="minorHAnsi" w:cstheme="minorHAnsi"/>
          <w:iCs w:val="0"/>
          <w:sz w:val="22"/>
          <w:szCs w:val="22"/>
        </w:rPr>
        <w:t xml:space="preserve"> </w:t>
      </w:r>
      <w:r>
        <w:rPr>
          <w:rFonts w:asciiTheme="minorHAnsi" w:eastAsiaTheme="minorHAnsi" w:hAnsiTheme="minorHAnsi" w:cstheme="minorHAnsi"/>
          <w:iCs w:val="0"/>
          <w:sz w:val="22"/>
          <w:szCs w:val="22"/>
        </w:rPr>
        <w:t>.</w:t>
      </w:r>
    </w:p>
    <w:p w14:paraId="2B61EE3A" w14:textId="77777777" w:rsidR="00237C62" w:rsidRPr="001B3799" w:rsidRDefault="00237C62" w:rsidP="00237C62">
      <w:pPr>
        <w:jc w:val="both"/>
        <w:rPr>
          <w:rFonts w:asciiTheme="minorHAnsi" w:hAnsiTheme="minorHAnsi" w:cstheme="minorHAnsi"/>
          <w:sz w:val="22"/>
          <w:szCs w:val="22"/>
          <w:lang w:eastAsia="lv-LV"/>
        </w:rPr>
      </w:pPr>
    </w:p>
    <w:p w14:paraId="66FCE3C3" w14:textId="77777777" w:rsidR="00237C62" w:rsidRPr="001B3799" w:rsidRDefault="00237C62" w:rsidP="00237C62">
      <w:pPr>
        <w:numPr>
          <w:ilvl w:val="0"/>
          <w:numId w:val="6"/>
        </w:numPr>
        <w:contextualSpacing/>
        <w:jc w:val="center"/>
        <w:rPr>
          <w:rFonts w:asciiTheme="minorHAnsi" w:hAnsiTheme="minorHAnsi" w:cstheme="minorHAnsi"/>
          <w:b/>
          <w:iCs w:val="0"/>
          <w:sz w:val="22"/>
          <w:szCs w:val="22"/>
        </w:rPr>
      </w:pPr>
      <w:r w:rsidRPr="001B3799">
        <w:rPr>
          <w:rFonts w:asciiTheme="minorHAnsi" w:hAnsiTheme="minorHAnsi" w:cstheme="minorHAnsi"/>
          <w:b/>
          <w:iCs w:val="0"/>
          <w:sz w:val="22"/>
          <w:szCs w:val="22"/>
        </w:rPr>
        <w:t>Nenotikusi izsole</w:t>
      </w:r>
    </w:p>
    <w:p w14:paraId="0EBA8EA1" w14:textId="77777777" w:rsidR="00237C62" w:rsidRPr="00B042A4" w:rsidRDefault="00237C62" w:rsidP="00237C62">
      <w:pPr>
        <w:pStyle w:val="Sarakstarindkopa"/>
        <w:numPr>
          <w:ilvl w:val="1"/>
          <w:numId w:val="6"/>
        </w:numPr>
        <w:ind w:left="567" w:hanging="567"/>
        <w:jc w:val="both"/>
        <w:rPr>
          <w:rFonts w:cstheme="minorHAnsi"/>
          <w:lang w:eastAsia="lv-LV"/>
        </w:rPr>
      </w:pPr>
      <w:r w:rsidRPr="00B042A4">
        <w:rPr>
          <w:rFonts w:cstheme="minorHAnsi"/>
          <w:lang w:eastAsia="lv-LV"/>
        </w:rPr>
        <w:t>Izsole atzīstama par nenotikušu, ja:</w:t>
      </w:r>
    </w:p>
    <w:p w14:paraId="25FE6159" w14:textId="77777777" w:rsidR="00237C62" w:rsidRPr="00B042A4" w:rsidRDefault="00237C62" w:rsidP="00237C62">
      <w:pPr>
        <w:pStyle w:val="Sarakstarindkopa"/>
        <w:numPr>
          <w:ilvl w:val="2"/>
          <w:numId w:val="6"/>
        </w:numPr>
        <w:ind w:left="1134" w:hanging="567"/>
        <w:jc w:val="both"/>
        <w:rPr>
          <w:rFonts w:cstheme="minorHAnsi"/>
          <w:lang w:eastAsia="lv-LV"/>
        </w:rPr>
      </w:pPr>
      <w:r w:rsidRPr="00B042A4">
        <w:rPr>
          <w:rFonts w:cstheme="minorHAnsi"/>
        </w:rPr>
        <w:lastRenderedPageBreak/>
        <w:t>pieteikumu iesniegšanas termiņā izsolei neviens pretendents nav pieteicies</w:t>
      </w:r>
      <w:r w:rsidRPr="00B042A4">
        <w:rPr>
          <w:rFonts w:cstheme="minorHAnsi"/>
          <w:lang w:eastAsia="lv-LV"/>
        </w:rPr>
        <w:t xml:space="preserve">; </w:t>
      </w:r>
    </w:p>
    <w:p w14:paraId="2AE96947" w14:textId="77777777" w:rsidR="00237C62" w:rsidRPr="00B042A4" w:rsidRDefault="00237C62" w:rsidP="00237C62">
      <w:pPr>
        <w:pStyle w:val="Sarakstarindkopa"/>
        <w:numPr>
          <w:ilvl w:val="2"/>
          <w:numId w:val="6"/>
        </w:numPr>
        <w:ind w:left="1134" w:hanging="567"/>
        <w:jc w:val="both"/>
        <w:rPr>
          <w:rFonts w:cstheme="minorHAnsi"/>
          <w:lang w:eastAsia="lv-LV"/>
        </w:rPr>
      </w:pPr>
      <w:r w:rsidRPr="00B042A4">
        <w:rPr>
          <w:rFonts w:cstheme="minorHAnsi"/>
          <w:lang w:eastAsia="lv-LV"/>
        </w:rPr>
        <w:t>izsolei piesakās vairāki nomas tiesību pretendenti un neviens no tiem nepārsola izsoles sākumcenu;</w:t>
      </w:r>
    </w:p>
    <w:p w14:paraId="57788961" w14:textId="77777777" w:rsidR="00237C62" w:rsidRPr="00B042A4" w:rsidRDefault="00237C62" w:rsidP="00237C62">
      <w:pPr>
        <w:pStyle w:val="Sarakstarindkopa"/>
        <w:numPr>
          <w:ilvl w:val="2"/>
          <w:numId w:val="6"/>
        </w:numPr>
        <w:ind w:left="1134" w:hanging="567"/>
        <w:jc w:val="both"/>
        <w:rPr>
          <w:rFonts w:cstheme="minorHAnsi"/>
          <w:lang w:eastAsia="lv-LV"/>
        </w:rPr>
      </w:pPr>
      <w:r w:rsidRPr="00B042A4">
        <w:rPr>
          <w:rFonts w:cstheme="minorHAnsi"/>
        </w:rPr>
        <w:t>pieteikumu iesniegšanas termiņā izsolei piesakās pretendents vai pretendenti, bet uz izsoli neierodas;</w:t>
      </w:r>
    </w:p>
    <w:p w14:paraId="463B3E1B" w14:textId="77777777" w:rsidR="00237C62" w:rsidRPr="00B042A4" w:rsidRDefault="00237C62" w:rsidP="00237C62">
      <w:pPr>
        <w:pStyle w:val="Sarakstarindkopa"/>
        <w:numPr>
          <w:ilvl w:val="2"/>
          <w:numId w:val="6"/>
        </w:numPr>
        <w:ind w:left="1134" w:hanging="567"/>
        <w:jc w:val="both"/>
        <w:rPr>
          <w:rFonts w:cstheme="minorHAnsi"/>
          <w:lang w:eastAsia="lv-LV"/>
        </w:rPr>
      </w:pPr>
      <w:r w:rsidRPr="00B042A4">
        <w:rPr>
          <w:rFonts w:cstheme="minorHAnsi"/>
          <w:lang w:eastAsia="lv-LV"/>
        </w:rPr>
        <w:t xml:space="preserve">neviens no pretendentiem, kurš ieguvis tiesības slēgt nomas līgumu, nenoslēdz to noteiktajā termiņā. </w:t>
      </w:r>
    </w:p>
    <w:p w14:paraId="69CA72EA" w14:textId="77777777" w:rsidR="00237C62" w:rsidRPr="00B042A4" w:rsidRDefault="00237C62" w:rsidP="00237C62">
      <w:pPr>
        <w:pStyle w:val="Sarakstarindkopa"/>
        <w:numPr>
          <w:ilvl w:val="1"/>
          <w:numId w:val="6"/>
        </w:numPr>
        <w:ind w:left="567" w:hanging="567"/>
        <w:jc w:val="both"/>
        <w:rPr>
          <w:rFonts w:cstheme="minorHAnsi"/>
          <w:lang w:eastAsia="lv-LV"/>
        </w:rPr>
      </w:pPr>
      <w:r w:rsidRPr="00B042A4">
        <w:rPr>
          <w:rFonts w:cstheme="minorHAnsi"/>
          <w:lang w:eastAsia="lv-LV"/>
        </w:rPr>
        <w:t>Izsole atzīstama par spēkā neesošu, ja Izsoles rīkošanā ir pieļauta atkāpe no Publiskas personas mantas atsavināšanas likuma un šajos Izsoles noteikumos paredzētās kārtības.</w:t>
      </w:r>
    </w:p>
    <w:p w14:paraId="16A7646F" w14:textId="77777777" w:rsidR="00237C62" w:rsidRPr="00B042A4" w:rsidRDefault="00237C62" w:rsidP="00237C62">
      <w:pPr>
        <w:pStyle w:val="Sarakstarindkopa"/>
        <w:numPr>
          <w:ilvl w:val="1"/>
          <w:numId w:val="6"/>
        </w:numPr>
        <w:ind w:left="567" w:hanging="567"/>
        <w:jc w:val="both"/>
        <w:rPr>
          <w:rFonts w:cstheme="minorHAnsi"/>
          <w:lang w:eastAsia="lv-LV"/>
        </w:rPr>
      </w:pPr>
      <w:r w:rsidRPr="00B042A4">
        <w:rPr>
          <w:rFonts w:cstheme="minorHAnsi"/>
          <w:lang w:eastAsia="lv-LV"/>
        </w:rPr>
        <w:t>Ja nolikumā noteiktajā termiņā nav iesniegts neviens pieteikums, Komisija var pagarināt pieteikumu iesniegšanas termiņu, pārējos izsoles noteikumus atstājot negrozītus.</w:t>
      </w:r>
    </w:p>
    <w:p w14:paraId="2EC4BF9B" w14:textId="77777777" w:rsidR="00237C62" w:rsidRPr="00B042A4" w:rsidRDefault="00237C62" w:rsidP="00237C62">
      <w:pPr>
        <w:pStyle w:val="Sarakstarindkopa"/>
        <w:numPr>
          <w:ilvl w:val="1"/>
          <w:numId w:val="6"/>
        </w:numPr>
        <w:ind w:left="567" w:hanging="567"/>
        <w:jc w:val="both"/>
        <w:rPr>
          <w:rFonts w:cstheme="minorHAnsi"/>
          <w:lang w:eastAsia="lv-LV"/>
        </w:rPr>
      </w:pPr>
      <w:r w:rsidRPr="00B042A4">
        <w:rPr>
          <w:rFonts w:cstheme="minorHAnsi"/>
          <w:lang w:eastAsia="lv-LV"/>
        </w:rPr>
        <w:t xml:space="preserve">Atkārtotas izsoles gadījumā </w:t>
      </w:r>
      <w:proofErr w:type="spellStart"/>
      <w:r w:rsidRPr="00B042A4">
        <w:rPr>
          <w:rFonts w:cstheme="minorHAnsi"/>
          <w:lang w:eastAsia="lv-LV"/>
        </w:rPr>
        <w:t>Cēsu</w:t>
      </w:r>
      <w:proofErr w:type="spellEnd"/>
      <w:r w:rsidRPr="00B042A4">
        <w:rPr>
          <w:rFonts w:cstheme="minorHAnsi"/>
          <w:lang w:eastAsia="lv-LV"/>
        </w:rPr>
        <w:t xml:space="preserve"> novada pašvaldības Attīstības un teritorijas plānošanas komisija ar atsevišķu lēmumu nosaka atkārtotās izsoles priekšmeta sākumcenu, to atstājot negrozītu vai samazinot.</w:t>
      </w:r>
    </w:p>
    <w:p w14:paraId="4CF76983" w14:textId="77777777" w:rsidR="00237C62" w:rsidRPr="001B3799" w:rsidRDefault="00237C62" w:rsidP="00237C62">
      <w:pPr>
        <w:jc w:val="both"/>
        <w:rPr>
          <w:rFonts w:asciiTheme="minorHAnsi" w:hAnsiTheme="minorHAnsi" w:cstheme="minorHAnsi"/>
          <w:sz w:val="22"/>
          <w:szCs w:val="22"/>
          <w:lang w:bidi="yi-Hebr"/>
        </w:rPr>
      </w:pPr>
    </w:p>
    <w:p w14:paraId="4A979603" w14:textId="77777777" w:rsidR="00237C62" w:rsidRPr="001B3799" w:rsidRDefault="00237C62" w:rsidP="00237C62">
      <w:pPr>
        <w:jc w:val="both"/>
        <w:rPr>
          <w:rFonts w:asciiTheme="minorHAnsi" w:hAnsiTheme="minorHAnsi" w:cstheme="minorHAnsi"/>
          <w:sz w:val="22"/>
          <w:szCs w:val="22"/>
          <w:lang w:bidi="yi-Hebr"/>
        </w:rPr>
      </w:pPr>
    </w:p>
    <w:p w14:paraId="3462DF9C" w14:textId="77777777" w:rsidR="00237C62" w:rsidRPr="001B3799" w:rsidRDefault="00237C62" w:rsidP="00237C62">
      <w:pPr>
        <w:numPr>
          <w:ilvl w:val="0"/>
          <w:numId w:val="7"/>
        </w:numPr>
        <w:tabs>
          <w:tab w:val="left" w:pos="426"/>
        </w:tabs>
        <w:autoSpaceDE w:val="0"/>
        <w:autoSpaceDN w:val="0"/>
        <w:adjustRightInd w:val="0"/>
        <w:jc w:val="center"/>
        <w:rPr>
          <w:rFonts w:asciiTheme="minorHAnsi" w:eastAsiaTheme="minorHAnsi" w:hAnsiTheme="minorHAnsi" w:cstheme="minorHAnsi"/>
          <w:b/>
          <w:bCs/>
          <w:iCs w:val="0"/>
          <w:color w:val="000000"/>
          <w:sz w:val="22"/>
          <w:szCs w:val="22"/>
        </w:rPr>
      </w:pPr>
      <w:r w:rsidRPr="001B3799">
        <w:rPr>
          <w:rFonts w:asciiTheme="minorHAnsi" w:eastAsiaTheme="minorHAnsi" w:hAnsiTheme="minorHAnsi" w:cstheme="minorHAnsi"/>
          <w:b/>
          <w:bCs/>
          <w:iCs w:val="0"/>
          <w:color w:val="000000"/>
          <w:sz w:val="22"/>
          <w:szCs w:val="22"/>
        </w:rPr>
        <w:t>Komisijas tiesības un pienākumi</w:t>
      </w:r>
    </w:p>
    <w:p w14:paraId="50293A70" w14:textId="77777777" w:rsidR="00237C62" w:rsidRPr="001B3799" w:rsidRDefault="00237C62" w:rsidP="00237C62">
      <w:pPr>
        <w:numPr>
          <w:ilvl w:val="1"/>
          <w:numId w:val="8"/>
        </w:numPr>
        <w:autoSpaceDE w:val="0"/>
        <w:autoSpaceDN w:val="0"/>
        <w:adjustRightInd w:val="0"/>
        <w:ind w:left="567" w:hanging="567"/>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58B3C190" w14:textId="77777777" w:rsidR="00237C62" w:rsidRPr="001B3799" w:rsidRDefault="00237C62" w:rsidP="00237C62">
      <w:pPr>
        <w:numPr>
          <w:ilvl w:val="1"/>
          <w:numId w:val="8"/>
        </w:numPr>
        <w:autoSpaceDE w:val="0"/>
        <w:autoSpaceDN w:val="0"/>
        <w:adjustRightInd w:val="0"/>
        <w:ind w:left="567" w:hanging="567"/>
        <w:jc w:val="both"/>
        <w:rPr>
          <w:rFonts w:asciiTheme="minorHAnsi" w:eastAsiaTheme="minorHAnsi" w:hAnsiTheme="minorHAnsi" w:cstheme="minorHAnsi"/>
          <w:iCs w:val="0"/>
          <w:color w:val="000000"/>
          <w:sz w:val="22"/>
          <w:szCs w:val="22"/>
        </w:rPr>
      </w:pPr>
      <w:r w:rsidRPr="001B3799">
        <w:rPr>
          <w:rFonts w:asciiTheme="minorHAnsi" w:hAnsiTheme="minorHAnsi" w:cstheme="minorHAnsi"/>
          <w:iCs w:val="0"/>
          <w:color w:val="000000"/>
          <w:sz w:val="22"/>
          <w:szCs w:val="22"/>
        </w:rPr>
        <w:t>Komisijas locekļi nedrīkst būt nomas tiesību pretendenti, kā arī tieši vai netieši ieinteresēti N</w:t>
      </w:r>
      <w:r w:rsidRPr="001B3799">
        <w:rPr>
          <w:rFonts w:asciiTheme="minorHAnsi" w:eastAsiaTheme="minorHAnsi" w:hAnsiTheme="minorHAnsi" w:cstheme="minorHAnsi"/>
          <w:iCs w:val="0"/>
          <w:color w:val="000000"/>
          <w:sz w:val="22"/>
          <w:szCs w:val="22"/>
        </w:rPr>
        <w:t xml:space="preserve">omas objekta iznomāšanas </w:t>
      </w:r>
      <w:r w:rsidRPr="001B3799">
        <w:rPr>
          <w:rFonts w:asciiTheme="minorHAnsi" w:hAnsiTheme="minorHAnsi" w:cstheme="minorHAnsi"/>
          <w:iCs w:val="0"/>
          <w:color w:val="000000"/>
          <w:sz w:val="22"/>
          <w:szCs w:val="22"/>
        </w:rPr>
        <w:t>procesa iznākumā.</w:t>
      </w:r>
    </w:p>
    <w:p w14:paraId="03159A37" w14:textId="77777777" w:rsidR="00237C62" w:rsidRPr="001B3799" w:rsidRDefault="00237C62" w:rsidP="00237C62">
      <w:pPr>
        <w:numPr>
          <w:ilvl w:val="1"/>
          <w:numId w:val="8"/>
        </w:numPr>
        <w:autoSpaceDE w:val="0"/>
        <w:autoSpaceDN w:val="0"/>
        <w:adjustRightInd w:val="0"/>
        <w:ind w:left="567" w:hanging="567"/>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 xml:space="preserve">Komisija ir tiesīga pieņemt lēmumu, ja tās sēdē piedalās vismaz puse no Komisijas locekļiem. </w:t>
      </w:r>
    </w:p>
    <w:p w14:paraId="6EC9EED8" w14:textId="77777777" w:rsidR="00237C62" w:rsidRPr="001B3799" w:rsidRDefault="00237C62" w:rsidP="00237C62">
      <w:pPr>
        <w:numPr>
          <w:ilvl w:val="1"/>
          <w:numId w:val="8"/>
        </w:numPr>
        <w:autoSpaceDE w:val="0"/>
        <w:autoSpaceDN w:val="0"/>
        <w:adjustRightInd w:val="0"/>
        <w:ind w:left="567" w:hanging="567"/>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Komisija pieņem lēmumus ar vienkāršu balsu vairākumu. Ja Komisijas locekļu balsis sadalās vienādi, izšķirošā ir priekšsēdētāja balss.</w:t>
      </w:r>
    </w:p>
    <w:p w14:paraId="53DCBD85" w14:textId="77777777" w:rsidR="00237C62" w:rsidRPr="001B3799" w:rsidRDefault="00237C62" w:rsidP="00237C62">
      <w:pPr>
        <w:numPr>
          <w:ilvl w:val="1"/>
          <w:numId w:val="8"/>
        </w:numPr>
        <w:autoSpaceDE w:val="0"/>
        <w:autoSpaceDN w:val="0"/>
        <w:adjustRightInd w:val="0"/>
        <w:ind w:left="567" w:hanging="567"/>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 xml:space="preserve">Ja kāds no Komisijas locekļiem nepiekrīt Komisijas lēmumam un balso pret to, viņa atšķirīgo viedokli fiksē sēdes protokolā un viņš šādā gadījumā nav atbildīgs par Komisijas pieņemto lēmumu. </w:t>
      </w:r>
    </w:p>
    <w:p w14:paraId="565F7B32" w14:textId="77777777" w:rsidR="00237C62" w:rsidRPr="001B3799" w:rsidRDefault="00237C62" w:rsidP="00237C62">
      <w:pPr>
        <w:numPr>
          <w:ilvl w:val="1"/>
          <w:numId w:val="8"/>
        </w:numPr>
        <w:autoSpaceDE w:val="0"/>
        <w:autoSpaceDN w:val="0"/>
        <w:adjustRightInd w:val="0"/>
        <w:ind w:left="567" w:hanging="567"/>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 xml:space="preserve">Izsoles noslēguma protokolā norāda šādu informāciju: </w:t>
      </w:r>
    </w:p>
    <w:p w14:paraId="28060BE0" w14:textId="77777777" w:rsidR="00237C62" w:rsidRPr="001B3799" w:rsidRDefault="00237C62" w:rsidP="00237C62">
      <w:pPr>
        <w:numPr>
          <w:ilvl w:val="2"/>
          <w:numId w:val="8"/>
        </w:numPr>
        <w:autoSpaceDE w:val="0"/>
        <w:autoSpaceDN w:val="0"/>
        <w:adjustRightInd w:val="0"/>
        <w:ind w:left="1276"/>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 xml:space="preserve">Iznomātajā nosaukums un adrese, izsoles veids, nomas tiesību priekšmets; </w:t>
      </w:r>
    </w:p>
    <w:p w14:paraId="0B025AA2" w14:textId="77777777" w:rsidR="00237C62" w:rsidRPr="001B3799" w:rsidRDefault="00237C62" w:rsidP="00237C62">
      <w:pPr>
        <w:numPr>
          <w:ilvl w:val="2"/>
          <w:numId w:val="8"/>
        </w:numPr>
        <w:autoSpaceDE w:val="0"/>
        <w:autoSpaceDN w:val="0"/>
        <w:adjustRightInd w:val="0"/>
        <w:ind w:left="1276"/>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 xml:space="preserve">datums, kad publicēts paziņojums par izsoli; </w:t>
      </w:r>
    </w:p>
    <w:p w14:paraId="745BAC8D" w14:textId="77777777" w:rsidR="00237C62" w:rsidRPr="001B3799" w:rsidRDefault="00237C62" w:rsidP="00237C62">
      <w:pPr>
        <w:numPr>
          <w:ilvl w:val="2"/>
          <w:numId w:val="8"/>
        </w:numPr>
        <w:autoSpaceDE w:val="0"/>
        <w:autoSpaceDN w:val="0"/>
        <w:adjustRightInd w:val="0"/>
        <w:ind w:left="1276"/>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izsoles komisijas sastāvs un tās izveidošanas pamatojums;</w:t>
      </w:r>
    </w:p>
    <w:p w14:paraId="7BF783CC" w14:textId="77777777" w:rsidR="00237C62" w:rsidRPr="001B3799" w:rsidRDefault="00237C62" w:rsidP="00237C62">
      <w:pPr>
        <w:numPr>
          <w:ilvl w:val="2"/>
          <w:numId w:val="8"/>
        </w:numPr>
        <w:autoSpaceDE w:val="0"/>
        <w:autoSpaceDN w:val="0"/>
        <w:adjustRightInd w:val="0"/>
        <w:ind w:left="1276"/>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pretendentiem izvirzītās prasības;</w:t>
      </w:r>
    </w:p>
    <w:p w14:paraId="61881C92" w14:textId="77777777" w:rsidR="00237C62" w:rsidRPr="001B3799" w:rsidRDefault="00237C62" w:rsidP="00237C62">
      <w:pPr>
        <w:numPr>
          <w:ilvl w:val="2"/>
          <w:numId w:val="8"/>
        </w:numPr>
        <w:autoSpaceDE w:val="0"/>
        <w:autoSpaceDN w:val="0"/>
        <w:adjustRightInd w:val="0"/>
        <w:ind w:left="1276"/>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 xml:space="preserve">izsoles nosacīta nomas maksa; </w:t>
      </w:r>
    </w:p>
    <w:p w14:paraId="3DBD09CC" w14:textId="77777777" w:rsidR="00237C62" w:rsidRPr="001B3799" w:rsidRDefault="00237C62" w:rsidP="00237C62">
      <w:pPr>
        <w:numPr>
          <w:ilvl w:val="2"/>
          <w:numId w:val="8"/>
        </w:numPr>
        <w:autoSpaceDE w:val="0"/>
        <w:autoSpaceDN w:val="0"/>
        <w:adjustRightInd w:val="0"/>
        <w:ind w:left="1276"/>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pieteikumu iesniegšanas termiņš un mutiskas izsoles vieta, datums un laiks;</w:t>
      </w:r>
    </w:p>
    <w:p w14:paraId="182D9B26" w14:textId="77777777" w:rsidR="00237C62" w:rsidRPr="001B3799" w:rsidRDefault="00237C62" w:rsidP="00237C62">
      <w:pPr>
        <w:numPr>
          <w:ilvl w:val="2"/>
          <w:numId w:val="8"/>
        </w:numPr>
        <w:autoSpaceDE w:val="0"/>
        <w:autoSpaceDN w:val="0"/>
        <w:adjustRightInd w:val="0"/>
        <w:ind w:left="1276"/>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pieteikumus iesniegušo pretendentu vārds, uzvārds vai nosaukums, un citi šo personu identificējošie dati;</w:t>
      </w:r>
    </w:p>
    <w:p w14:paraId="28A5B196" w14:textId="77777777" w:rsidR="00237C62" w:rsidRPr="001B3799" w:rsidRDefault="00237C62" w:rsidP="00237C62">
      <w:pPr>
        <w:numPr>
          <w:ilvl w:val="2"/>
          <w:numId w:val="8"/>
        </w:numPr>
        <w:autoSpaceDE w:val="0"/>
        <w:autoSpaceDN w:val="0"/>
        <w:adjustRightInd w:val="0"/>
        <w:ind w:left="1276"/>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 xml:space="preserve">pretendenta nosaukums, ar kuru nolemts slēgt Nomas līgumu, nomas maksa un līguma darbības termiņš; </w:t>
      </w:r>
    </w:p>
    <w:p w14:paraId="779A847B" w14:textId="77777777" w:rsidR="00237C62" w:rsidRPr="001B3799" w:rsidRDefault="00237C62" w:rsidP="00237C62">
      <w:pPr>
        <w:numPr>
          <w:ilvl w:val="2"/>
          <w:numId w:val="8"/>
        </w:numPr>
        <w:autoSpaceDE w:val="0"/>
        <w:autoSpaceDN w:val="0"/>
        <w:adjustRightInd w:val="0"/>
        <w:ind w:left="1276"/>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pamatojums lēmumam par pretendenta izslēgšanu no dalības izsolē;</w:t>
      </w:r>
    </w:p>
    <w:p w14:paraId="7DD95D56" w14:textId="77777777" w:rsidR="00237C62" w:rsidRPr="001B3799" w:rsidRDefault="00237C62" w:rsidP="00237C62">
      <w:pPr>
        <w:numPr>
          <w:ilvl w:val="2"/>
          <w:numId w:val="8"/>
        </w:numPr>
        <w:autoSpaceDE w:val="0"/>
        <w:autoSpaceDN w:val="0"/>
        <w:adjustRightInd w:val="0"/>
        <w:ind w:left="1276"/>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lēmuma pamatojums, ja Iznomātājs pieņēmis lēmumu pārtraukt izsoli.</w:t>
      </w:r>
    </w:p>
    <w:p w14:paraId="16DEB9C9" w14:textId="77777777" w:rsidR="00237C62" w:rsidRPr="001B3799" w:rsidRDefault="00237C62" w:rsidP="00237C62">
      <w:pPr>
        <w:numPr>
          <w:ilvl w:val="1"/>
          <w:numId w:val="8"/>
        </w:numPr>
        <w:autoSpaceDE w:val="0"/>
        <w:autoSpaceDN w:val="0"/>
        <w:adjustRightInd w:val="0"/>
        <w:ind w:left="567" w:hanging="567"/>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 xml:space="preserve">Komisijas lēmums par izsoles rezultātu stājas spēkā pēc </w:t>
      </w:r>
      <w:proofErr w:type="spellStart"/>
      <w:r w:rsidRPr="001B3799">
        <w:rPr>
          <w:rFonts w:asciiTheme="minorHAnsi" w:eastAsiaTheme="minorHAnsi" w:hAnsiTheme="minorHAnsi" w:cstheme="minorHAnsi"/>
          <w:iCs w:val="0"/>
          <w:color w:val="000000"/>
          <w:sz w:val="22"/>
          <w:szCs w:val="22"/>
        </w:rPr>
        <w:t>Cēsu</w:t>
      </w:r>
      <w:proofErr w:type="spellEnd"/>
      <w:r w:rsidRPr="001B3799">
        <w:rPr>
          <w:rFonts w:asciiTheme="minorHAnsi" w:eastAsiaTheme="minorHAnsi" w:hAnsiTheme="minorHAnsi" w:cstheme="minorHAnsi"/>
          <w:iCs w:val="0"/>
          <w:color w:val="000000"/>
          <w:sz w:val="22"/>
          <w:szCs w:val="22"/>
        </w:rPr>
        <w:t xml:space="preserve"> novada pašvaldības izpilddirektores izsoles rezultātu apstiprināšanas. </w:t>
      </w:r>
    </w:p>
    <w:p w14:paraId="798A0C23" w14:textId="77777777" w:rsidR="00237C62" w:rsidRPr="001B3799" w:rsidRDefault="00237C62" w:rsidP="00237C62">
      <w:pPr>
        <w:numPr>
          <w:ilvl w:val="1"/>
          <w:numId w:val="8"/>
        </w:numPr>
        <w:autoSpaceDE w:val="0"/>
        <w:autoSpaceDN w:val="0"/>
        <w:adjustRightInd w:val="0"/>
        <w:ind w:left="567" w:hanging="567"/>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Iznomātājs nodrošina, ka izsoles noslēguma protokols ir pieejams pretendentiem 3 (trīs) darba dienu laikā no Komisijas lēmuma pieņemšanas par izsoles rezultātu.</w:t>
      </w:r>
    </w:p>
    <w:p w14:paraId="40009CCA" w14:textId="77777777" w:rsidR="00237C62" w:rsidRPr="001B3799" w:rsidRDefault="00237C62" w:rsidP="00237C62">
      <w:pPr>
        <w:numPr>
          <w:ilvl w:val="1"/>
          <w:numId w:val="8"/>
        </w:numPr>
        <w:autoSpaceDE w:val="0"/>
        <w:autoSpaceDN w:val="0"/>
        <w:adjustRightInd w:val="0"/>
        <w:ind w:left="567" w:hanging="567"/>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lastRenderedPageBreak/>
        <w:t xml:space="preserve">Komisijas pienākumi: </w:t>
      </w:r>
    </w:p>
    <w:p w14:paraId="728BD7CF" w14:textId="77777777" w:rsidR="00237C62" w:rsidRPr="001B3799" w:rsidRDefault="00237C62" w:rsidP="00237C62">
      <w:pPr>
        <w:numPr>
          <w:ilvl w:val="2"/>
          <w:numId w:val="8"/>
        </w:numPr>
        <w:autoSpaceDE w:val="0"/>
        <w:autoSpaceDN w:val="0"/>
        <w:adjustRightInd w:val="0"/>
        <w:ind w:left="1276" w:hanging="709"/>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 xml:space="preserve">nodrošināt izsoles dokumentu izstrādāšanu, izsoles gaitas protokolēšanu un atbildēt par tās norisi; </w:t>
      </w:r>
    </w:p>
    <w:p w14:paraId="79E305A6" w14:textId="77777777" w:rsidR="00237C62" w:rsidRPr="001B3799" w:rsidRDefault="00237C62" w:rsidP="00237C62">
      <w:pPr>
        <w:numPr>
          <w:ilvl w:val="2"/>
          <w:numId w:val="8"/>
        </w:numPr>
        <w:autoSpaceDE w:val="0"/>
        <w:autoSpaceDN w:val="0"/>
        <w:adjustRightInd w:val="0"/>
        <w:ind w:left="1276" w:hanging="709"/>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 xml:space="preserve">vērtēt pretendentus un to iesniegtos pieteikumus saskaņā ar šiem izsoles noteikumiem, kā arī citiem normatīvajiem aktiem; </w:t>
      </w:r>
    </w:p>
    <w:p w14:paraId="155CAF69" w14:textId="77777777" w:rsidR="00237C62" w:rsidRPr="001B3799" w:rsidRDefault="00237C62" w:rsidP="00237C62">
      <w:pPr>
        <w:numPr>
          <w:ilvl w:val="2"/>
          <w:numId w:val="8"/>
        </w:numPr>
        <w:autoSpaceDE w:val="0"/>
        <w:autoSpaceDN w:val="0"/>
        <w:adjustRightInd w:val="0"/>
        <w:ind w:left="1276" w:hanging="709"/>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 xml:space="preserve">pieņemt lēmumu par izsoles protokolu apstiprināšanu un iesniegšanu </w:t>
      </w:r>
      <w:proofErr w:type="spellStart"/>
      <w:r w:rsidRPr="001B3799">
        <w:rPr>
          <w:rFonts w:asciiTheme="minorHAnsi" w:eastAsiaTheme="minorHAnsi" w:hAnsiTheme="minorHAnsi" w:cstheme="minorHAnsi"/>
          <w:iCs w:val="0"/>
          <w:color w:val="000000"/>
          <w:sz w:val="22"/>
          <w:szCs w:val="22"/>
        </w:rPr>
        <w:t>Cēsu</w:t>
      </w:r>
      <w:proofErr w:type="spellEnd"/>
      <w:r w:rsidRPr="001B3799">
        <w:rPr>
          <w:rFonts w:asciiTheme="minorHAnsi" w:eastAsiaTheme="minorHAnsi" w:hAnsiTheme="minorHAnsi" w:cstheme="minorHAnsi"/>
          <w:iCs w:val="0"/>
          <w:color w:val="000000"/>
          <w:sz w:val="22"/>
          <w:szCs w:val="22"/>
        </w:rPr>
        <w:t xml:space="preserve"> novada pašvaldības izpilddirektorei izsoles rezultātu apstiprināšanai;</w:t>
      </w:r>
    </w:p>
    <w:p w14:paraId="1FC21D99" w14:textId="77777777" w:rsidR="00237C62" w:rsidRPr="001B3799" w:rsidRDefault="00237C62" w:rsidP="00237C62">
      <w:pPr>
        <w:numPr>
          <w:ilvl w:val="2"/>
          <w:numId w:val="8"/>
        </w:numPr>
        <w:autoSpaceDE w:val="0"/>
        <w:autoSpaceDN w:val="0"/>
        <w:adjustRightInd w:val="0"/>
        <w:ind w:left="1276" w:hanging="709"/>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atbildēt uz pretendentu jautājumiem;</w:t>
      </w:r>
    </w:p>
    <w:p w14:paraId="74F630E0" w14:textId="77777777" w:rsidR="00237C62" w:rsidRPr="001B3799" w:rsidRDefault="00237C62" w:rsidP="00237C62">
      <w:pPr>
        <w:numPr>
          <w:ilvl w:val="2"/>
          <w:numId w:val="8"/>
        </w:numPr>
        <w:autoSpaceDE w:val="0"/>
        <w:autoSpaceDN w:val="0"/>
        <w:adjustRightInd w:val="0"/>
        <w:ind w:left="1276" w:hanging="709"/>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paziņot visiem pieteikumus iesniegušajiem pretendentiem lēmumu par izsoles rezultātu, nosūtot informāciju uz viņu pieteikumā norādīto e-adresi vai e-pasta adresi.</w:t>
      </w:r>
    </w:p>
    <w:p w14:paraId="23BDE75B" w14:textId="77777777" w:rsidR="00237C62" w:rsidRPr="001B3799" w:rsidRDefault="00237C62" w:rsidP="00237C62">
      <w:pPr>
        <w:autoSpaceDE w:val="0"/>
        <w:autoSpaceDN w:val="0"/>
        <w:adjustRightInd w:val="0"/>
        <w:jc w:val="both"/>
        <w:rPr>
          <w:rFonts w:asciiTheme="minorHAnsi" w:eastAsiaTheme="minorHAnsi" w:hAnsiTheme="minorHAnsi" w:cstheme="minorHAnsi"/>
          <w:iCs w:val="0"/>
          <w:color w:val="000000"/>
          <w:sz w:val="22"/>
          <w:szCs w:val="22"/>
        </w:rPr>
      </w:pPr>
    </w:p>
    <w:p w14:paraId="476149C7" w14:textId="77777777" w:rsidR="00237C62" w:rsidRPr="001B3799" w:rsidRDefault="00237C62" w:rsidP="00237C62">
      <w:pPr>
        <w:numPr>
          <w:ilvl w:val="0"/>
          <w:numId w:val="8"/>
        </w:numPr>
        <w:tabs>
          <w:tab w:val="left" w:pos="426"/>
        </w:tabs>
        <w:autoSpaceDE w:val="0"/>
        <w:autoSpaceDN w:val="0"/>
        <w:adjustRightInd w:val="0"/>
        <w:jc w:val="center"/>
        <w:rPr>
          <w:rFonts w:asciiTheme="minorHAnsi" w:eastAsiaTheme="minorHAnsi" w:hAnsiTheme="minorHAnsi" w:cstheme="minorHAnsi"/>
          <w:b/>
          <w:bCs/>
          <w:iCs w:val="0"/>
          <w:color w:val="000000"/>
          <w:sz w:val="22"/>
          <w:szCs w:val="22"/>
        </w:rPr>
      </w:pPr>
      <w:r w:rsidRPr="001B3799">
        <w:rPr>
          <w:rFonts w:asciiTheme="minorHAnsi" w:eastAsiaTheme="minorHAnsi" w:hAnsiTheme="minorHAnsi" w:cstheme="minorHAnsi"/>
          <w:b/>
          <w:bCs/>
          <w:iCs w:val="0"/>
          <w:color w:val="000000"/>
          <w:sz w:val="22"/>
          <w:szCs w:val="22"/>
        </w:rPr>
        <w:t>Sūdzību iesniegšana</w:t>
      </w:r>
    </w:p>
    <w:p w14:paraId="7A582836" w14:textId="77777777" w:rsidR="00237C62" w:rsidRPr="001B3799" w:rsidRDefault="00237C62" w:rsidP="00237C62">
      <w:pPr>
        <w:numPr>
          <w:ilvl w:val="1"/>
          <w:numId w:val="8"/>
        </w:numPr>
        <w:autoSpaceDE w:val="0"/>
        <w:autoSpaceDN w:val="0"/>
        <w:adjustRightInd w:val="0"/>
        <w:ind w:left="567" w:hanging="567"/>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 xml:space="preserve">Personas var iesniegt sūdzību </w:t>
      </w:r>
      <w:proofErr w:type="spellStart"/>
      <w:r w:rsidRPr="001B3799">
        <w:rPr>
          <w:rFonts w:asciiTheme="minorHAnsi" w:eastAsiaTheme="minorHAnsi" w:hAnsiTheme="minorHAnsi" w:cstheme="minorHAnsi"/>
          <w:color w:val="000000"/>
          <w:sz w:val="22"/>
          <w:szCs w:val="22"/>
        </w:rPr>
        <w:t>Cēsu</w:t>
      </w:r>
      <w:proofErr w:type="spellEnd"/>
      <w:r w:rsidRPr="001B3799">
        <w:rPr>
          <w:rFonts w:asciiTheme="minorHAnsi" w:eastAsiaTheme="minorHAnsi" w:hAnsiTheme="minorHAnsi" w:cstheme="minorHAnsi"/>
          <w:color w:val="000000"/>
          <w:sz w:val="22"/>
          <w:szCs w:val="22"/>
        </w:rPr>
        <w:t xml:space="preserve"> novada domei </w:t>
      </w:r>
      <w:r w:rsidRPr="001B3799">
        <w:rPr>
          <w:rFonts w:asciiTheme="minorHAnsi" w:eastAsiaTheme="minorHAnsi" w:hAnsiTheme="minorHAnsi" w:cstheme="minorHAnsi"/>
          <w:iCs w:val="0"/>
          <w:color w:val="000000"/>
          <w:sz w:val="22"/>
          <w:szCs w:val="22"/>
        </w:rPr>
        <w:t xml:space="preserve">par </w:t>
      </w:r>
      <w:r w:rsidRPr="001B3799">
        <w:rPr>
          <w:rFonts w:asciiTheme="minorHAnsi" w:eastAsiaTheme="minorHAnsi" w:hAnsiTheme="minorHAnsi" w:cstheme="minorHAnsi"/>
          <w:color w:val="000000"/>
          <w:sz w:val="22"/>
          <w:szCs w:val="22"/>
        </w:rPr>
        <w:t xml:space="preserve">Komisijas </w:t>
      </w:r>
      <w:r w:rsidRPr="001B3799">
        <w:rPr>
          <w:rFonts w:asciiTheme="minorHAnsi" w:eastAsiaTheme="minorHAnsi" w:hAnsiTheme="minorHAnsi" w:cstheme="minorHAnsi"/>
          <w:iCs w:val="0"/>
          <w:color w:val="000000"/>
          <w:sz w:val="22"/>
          <w:szCs w:val="22"/>
        </w:rPr>
        <w:t xml:space="preserve">darbībām 10 (desmit) dienu laikā no šo darbību veikšanas dienas. Ja sūdzība iesniegta pēc noteiktā termiņa, tā netiek izskatīta. </w:t>
      </w:r>
    </w:p>
    <w:p w14:paraId="230BA66A" w14:textId="77777777" w:rsidR="00237C62" w:rsidRPr="001B3799" w:rsidRDefault="00237C62" w:rsidP="00237C62">
      <w:pPr>
        <w:numPr>
          <w:ilvl w:val="1"/>
          <w:numId w:val="8"/>
        </w:numPr>
        <w:autoSpaceDE w:val="0"/>
        <w:autoSpaceDN w:val="0"/>
        <w:adjustRightInd w:val="0"/>
        <w:ind w:left="567" w:hanging="567"/>
        <w:jc w:val="both"/>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iCs w:val="0"/>
          <w:color w:val="000000"/>
          <w:sz w:val="22"/>
          <w:szCs w:val="22"/>
        </w:rPr>
        <w:t xml:space="preserve">Izskatot sūdzību, </w:t>
      </w:r>
      <w:proofErr w:type="spellStart"/>
      <w:r w:rsidRPr="001B3799">
        <w:rPr>
          <w:rFonts w:asciiTheme="minorHAnsi" w:eastAsiaTheme="minorHAnsi" w:hAnsiTheme="minorHAnsi" w:cstheme="minorHAnsi"/>
          <w:iCs w:val="0"/>
          <w:color w:val="000000"/>
          <w:sz w:val="22"/>
          <w:szCs w:val="22"/>
        </w:rPr>
        <w:t>Cēsu</w:t>
      </w:r>
      <w:proofErr w:type="spellEnd"/>
      <w:r w:rsidRPr="001B3799">
        <w:rPr>
          <w:rFonts w:asciiTheme="minorHAnsi" w:eastAsiaTheme="minorHAnsi" w:hAnsiTheme="minorHAnsi" w:cstheme="minorHAnsi"/>
          <w:iCs w:val="0"/>
          <w:color w:val="000000"/>
          <w:sz w:val="22"/>
          <w:szCs w:val="22"/>
        </w:rPr>
        <w:t xml:space="preserve"> novada dome pieņem lēmumu, kas tiek paziņots visiem izsoles dalībniekiem, nosūtot to uz viņu pieteikumā norādīto e-pasta adresi.</w:t>
      </w:r>
    </w:p>
    <w:p w14:paraId="10FC01A9" w14:textId="77777777" w:rsidR="00237C62" w:rsidRPr="001B3799" w:rsidRDefault="00237C62" w:rsidP="00237C62">
      <w:pPr>
        <w:autoSpaceDE w:val="0"/>
        <w:autoSpaceDN w:val="0"/>
        <w:adjustRightInd w:val="0"/>
        <w:jc w:val="center"/>
        <w:rPr>
          <w:rFonts w:asciiTheme="minorHAnsi" w:eastAsiaTheme="minorHAnsi" w:hAnsiTheme="minorHAnsi" w:cstheme="minorHAnsi"/>
          <w:iCs w:val="0"/>
          <w:color w:val="000000"/>
          <w:sz w:val="22"/>
          <w:szCs w:val="22"/>
        </w:rPr>
      </w:pPr>
    </w:p>
    <w:p w14:paraId="2ED85902" w14:textId="77777777" w:rsidR="00237C62" w:rsidRPr="001B3799" w:rsidRDefault="00237C62" w:rsidP="00237C62">
      <w:pPr>
        <w:numPr>
          <w:ilvl w:val="0"/>
          <w:numId w:val="8"/>
        </w:numPr>
        <w:autoSpaceDE w:val="0"/>
        <w:autoSpaceDN w:val="0"/>
        <w:adjustRightInd w:val="0"/>
        <w:jc w:val="center"/>
        <w:rPr>
          <w:rFonts w:asciiTheme="minorHAnsi" w:eastAsiaTheme="minorHAnsi" w:hAnsiTheme="minorHAnsi" w:cstheme="minorHAnsi"/>
          <w:b/>
          <w:iCs w:val="0"/>
          <w:color w:val="000000"/>
          <w:sz w:val="22"/>
          <w:szCs w:val="22"/>
        </w:rPr>
      </w:pPr>
      <w:r w:rsidRPr="001B3799">
        <w:rPr>
          <w:rFonts w:asciiTheme="minorHAnsi" w:eastAsiaTheme="minorHAnsi" w:hAnsiTheme="minorHAnsi" w:cstheme="minorHAnsi"/>
          <w:b/>
          <w:iCs w:val="0"/>
          <w:color w:val="000000"/>
          <w:sz w:val="22"/>
          <w:szCs w:val="22"/>
        </w:rPr>
        <w:t>Pielikumi</w:t>
      </w:r>
    </w:p>
    <w:p w14:paraId="3CDB6670" w14:textId="77777777" w:rsidR="00237C62" w:rsidRPr="00964D32" w:rsidRDefault="00237C62" w:rsidP="00237C62">
      <w:pPr>
        <w:numPr>
          <w:ilvl w:val="1"/>
          <w:numId w:val="8"/>
        </w:numPr>
        <w:autoSpaceDE w:val="0"/>
        <w:autoSpaceDN w:val="0"/>
        <w:adjustRightInd w:val="0"/>
        <w:ind w:left="567" w:hanging="567"/>
        <w:rPr>
          <w:rFonts w:asciiTheme="minorHAnsi" w:eastAsiaTheme="minorHAnsi" w:hAnsiTheme="minorHAnsi" w:cstheme="minorHAnsi"/>
          <w:b/>
          <w:iCs w:val="0"/>
          <w:color w:val="000000"/>
          <w:sz w:val="22"/>
          <w:szCs w:val="22"/>
        </w:rPr>
      </w:pPr>
      <w:r w:rsidRPr="001B3799">
        <w:rPr>
          <w:rFonts w:asciiTheme="minorHAnsi" w:eastAsiaTheme="minorHAnsi" w:hAnsiTheme="minorHAnsi" w:cstheme="minorHAnsi"/>
          <w:iCs w:val="0"/>
          <w:color w:val="000000"/>
          <w:sz w:val="22"/>
          <w:szCs w:val="22"/>
        </w:rPr>
        <w:t xml:space="preserve">1.pielikums – </w:t>
      </w:r>
      <w:r w:rsidRPr="001B3799">
        <w:rPr>
          <w:rFonts w:asciiTheme="minorHAnsi" w:eastAsiaTheme="minorHAnsi" w:hAnsiTheme="minorHAnsi" w:cstheme="minorHAnsi"/>
          <w:iCs w:val="0"/>
          <w:sz w:val="22"/>
          <w:szCs w:val="22"/>
        </w:rPr>
        <w:t>Pieteikums dalībai pirmajā nomas tiesību mutiskā izsolē;</w:t>
      </w:r>
    </w:p>
    <w:p w14:paraId="47F59FD1" w14:textId="77777777" w:rsidR="00237C62" w:rsidRPr="001B3799" w:rsidRDefault="00237C62" w:rsidP="00237C62">
      <w:pPr>
        <w:numPr>
          <w:ilvl w:val="1"/>
          <w:numId w:val="8"/>
        </w:numPr>
        <w:autoSpaceDE w:val="0"/>
        <w:autoSpaceDN w:val="0"/>
        <w:adjustRightInd w:val="0"/>
        <w:ind w:left="567" w:hanging="567"/>
        <w:rPr>
          <w:rFonts w:asciiTheme="minorHAnsi" w:eastAsiaTheme="minorHAnsi" w:hAnsiTheme="minorHAnsi" w:cstheme="minorHAnsi"/>
          <w:b/>
          <w:iCs w:val="0"/>
          <w:color w:val="000000"/>
          <w:sz w:val="22"/>
          <w:szCs w:val="22"/>
        </w:rPr>
      </w:pPr>
      <w:r w:rsidRPr="001B3799">
        <w:rPr>
          <w:rFonts w:asciiTheme="minorHAnsi" w:eastAsiaTheme="minorHAnsi" w:hAnsiTheme="minorHAnsi" w:cstheme="minorHAnsi"/>
          <w:iCs w:val="0"/>
          <w:sz w:val="22"/>
          <w:szCs w:val="22"/>
        </w:rPr>
        <w:t xml:space="preserve">2.pielikums – </w:t>
      </w:r>
      <w:r w:rsidRPr="001B3799">
        <w:rPr>
          <w:rFonts w:asciiTheme="minorHAnsi" w:eastAsiaTheme="minorHAnsi" w:hAnsiTheme="minorHAnsi" w:cstheme="minorHAnsi"/>
          <w:iCs w:val="0"/>
          <w:color w:val="000000"/>
          <w:sz w:val="22"/>
          <w:szCs w:val="22"/>
        </w:rPr>
        <w:t>Nekustamā īpašuma nomas līguma projekts;</w:t>
      </w:r>
    </w:p>
    <w:p w14:paraId="3500F98E" w14:textId="77777777" w:rsidR="00237C62" w:rsidRPr="001B3799" w:rsidRDefault="00237C62" w:rsidP="00237C62">
      <w:pPr>
        <w:numPr>
          <w:ilvl w:val="1"/>
          <w:numId w:val="8"/>
        </w:numPr>
        <w:autoSpaceDE w:val="0"/>
        <w:autoSpaceDN w:val="0"/>
        <w:adjustRightInd w:val="0"/>
        <w:ind w:left="567" w:hanging="567"/>
        <w:rPr>
          <w:rFonts w:asciiTheme="minorHAnsi" w:eastAsiaTheme="minorHAnsi" w:hAnsiTheme="minorHAnsi" w:cstheme="minorHAnsi"/>
          <w:b/>
          <w:iCs w:val="0"/>
          <w:color w:val="000000"/>
          <w:sz w:val="22"/>
          <w:szCs w:val="22"/>
        </w:rPr>
      </w:pPr>
      <w:r w:rsidRPr="001B3799">
        <w:rPr>
          <w:rFonts w:asciiTheme="minorHAnsi" w:eastAsiaTheme="minorHAnsi" w:hAnsiTheme="minorHAnsi" w:cstheme="minorHAnsi"/>
          <w:iCs w:val="0"/>
          <w:color w:val="000000"/>
          <w:sz w:val="22"/>
          <w:szCs w:val="22"/>
        </w:rPr>
        <w:t xml:space="preserve">3.pielikums - </w:t>
      </w:r>
      <w:r w:rsidRPr="001B3799">
        <w:rPr>
          <w:rFonts w:asciiTheme="minorHAnsi" w:eastAsiaTheme="minorHAnsi" w:hAnsiTheme="minorHAnsi" w:cstheme="minorHAnsi"/>
          <w:bCs/>
          <w:iCs w:val="0"/>
          <w:color w:val="000000"/>
          <w:sz w:val="22"/>
          <w:szCs w:val="22"/>
        </w:rPr>
        <w:t>Informācija par nomas objektiem;</w:t>
      </w:r>
    </w:p>
    <w:p w14:paraId="01729442" w14:textId="77777777" w:rsidR="00237C62" w:rsidRPr="001B3799" w:rsidRDefault="00237C62" w:rsidP="00237C62">
      <w:pPr>
        <w:numPr>
          <w:ilvl w:val="1"/>
          <w:numId w:val="8"/>
        </w:numPr>
        <w:autoSpaceDE w:val="0"/>
        <w:autoSpaceDN w:val="0"/>
        <w:adjustRightInd w:val="0"/>
        <w:ind w:left="567" w:hanging="567"/>
        <w:rPr>
          <w:rFonts w:asciiTheme="minorHAnsi" w:eastAsiaTheme="minorHAnsi" w:hAnsiTheme="minorHAnsi" w:cstheme="minorHAnsi"/>
          <w:iCs w:val="0"/>
          <w:color w:val="000000"/>
          <w:sz w:val="22"/>
          <w:szCs w:val="22"/>
        </w:rPr>
      </w:pPr>
      <w:r w:rsidRPr="001B3799">
        <w:rPr>
          <w:rFonts w:asciiTheme="minorHAnsi" w:eastAsiaTheme="minorHAnsi" w:hAnsiTheme="minorHAnsi" w:cstheme="minorHAnsi"/>
          <w:color w:val="000000"/>
          <w:sz w:val="22"/>
          <w:szCs w:val="22"/>
        </w:rPr>
        <w:t>4.pielikums – Nomas objektu – telpu plāns.</w:t>
      </w:r>
    </w:p>
    <w:p w14:paraId="43E0B737" w14:textId="77777777" w:rsidR="00F84457" w:rsidRDefault="00F84457"/>
    <w:sectPr w:rsidR="00F84457" w:rsidSect="004B41D7">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0184"/>
    <w:multiLevelType w:val="multilevel"/>
    <w:tmpl w:val="361AD8D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451E5112"/>
    <w:multiLevelType w:val="multilevel"/>
    <w:tmpl w:val="B888F22E"/>
    <w:lvl w:ilvl="0">
      <w:start w:val="6"/>
      <w:numFmt w:val="decimal"/>
      <w:lvlText w:val="%1."/>
      <w:lvlJc w:val="left"/>
      <w:pPr>
        <w:ind w:left="360" w:hanging="360"/>
      </w:pPr>
      <w:rPr>
        <w:rFonts w:hint="default"/>
      </w:rPr>
    </w:lvl>
    <w:lvl w:ilvl="1">
      <w:start w:val="1"/>
      <w:numFmt w:val="decimal"/>
      <w:lvlText w:val="%1.%2."/>
      <w:lvlJc w:val="left"/>
      <w:pPr>
        <w:ind w:left="1287" w:hanging="360"/>
      </w:pPr>
      <w:rPr>
        <w:rFonts w:hint="default"/>
        <w:b w:val="0"/>
        <w:bCs/>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48A3496E"/>
    <w:multiLevelType w:val="multilevel"/>
    <w:tmpl w:val="71BE11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E372D7"/>
    <w:multiLevelType w:val="hybridMultilevel"/>
    <w:tmpl w:val="D8E0AFE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0D31B7A"/>
    <w:multiLevelType w:val="multilevel"/>
    <w:tmpl w:val="47E0CCE6"/>
    <w:lvl w:ilvl="0">
      <w:start w:val="1"/>
      <w:numFmt w:val="decimal"/>
      <w:lvlText w:val="%1."/>
      <w:lvlJc w:val="left"/>
      <w:pPr>
        <w:ind w:left="360" w:hanging="360"/>
      </w:pPr>
      <w:rPr>
        <w:rFonts w:asciiTheme="minorHAnsi" w:hAnsiTheme="minorHAnsi" w:cstheme="minorHAnsi" w:hint="default"/>
        <w:sz w:val="22"/>
      </w:rPr>
    </w:lvl>
    <w:lvl w:ilvl="1">
      <w:start w:val="1"/>
      <w:numFmt w:val="decimal"/>
      <w:lvlText w:val="%1.%2."/>
      <w:lvlJc w:val="left"/>
      <w:pPr>
        <w:ind w:left="360" w:hanging="360"/>
      </w:pPr>
      <w:rPr>
        <w:rFonts w:asciiTheme="minorHAnsi" w:hAnsiTheme="minorHAnsi" w:cstheme="minorHAns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abstractNum w:abstractNumId="5" w15:restartNumberingAfterBreak="0">
    <w:nsid w:val="71DE26AE"/>
    <w:multiLevelType w:val="multilevel"/>
    <w:tmpl w:val="458A29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7D0214"/>
    <w:multiLevelType w:val="multilevel"/>
    <w:tmpl w:val="EACC51A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6BA18D1"/>
    <w:multiLevelType w:val="multilevel"/>
    <w:tmpl w:val="51BAB234"/>
    <w:lvl w:ilvl="0">
      <w:start w:val="6"/>
      <w:numFmt w:val="decimal"/>
      <w:lvlText w:val="%1."/>
      <w:lvlJc w:val="left"/>
      <w:pPr>
        <w:ind w:left="450" w:hanging="450"/>
      </w:pPr>
      <w:rPr>
        <w:rFonts w:hint="default"/>
      </w:rPr>
    </w:lvl>
    <w:lvl w:ilvl="1">
      <w:start w:val="4"/>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num w:numId="1" w16cid:durableId="19282317">
    <w:abstractNumId w:val="4"/>
  </w:num>
  <w:num w:numId="2" w16cid:durableId="1541436931">
    <w:abstractNumId w:val="3"/>
  </w:num>
  <w:num w:numId="3" w16cid:durableId="1671370772">
    <w:abstractNumId w:val="0"/>
  </w:num>
  <w:num w:numId="4" w16cid:durableId="1922060820">
    <w:abstractNumId w:val="6"/>
  </w:num>
  <w:num w:numId="5" w16cid:durableId="2129815292">
    <w:abstractNumId w:val="5"/>
  </w:num>
  <w:num w:numId="6" w16cid:durableId="1008796079">
    <w:abstractNumId w:val="2"/>
  </w:num>
  <w:num w:numId="7" w16cid:durableId="1846699872">
    <w:abstractNumId w:val="7"/>
  </w:num>
  <w:num w:numId="8" w16cid:durableId="270209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62"/>
    <w:rsid w:val="00237C62"/>
    <w:rsid w:val="004B41D7"/>
    <w:rsid w:val="005D3A9E"/>
    <w:rsid w:val="008F5883"/>
    <w:rsid w:val="00995263"/>
    <w:rsid w:val="00F84457"/>
    <w:rsid w:val="00FC62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030F"/>
  <w15:chartTrackingRefBased/>
  <w15:docId w15:val="{BF400FBA-FB1D-4673-B7C7-5C8B9E69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7C62"/>
    <w:pPr>
      <w:spacing w:after="0" w:line="240" w:lineRule="auto"/>
    </w:pPr>
    <w:rPr>
      <w:rFonts w:ascii="Times New Roman" w:eastAsia="Times New Roman" w:hAnsi="Times New Roman" w:cs="Times New Roman"/>
      <w:iCs/>
      <w:kern w:val="0"/>
      <w:sz w:val="28"/>
      <w:szCs w:val="20"/>
      <w14:ligatures w14:val="none"/>
    </w:rPr>
  </w:style>
  <w:style w:type="paragraph" w:styleId="Virsraksts1">
    <w:name w:val="heading 1"/>
    <w:basedOn w:val="Parasts"/>
    <w:next w:val="Parasts"/>
    <w:link w:val="Virsraksts1Rakstz"/>
    <w:uiPriority w:val="9"/>
    <w:qFormat/>
    <w:rsid w:val="00237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237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237C62"/>
    <w:pPr>
      <w:keepNext/>
      <w:keepLines/>
      <w:spacing w:before="160" w:after="80"/>
      <w:outlineLvl w:val="2"/>
    </w:pPr>
    <w:rPr>
      <w:rFonts w:eastAsiaTheme="majorEastAsia" w:cstheme="majorBidi"/>
      <w:color w:val="0F4761" w:themeColor="accent1" w:themeShade="BF"/>
      <w:szCs w:val="28"/>
    </w:rPr>
  </w:style>
  <w:style w:type="paragraph" w:styleId="Virsraksts4">
    <w:name w:val="heading 4"/>
    <w:basedOn w:val="Parasts"/>
    <w:next w:val="Parasts"/>
    <w:link w:val="Virsraksts4Rakstz"/>
    <w:uiPriority w:val="9"/>
    <w:semiHidden/>
    <w:unhideWhenUsed/>
    <w:qFormat/>
    <w:rsid w:val="00237C62"/>
    <w:pPr>
      <w:keepNext/>
      <w:keepLines/>
      <w:spacing w:before="80" w:after="40"/>
      <w:outlineLvl w:val="3"/>
    </w:pPr>
    <w:rPr>
      <w:rFonts w:eastAsiaTheme="majorEastAsia" w:cstheme="majorBidi"/>
      <w:i/>
      <w:iCs w:val="0"/>
      <w:color w:val="0F4761" w:themeColor="accent1" w:themeShade="BF"/>
    </w:rPr>
  </w:style>
  <w:style w:type="paragraph" w:styleId="Virsraksts5">
    <w:name w:val="heading 5"/>
    <w:basedOn w:val="Parasts"/>
    <w:next w:val="Parasts"/>
    <w:link w:val="Virsraksts5Rakstz"/>
    <w:uiPriority w:val="9"/>
    <w:semiHidden/>
    <w:unhideWhenUsed/>
    <w:qFormat/>
    <w:rsid w:val="00237C62"/>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237C62"/>
    <w:pPr>
      <w:keepNext/>
      <w:keepLines/>
      <w:spacing w:before="40"/>
      <w:outlineLvl w:val="5"/>
    </w:pPr>
    <w:rPr>
      <w:rFonts w:eastAsiaTheme="majorEastAsia" w:cstheme="majorBidi"/>
      <w:i/>
      <w:iCs w:val="0"/>
      <w:color w:val="595959" w:themeColor="text1" w:themeTint="A6"/>
    </w:rPr>
  </w:style>
  <w:style w:type="paragraph" w:styleId="Virsraksts7">
    <w:name w:val="heading 7"/>
    <w:basedOn w:val="Parasts"/>
    <w:next w:val="Parasts"/>
    <w:link w:val="Virsraksts7Rakstz"/>
    <w:uiPriority w:val="9"/>
    <w:semiHidden/>
    <w:unhideWhenUsed/>
    <w:qFormat/>
    <w:rsid w:val="00237C62"/>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37C62"/>
    <w:pPr>
      <w:keepNext/>
      <w:keepLines/>
      <w:outlineLvl w:val="7"/>
    </w:pPr>
    <w:rPr>
      <w:rFonts w:eastAsiaTheme="majorEastAsia" w:cstheme="majorBidi"/>
      <w:i/>
      <w:iCs w:val="0"/>
      <w:color w:val="272727" w:themeColor="text1" w:themeTint="D8"/>
    </w:rPr>
  </w:style>
  <w:style w:type="paragraph" w:styleId="Virsraksts9">
    <w:name w:val="heading 9"/>
    <w:basedOn w:val="Parasts"/>
    <w:next w:val="Parasts"/>
    <w:link w:val="Virsraksts9Rakstz"/>
    <w:uiPriority w:val="9"/>
    <w:semiHidden/>
    <w:unhideWhenUsed/>
    <w:qFormat/>
    <w:rsid w:val="00237C62"/>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37C62"/>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237C62"/>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237C62"/>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237C62"/>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237C62"/>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237C6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37C6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37C6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37C6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37C62"/>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37C6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37C62"/>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237C6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37C62"/>
    <w:pPr>
      <w:spacing w:before="160"/>
      <w:jc w:val="center"/>
    </w:pPr>
    <w:rPr>
      <w:i/>
      <w:iCs w:val="0"/>
      <w:color w:val="404040" w:themeColor="text1" w:themeTint="BF"/>
    </w:rPr>
  </w:style>
  <w:style w:type="character" w:customStyle="1" w:styleId="CittsRakstz">
    <w:name w:val="Citāts Rakstz."/>
    <w:basedOn w:val="Noklusjumarindkopasfonts"/>
    <w:link w:val="Citts"/>
    <w:uiPriority w:val="29"/>
    <w:rsid w:val="00237C62"/>
    <w:rPr>
      <w:i/>
      <w:iCs/>
      <w:color w:val="404040" w:themeColor="text1" w:themeTint="BF"/>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237C62"/>
    <w:pPr>
      <w:ind w:left="720"/>
      <w:contextualSpacing/>
    </w:pPr>
  </w:style>
  <w:style w:type="character" w:styleId="Intensvsizclums">
    <w:name w:val="Intense Emphasis"/>
    <w:basedOn w:val="Noklusjumarindkopasfonts"/>
    <w:uiPriority w:val="21"/>
    <w:qFormat/>
    <w:rsid w:val="00237C62"/>
    <w:rPr>
      <w:i/>
      <w:iCs/>
      <w:color w:val="0F4761" w:themeColor="accent1" w:themeShade="BF"/>
    </w:rPr>
  </w:style>
  <w:style w:type="paragraph" w:styleId="Intensvscitts">
    <w:name w:val="Intense Quote"/>
    <w:basedOn w:val="Parasts"/>
    <w:next w:val="Parasts"/>
    <w:link w:val="IntensvscittsRakstz"/>
    <w:uiPriority w:val="30"/>
    <w:qFormat/>
    <w:rsid w:val="00237C62"/>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vscittsRakstz">
    <w:name w:val="Intensīvs citāts Rakstz."/>
    <w:basedOn w:val="Noklusjumarindkopasfonts"/>
    <w:link w:val="Intensvscitts"/>
    <w:uiPriority w:val="30"/>
    <w:rsid w:val="00237C62"/>
    <w:rPr>
      <w:i/>
      <w:iCs/>
      <w:color w:val="0F4761" w:themeColor="accent1" w:themeShade="BF"/>
    </w:rPr>
  </w:style>
  <w:style w:type="character" w:styleId="Intensvaatsauce">
    <w:name w:val="Intense Reference"/>
    <w:basedOn w:val="Noklusjumarindkopasfonts"/>
    <w:uiPriority w:val="32"/>
    <w:qFormat/>
    <w:rsid w:val="00237C62"/>
    <w:rPr>
      <w:b/>
      <w:bCs/>
      <w:smallCaps/>
      <w:color w:val="0F4761" w:themeColor="accent1" w:themeShade="BF"/>
      <w:spacing w:val="5"/>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237C62"/>
  </w:style>
  <w:style w:type="character" w:styleId="Hipersaite">
    <w:name w:val="Hyperlink"/>
    <w:uiPriority w:val="99"/>
    <w:rsid w:val="00237C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PN_I3\Downloads\www.cesunovads.lv" TargetMode="External"/><Relationship Id="rId3" Type="http://schemas.openxmlformats.org/officeDocument/2006/relationships/settings" Target="settings.xml"/><Relationship Id="rId7" Type="http://schemas.openxmlformats.org/officeDocument/2006/relationships/hyperlink" Target="mailto:pargauja@ces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257;r&#299;te\Downloads\www.cesunovads.lv" TargetMode="External"/><Relationship Id="rId11" Type="http://schemas.openxmlformats.org/officeDocument/2006/relationships/fontTable" Target="fontTable.xml"/><Relationship Id="rId5" Type="http://schemas.openxmlformats.org/officeDocument/2006/relationships/hyperlink" Target="file:///C:\Users\M&#257;r&#299;te\Downloads\www.cesunovads.lv" TargetMode="External"/><Relationship Id="rId10" Type="http://schemas.openxmlformats.org/officeDocument/2006/relationships/hyperlink" Target="http://www.cesunovads.lv" TargetMode="External"/><Relationship Id="rId4" Type="http://schemas.openxmlformats.org/officeDocument/2006/relationships/webSettings" Target="webSettings.xml"/><Relationship Id="rId9" Type="http://schemas.openxmlformats.org/officeDocument/2006/relationships/hyperlink" Target="http://www.ces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13841</Words>
  <Characters>7890</Characters>
  <Application>Microsoft Office Word</Application>
  <DocSecurity>0</DocSecurity>
  <Lines>65</Lines>
  <Paragraphs>43</Paragraphs>
  <ScaleCrop>false</ScaleCrop>
  <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Kūlīte</dc:creator>
  <cp:keywords/>
  <dc:description/>
  <cp:lastModifiedBy>Santa Kūlīte</cp:lastModifiedBy>
  <cp:revision>1</cp:revision>
  <dcterms:created xsi:type="dcterms:W3CDTF">2024-03-21T09:29:00Z</dcterms:created>
  <dcterms:modified xsi:type="dcterms:W3CDTF">2024-03-21T09:30:00Z</dcterms:modified>
</cp:coreProperties>
</file>