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75618B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5618B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75618B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5618B">
        <w:rPr>
          <w:rFonts w:asciiTheme="minorHAnsi" w:hAnsiTheme="minorHAnsi" w:cstheme="minorHAnsi"/>
          <w:sz w:val="22"/>
          <w:szCs w:val="22"/>
        </w:rPr>
        <w:t>Cēsīs</w:t>
      </w:r>
      <w:r w:rsidR="005C3D27" w:rsidRPr="0075618B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75618B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75618B">
        <w:rPr>
          <w:rFonts w:asciiTheme="minorHAnsi" w:hAnsiTheme="minorHAnsi" w:cstheme="minorHAnsi"/>
          <w:sz w:val="22"/>
          <w:szCs w:val="22"/>
        </w:rPr>
        <w:t>09</w:t>
      </w:r>
      <w:r w:rsidR="004B3947" w:rsidRPr="0075618B">
        <w:rPr>
          <w:rFonts w:asciiTheme="minorHAnsi" w:hAnsiTheme="minorHAnsi" w:cstheme="minorHAnsi"/>
          <w:sz w:val="22"/>
          <w:szCs w:val="22"/>
        </w:rPr>
        <w:t>.0</w:t>
      </w:r>
      <w:r w:rsidRPr="0075618B">
        <w:rPr>
          <w:rFonts w:asciiTheme="minorHAnsi" w:hAnsiTheme="minorHAnsi" w:cstheme="minorHAnsi"/>
          <w:sz w:val="22"/>
          <w:szCs w:val="22"/>
        </w:rPr>
        <w:t>9.2021.</w:t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</w:r>
      <w:r w:rsidRPr="0075618B">
        <w:rPr>
          <w:rFonts w:asciiTheme="minorHAnsi" w:hAnsiTheme="minorHAnsi" w:cstheme="minorHAnsi"/>
          <w:sz w:val="22"/>
          <w:szCs w:val="22"/>
        </w:rPr>
        <w:tab/>
        <w:t>Nr.</w:t>
      </w:r>
      <w:r w:rsidR="0075618B" w:rsidRPr="0075618B">
        <w:rPr>
          <w:rFonts w:asciiTheme="minorHAnsi" w:hAnsiTheme="minorHAnsi" w:cstheme="minorHAnsi"/>
          <w:sz w:val="22"/>
          <w:szCs w:val="22"/>
        </w:rPr>
        <w:t>185</w:t>
      </w:r>
    </w:p>
    <w:p w:rsidR="00405E7E" w:rsidRPr="0075618B" w:rsidRDefault="00405E7E" w:rsidP="00CE30A2">
      <w:pPr>
        <w:rPr>
          <w:rFonts w:asciiTheme="minorHAnsi" w:hAnsiTheme="minorHAnsi"/>
          <w:sz w:val="22"/>
          <w:szCs w:val="22"/>
        </w:rPr>
      </w:pPr>
    </w:p>
    <w:p w:rsidR="0075618B" w:rsidRPr="0075618B" w:rsidRDefault="0075618B" w:rsidP="0075618B">
      <w:pPr>
        <w:jc w:val="center"/>
        <w:rPr>
          <w:rFonts w:asciiTheme="minorHAnsi" w:hAnsiTheme="minorHAnsi"/>
          <w:b/>
          <w:sz w:val="22"/>
          <w:szCs w:val="22"/>
        </w:rPr>
      </w:pPr>
      <w:r w:rsidRPr="0075618B">
        <w:rPr>
          <w:rFonts w:asciiTheme="minorHAnsi" w:hAnsiTheme="minorHAnsi"/>
          <w:b/>
          <w:sz w:val="22"/>
          <w:szCs w:val="22"/>
        </w:rPr>
        <w:t>Grozījumi Cēsu novada domes 02.08.2018. lēmumā Nr.248 „Par Cēsu novada izglītības iestāžu pedagoģisko darbinieku amatalgām”</w:t>
      </w:r>
    </w:p>
    <w:p w:rsidR="0075618B" w:rsidRPr="0075618B" w:rsidRDefault="0075618B" w:rsidP="0075618B">
      <w:pPr>
        <w:jc w:val="center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>______________________________________________________________________</w:t>
      </w:r>
    </w:p>
    <w:p w:rsidR="0075618B" w:rsidRPr="0075618B" w:rsidRDefault="0075618B" w:rsidP="0075618B">
      <w:pPr>
        <w:jc w:val="center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 xml:space="preserve">Ziņo: </w:t>
      </w:r>
      <w:proofErr w:type="spellStart"/>
      <w:r w:rsidRPr="0075618B">
        <w:rPr>
          <w:rFonts w:asciiTheme="minorHAnsi" w:hAnsiTheme="minorHAnsi"/>
          <w:sz w:val="22"/>
          <w:szCs w:val="22"/>
        </w:rPr>
        <w:t>L.Kokina</w:t>
      </w:r>
      <w:proofErr w:type="spellEnd"/>
      <w:r w:rsidRPr="0075618B">
        <w:rPr>
          <w:rFonts w:asciiTheme="minorHAnsi" w:hAnsiTheme="minorHAnsi"/>
          <w:sz w:val="22"/>
          <w:szCs w:val="22"/>
        </w:rPr>
        <w:t>, Izglītības pārvaldes vadītāja</w:t>
      </w:r>
    </w:p>
    <w:p w:rsidR="0075618B" w:rsidRPr="0075618B" w:rsidRDefault="0075618B" w:rsidP="0075618B">
      <w:pPr>
        <w:jc w:val="center"/>
        <w:rPr>
          <w:rFonts w:asciiTheme="minorHAnsi" w:hAnsiTheme="minorHAnsi"/>
          <w:sz w:val="22"/>
          <w:szCs w:val="22"/>
        </w:rPr>
      </w:pPr>
    </w:p>
    <w:p w:rsidR="0075618B" w:rsidRPr="0075618B" w:rsidRDefault="0075618B" w:rsidP="0075618B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 xml:space="preserve">Pamatojoties uz Ministru kabineta 05.07.2016. noteikumu Nr.445 „Pedagogu darba samaksas noteikumi”, ievērojot Cēsu novada domes Finanšu </w:t>
      </w:r>
      <w:r w:rsidRPr="0075618B">
        <w:rPr>
          <w:rFonts w:asciiTheme="minorHAnsi" w:hAnsiTheme="minorHAnsi"/>
          <w:color w:val="000000" w:themeColor="text1"/>
          <w:sz w:val="22"/>
          <w:szCs w:val="22"/>
        </w:rPr>
        <w:t>komitejas 02.09.2021</w:t>
      </w:r>
      <w:r w:rsidRPr="0075618B">
        <w:rPr>
          <w:rFonts w:asciiTheme="minorHAnsi" w:hAnsiTheme="minorHAnsi"/>
          <w:color w:val="FF0000"/>
          <w:sz w:val="22"/>
          <w:szCs w:val="22"/>
        </w:rPr>
        <w:t xml:space="preserve">. </w:t>
      </w:r>
      <w:r w:rsidRPr="0075618B">
        <w:rPr>
          <w:rFonts w:asciiTheme="minorHAnsi" w:hAnsiTheme="minorHAnsi"/>
          <w:sz w:val="22"/>
          <w:szCs w:val="22"/>
        </w:rPr>
        <w:t xml:space="preserve">atzinumu (prot.Nr.3), </w:t>
      </w:r>
      <w:r w:rsidRPr="0075618B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75618B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75618B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75618B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75618B" w:rsidRPr="0075618B" w:rsidRDefault="0075618B" w:rsidP="0075618B">
      <w:pPr>
        <w:ind w:firstLine="567"/>
        <w:jc w:val="both"/>
        <w:rPr>
          <w:rFonts w:asciiTheme="minorHAnsi" w:hAnsiTheme="minorHAnsi"/>
          <w:sz w:val="22"/>
          <w:szCs w:val="22"/>
        </w:rPr>
      </w:pPr>
    </w:p>
    <w:p w:rsidR="0075618B" w:rsidRPr="0075618B" w:rsidRDefault="0075618B" w:rsidP="0075618B">
      <w:pPr>
        <w:ind w:firstLine="567"/>
        <w:jc w:val="both"/>
        <w:rPr>
          <w:rFonts w:asciiTheme="minorHAnsi" w:hAnsiTheme="minorHAnsi"/>
          <w:sz w:val="22"/>
          <w:szCs w:val="22"/>
        </w:rPr>
      </w:pPr>
    </w:p>
    <w:p w:rsidR="0075618B" w:rsidRPr="0075618B" w:rsidRDefault="0075618B" w:rsidP="0075618B">
      <w:pPr>
        <w:ind w:firstLine="360"/>
        <w:jc w:val="both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>Izdarīt  Cēsu novada domes 02.08.2018. lēmumā Nr.248 „</w:t>
      </w:r>
      <w:r w:rsidRPr="0075618B">
        <w:rPr>
          <w:rFonts w:asciiTheme="minorHAnsi" w:hAnsiTheme="minorHAnsi"/>
          <w:b/>
          <w:sz w:val="22"/>
          <w:szCs w:val="22"/>
        </w:rPr>
        <w:t xml:space="preserve"> </w:t>
      </w:r>
      <w:r w:rsidRPr="0075618B">
        <w:rPr>
          <w:rFonts w:asciiTheme="minorHAnsi" w:hAnsiTheme="minorHAnsi"/>
          <w:sz w:val="22"/>
          <w:szCs w:val="22"/>
        </w:rPr>
        <w:t>Par Cēsu novada izglītības iestāžu pedagoģisko darbinieku amatalgām”  šādus grozījumus:</w:t>
      </w:r>
    </w:p>
    <w:p w:rsidR="0075618B" w:rsidRPr="0075618B" w:rsidRDefault="0075618B" w:rsidP="0075618B">
      <w:pPr>
        <w:pStyle w:val="ListParagraph"/>
        <w:numPr>
          <w:ilvl w:val="0"/>
          <w:numId w:val="6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 xml:space="preserve">Izteikt lēmuma 2.4. punktu šādā redakcijā: </w:t>
      </w:r>
    </w:p>
    <w:p w:rsidR="0075618B" w:rsidRPr="0075618B" w:rsidRDefault="0075618B" w:rsidP="0075618B">
      <w:pPr>
        <w:pStyle w:val="ListParagraph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>”2.4.Izglītības metodiķiem visās Cēsu pilsētas un Vaives pagasta pirmsskolas izglītības iestādēs, pirmsskolas grupās  Cēsu 2.pamatskolā, Rāmuļu pamatskolā un  Cēsu Pilsētas vidusskolā  960.00 EUR par vienu slodzi”</w:t>
      </w:r>
    </w:p>
    <w:p w:rsidR="0075618B" w:rsidRPr="0075618B" w:rsidRDefault="0075618B" w:rsidP="0075618B">
      <w:pPr>
        <w:pStyle w:val="ListParagraph"/>
        <w:numPr>
          <w:ilvl w:val="0"/>
          <w:numId w:val="6"/>
        </w:numPr>
        <w:spacing w:after="200" w:line="360" w:lineRule="auto"/>
        <w:jc w:val="both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>Lēmums stājas spēkā ar 01.09.2021.</w:t>
      </w:r>
    </w:p>
    <w:p w:rsidR="0075618B" w:rsidRPr="0075618B" w:rsidRDefault="0075618B" w:rsidP="0075618B">
      <w:pPr>
        <w:pStyle w:val="ListParagraph"/>
        <w:numPr>
          <w:ilvl w:val="0"/>
          <w:numId w:val="6"/>
        </w:numPr>
        <w:spacing w:after="200" w:line="360" w:lineRule="auto"/>
        <w:jc w:val="both"/>
        <w:rPr>
          <w:rFonts w:asciiTheme="minorHAnsi" w:hAnsiTheme="minorHAnsi"/>
          <w:sz w:val="22"/>
          <w:szCs w:val="22"/>
        </w:rPr>
      </w:pPr>
      <w:r w:rsidRPr="0075618B">
        <w:rPr>
          <w:rFonts w:asciiTheme="minorHAnsi" w:hAnsiTheme="minorHAnsi"/>
          <w:sz w:val="22"/>
          <w:szCs w:val="22"/>
        </w:rPr>
        <w:t>Kontroli par lēmuma izpildi veikt Cēsu novada domes priekšsēdētājam.</w:t>
      </w:r>
    </w:p>
    <w:p w:rsidR="008B4A0A" w:rsidRPr="0075618B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5618B" w:rsidRDefault="008B4A0A" w:rsidP="00EA7209">
      <w:pPr>
        <w:rPr>
          <w:sz w:val="22"/>
          <w:szCs w:val="22"/>
        </w:rPr>
      </w:pPr>
    </w:p>
    <w:p w:rsidR="008B4A0A" w:rsidRPr="0075618B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75618B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7AA" w:rsidRDefault="002B57AA" w:rsidP="00E104B1">
      <w:r>
        <w:separator/>
      </w:r>
    </w:p>
  </w:endnote>
  <w:endnote w:type="continuationSeparator" w:id="0">
    <w:p w:rsidR="002B57AA" w:rsidRDefault="002B57AA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7AA" w:rsidRDefault="002B57AA" w:rsidP="00E104B1">
      <w:r>
        <w:separator/>
      </w:r>
    </w:p>
  </w:footnote>
  <w:footnote w:type="continuationSeparator" w:id="0">
    <w:p w:rsidR="002B57AA" w:rsidRDefault="002B57AA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84E86"/>
    <w:multiLevelType w:val="hybridMultilevel"/>
    <w:tmpl w:val="D7CC33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0F1761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B57AA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65B58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5618B"/>
    <w:rsid w:val="007634F9"/>
    <w:rsid w:val="007652EB"/>
    <w:rsid w:val="00770CE3"/>
    <w:rsid w:val="00780075"/>
    <w:rsid w:val="00782477"/>
    <w:rsid w:val="00790A66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A720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2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EA7209"/>
    <w:rPr>
      <w:rFonts w:asciiTheme="majorHAnsi" w:eastAsiaTheme="majorEastAsia" w:hAnsiTheme="majorHAnsi" w:cstheme="majorBidi"/>
      <w:iCs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2021-09-14T11:06:00Z</dcterms:created>
  <dcterms:modified xsi:type="dcterms:W3CDTF">2021-09-21T11:28:00Z</dcterms:modified>
</cp:coreProperties>
</file>