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95B" w:rsidRPr="0003286A" w:rsidRDefault="0068695B" w:rsidP="0068695B">
      <w:pPr>
        <w:rPr>
          <w:sz w:val="22"/>
          <w:szCs w:val="22"/>
          <w:lang w:eastAsia="en-US"/>
        </w:rPr>
      </w:pPr>
    </w:p>
    <w:tbl>
      <w:tblPr>
        <w:tblStyle w:val="TableGrid"/>
        <w:tblpPr w:leftFromText="180" w:rightFromText="180" w:vertAnchor="text" w:horzAnchor="margin" w:tblpY="-15"/>
        <w:tblW w:w="0" w:type="auto"/>
        <w:tblLook w:val="04A0" w:firstRow="1" w:lastRow="0" w:firstColumn="1" w:lastColumn="0" w:noHBand="0" w:noVBand="1"/>
      </w:tblPr>
      <w:tblGrid>
        <w:gridCol w:w="2235"/>
        <w:gridCol w:w="5811"/>
      </w:tblGrid>
      <w:tr w:rsidR="00141388" w:rsidTr="00141388">
        <w:tc>
          <w:tcPr>
            <w:tcW w:w="2235" w:type="dxa"/>
            <w:tcBorders>
              <w:top w:val="nil"/>
              <w:left w:val="nil"/>
              <w:bottom w:val="nil"/>
              <w:right w:val="nil"/>
            </w:tcBorders>
            <w:vAlign w:val="bottom"/>
          </w:tcPr>
          <w:p w:rsidR="00141388" w:rsidRDefault="00141388" w:rsidP="00141388">
            <w:pPr>
              <w:jc w:val="right"/>
            </w:pPr>
          </w:p>
          <w:p w:rsidR="00141388" w:rsidRDefault="00141388" w:rsidP="00141388">
            <w:pPr>
              <w:jc w:val="right"/>
            </w:pPr>
          </w:p>
          <w:p w:rsidR="00141388" w:rsidRDefault="00141388" w:rsidP="00141388">
            <w:pPr>
              <w:jc w:val="right"/>
            </w:pPr>
            <w:r>
              <w:rPr>
                <w:rFonts w:cstheme="minorHAnsi"/>
                <w:noProof/>
              </w:rPr>
              <w:t xml:space="preserve"> </w:t>
            </w:r>
            <w:r>
              <w:rPr>
                <w:noProof/>
              </w:rPr>
              <w:drawing>
                <wp:inline distT="0" distB="0" distL="0" distR="0" wp14:anchorId="5C35F784" wp14:editId="1D657080">
                  <wp:extent cx="729123" cy="1104900"/>
                  <wp:effectExtent l="0" t="0" r="0" b="0"/>
                  <wp:docPr id="1" name="Picture 1" descr="https://likumi.lv/wwwraksti/2002/168/B168/PIE2L222/312L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kumi.lv/wwwraksti/2002/168/B168/PIE2L222/312L222.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4217" cy="1112619"/>
                          </a:xfrm>
                          <a:prstGeom prst="rect">
                            <a:avLst/>
                          </a:prstGeom>
                          <a:noFill/>
                          <a:ln>
                            <a:noFill/>
                          </a:ln>
                        </pic:spPr>
                      </pic:pic>
                    </a:graphicData>
                  </a:graphic>
                </wp:inline>
              </w:drawing>
            </w:r>
          </w:p>
        </w:tc>
        <w:tc>
          <w:tcPr>
            <w:tcW w:w="5811" w:type="dxa"/>
            <w:tcBorders>
              <w:top w:val="nil"/>
              <w:left w:val="nil"/>
              <w:bottom w:val="nil"/>
              <w:right w:val="nil"/>
            </w:tcBorders>
          </w:tcPr>
          <w:p w:rsidR="00141388" w:rsidRDefault="00141388" w:rsidP="00141388">
            <w:pPr>
              <w:spacing w:line="312" w:lineRule="auto"/>
              <w:outlineLvl w:val="1"/>
              <w:rPr>
                <w:rFonts w:cstheme="minorHAnsi"/>
                <w:b/>
              </w:rPr>
            </w:pPr>
          </w:p>
          <w:p w:rsidR="00141388" w:rsidRDefault="00141388" w:rsidP="00141388">
            <w:pPr>
              <w:spacing w:line="312" w:lineRule="auto"/>
              <w:jc w:val="center"/>
              <w:outlineLvl w:val="1"/>
              <w:rPr>
                <w:rFonts w:cstheme="minorHAnsi"/>
                <w:b/>
              </w:rPr>
            </w:pPr>
          </w:p>
          <w:p w:rsidR="00141388" w:rsidRPr="006A415D" w:rsidRDefault="00141388" w:rsidP="00141388">
            <w:pPr>
              <w:spacing w:line="312" w:lineRule="auto"/>
              <w:jc w:val="center"/>
              <w:outlineLvl w:val="1"/>
              <w:rPr>
                <w:rFonts w:cstheme="minorHAnsi"/>
                <w:bCs/>
                <w:kern w:val="36"/>
                <w:sz w:val="24"/>
                <w:szCs w:val="24"/>
              </w:rPr>
            </w:pPr>
            <w:r w:rsidRPr="006A415D">
              <w:rPr>
                <w:rFonts w:cstheme="minorHAnsi"/>
                <w:b/>
                <w:sz w:val="24"/>
                <w:szCs w:val="24"/>
              </w:rPr>
              <w:t>CĒSU NOVADA PAŠVALDĪBA</w:t>
            </w:r>
          </w:p>
          <w:p w:rsidR="00141388" w:rsidRPr="006A415D" w:rsidRDefault="00141388" w:rsidP="00141388">
            <w:pPr>
              <w:jc w:val="center"/>
              <w:rPr>
                <w:rFonts w:cstheme="minorHAnsi"/>
                <w:b/>
                <w:sz w:val="28"/>
                <w:szCs w:val="28"/>
              </w:rPr>
            </w:pPr>
            <w:r w:rsidRPr="006A415D">
              <w:rPr>
                <w:rFonts w:cstheme="minorHAnsi"/>
                <w:b/>
                <w:sz w:val="28"/>
                <w:szCs w:val="28"/>
              </w:rPr>
              <w:t xml:space="preserve">   SPĀRES PAMATSKOLA</w:t>
            </w:r>
          </w:p>
          <w:p w:rsidR="00141388" w:rsidRPr="0014759E" w:rsidRDefault="00141388" w:rsidP="00141388">
            <w:pPr>
              <w:jc w:val="center"/>
              <w:rPr>
                <w:rFonts w:cstheme="minorHAnsi"/>
                <w:b/>
                <w:sz w:val="24"/>
                <w:szCs w:val="24"/>
              </w:rPr>
            </w:pPr>
          </w:p>
          <w:p w:rsidR="00141388" w:rsidRPr="006A415D" w:rsidRDefault="00141388" w:rsidP="00141388">
            <w:pPr>
              <w:jc w:val="center"/>
              <w:rPr>
                <w:rFonts w:cstheme="minorHAnsi"/>
              </w:rPr>
            </w:pPr>
            <w:r w:rsidRPr="006A415D">
              <w:rPr>
                <w:rFonts w:cstheme="minorHAnsi"/>
              </w:rPr>
              <w:t>Reģ. Nr. 4422900347, nodokļu maksātāja reģ. Nr. 90001057345</w:t>
            </w:r>
          </w:p>
          <w:p w:rsidR="00141388" w:rsidRPr="006A415D" w:rsidRDefault="00141388" w:rsidP="00141388">
            <w:pPr>
              <w:jc w:val="center"/>
              <w:rPr>
                <w:rFonts w:cstheme="minorHAnsi"/>
              </w:rPr>
            </w:pPr>
            <w:r>
              <w:rPr>
                <w:rFonts w:cstheme="minorHAnsi"/>
              </w:rPr>
              <w:t>„</w:t>
            </w:r>
            <w:r w:rsidRPr="006A415D">
              <w:rPr>
                <w:rFonts w:cstheme="minorHAnsi"/>
              </w:rPr>
              <w:t>Spāres muiža</w:t>
            </w:r>
            <w:r>
              <w:rPr>
                <w:rFonts w:cstheme="minorHAnsi"/>
              </w:rPr>
              <w:t>”</w:t>
            </w:r>
            <w:r w:rsidRPr="006A415D">
              <w:rPr>
                <w:rFonts w:cstheme="minorHAnsi"/>
              </w:rPr>
              <w:t>, Spāre, Amatas pagasts, Cēsu novads, LV-4139</w:t>
            </w:r>
          </w:p>
          <w:p w:rsidR="00141388" w:rsidRDefault="00141388" w:rsidP="00141388">
            <w:pPr>
              <w:jc w:val="center"/>
            </w:pPr>
            <w:r w:rsidRPr="006A415D">
              <w:rPr>
                <w:rFonts w:cstheme="minorHAnsi"/>
              </w:rPr>
              <w:t>Tālr. 64170071, 64170076</w:t>
            </w:r>
            <w:r>
              <w:rPr>
                <w:rFonts w:cstheme="minorHAnsi"/>
              </w:rPr>
              <w:t>, e-</w:t>
            </w:r>
            <w:r w:rsidRPr="006A415D">
              <w:rPr>
                <w:rFonts w:cstheme="minorHAnsi"/>
              </w:rPr>
              <w:t xml:space="preserve">pasts: </w:t>
            </w:r>
            <w:hyperlink r:id="rId8" w:history="1">
              <w:r w:rsidRPr="006B0897">
                <w:rPr>
                  <w:rStyle w:val="Hyperlink"/>
                  <w:rFonts w:cstheme="minorHAnsi"/>
                </w:rPr>
                <w:t>info@sparesskola.lv</w:t>
              </w:r>
            </w:hyperlink>
          </w:p>
        </w:tc>
      </w:tr>
    </w:tbl>
    <w:p w:rsidR="00FE4130" w:rsidRDefault="00FE4130" w:rsidP="0068695B">
      <w:pPr>
        <w:pBdr>
          <w:bottom w:val="double" w:sz="4" w:space="0" w:color="auto"/>
        </w:pBdr>
        <w:jc w:val="center"/>
        <w:rPr>
          <w:sz w:val="22"/>
          <w:szCs w:val="22"/>
          <w:lang w:eastAsia="en-US"/>
        </w:rPr>
      </w:pPr>
    </w:p>
    <w:p w:rsidR="00FE4130" w:rsidRPr="0003286A" w:rsidRDefault="00FE4130" w:rsidP="0068695B">
      <w:pPr>
        <w:pBdr>
          <w:bottom w:val="double" w:sz="4" w:space="0" w:color="auto"/>
        </w:pBdr>
        <w:jc w:val="center"/>
        <w:rPr>
          <w:sz w:val="22"/>
          <w:szCs w:val="22"/>
          <w:lang w:eastAsia="en-US"/>
        </w:rPr>
      </w:pPr>
      <w:r>
        <w:rPr>
          <w:sz w:val="22"/>
          <w:szCs w:val="22"/>
          <w:lang w:eastAsia="en-US"/>
        </w:rPr>
        <w:t xml:space="preserve"> </w:t>
      </w:r>
    </w:p>
    <w:p w:rsidR="0068695B" w:rsidRDefault="00FE4130" w:rsidP="00141388">
      <w:pPr>
        <w:pBdr>
          <w:bottom w:val="double" w:sz="4" w:space="0" w:color="auto"/>
        </w:pBdr>
        <w:jc w:val="center"/>
        <w:rPr>
          <w:sz w:val="22"/>
          <w:szCs w:val="22"/>
          <w:lang w:eastAsia="en-US"/>
        </w:rPr>
      </w:pPr>
      <w:r>
        <w:rPr>
          <w:sz w:val="22"/>
          <w:szCs w:val="22"/>
          <w:lang w:eastAsia="en-US"/>
        </w:rPr>
        <w:t xml:space="preserve"> </w:t>
      </w:r>
      <w:r w:rsidR="00141388">
        <w:rPr>
          <w:sz w:val="22"/>
          <w:szCs w:val="22"/>
          <w:lang w:eastAsia="en-US"/>
        </w:rPr>
        <w:t xml:space="preserve"> </w:t>
      </w:r>
    </w:p>
    <w:p w:rsidR="00141388" w:rsidRDefault="00141388" w:rsidP="00141388">
      <w:pPr>
        <w:pBdr>
          <w:bottom w:val="double" w:sz="4" w:space="0" w:color="auto"/>
        </w:pBdr>
        <w:jc w:val="center"/>
        <w:rPr>
          <w:sz w:val="22"/>
          <w:szCs w:val="22"/>
          <w:lang w:eastAsia="en-US"/>
        </w:rPr>
      </w:pPr>
    </w:p>
    <w:p w:rsidR="00141388" w:rsidRDefault="00141388" w:rsidP="00141388">
      <w:pPr>
        <w:pBdr>
          <w:bottom w:val="double" w:sz="4" w:space="0" w:color="auto"/>
        </w:pBdr>
        <w:jc w:val="center"/>
        <w:rPr>
          <w:sz w:val="22"/>
          <w:szCs w:val="22"/>
          <w:lang w:eastAsia="en-US"/>
        </w:rPr>
      </w:pPr>
    </w:p>
    <w:p w:rsidR="00141388" w:rsidRDefault="00141388" w:rsidP="00141388">
      <w:pPr>
        <w:pBdr>
          <w:bottom w:val="double" w:sz="4" w:space="0" w:color="auto"/>
        </w:pBdr>
        <w:jc w:val="center"/>
        <w:rPr>
          <w:sz w:val="22"/>
          <w:szCs w:val="22"/>
          <w:lang w:eastAsia="en-US"/>
        </w:rPr>
      </w:pPr>
    </w:p>
    <w:p w:rsidR="00141388" w:rsidRDefault="00141388" w:rsidP="00141388">
      <w:pPr>
        <w:pBdr>
          <w:bottom w:val="double" w:sz="4" w:space="0" w:color="auto"/>
        </w:pBdr>
        <w:jc w:val="center"/>
        <w:rPr>
          <w:sz w:val="22"/>
          <w:szCs w:val="22"/>
          <w:lang w:eastAsia="en-US"/>
        </w:rPr>
      </w:pPr>
    </w:p>
    <w:p w:rsidR="00141388" w:rsidRDefault="00141388" w:rsidP="00141388">
      <w:pPr>
        <w:pBdr>
          <w:bottom w:val="double" w:sz="4" w:space="0" w:color="auto"/>
        </w:pBdr>
        <w:jc w:val="center"/>
        <w:rPr>
          <w:sz w:val="22"/>
          <w:szCs w:val="22"/>
          <w:lang w:eastAsia="en-US"/>
        </w:rPr>
      </w:pPr>
    </w:p>
    <w:p w:rsidR="00141388" w:rsidRDefault="00141388" w:rsidP="00141388">
      <w:pPr>
        <w:pBdr>
          <w:bottom w:val="double" w:sz="4" w:space="0" w:color="auto"/>
        </w:pBdr>
        <w:jc w:val="center"/>
        <w:rPr>
          <w:bCs/>
          <w:sz w:val="24"/>
          <w:szCs w:val="24"/>
          <w:highlight w:val="yellow"/>
          <w:lang w:eastAsia="en-US"/>
        </w:rPr>
      </w:pPr>
    </w:p>
    <w:p w:rsidR="00141388" w:rsidRDefault="00141388" w:rsidP="00141388">
      <w:pPr>
        <w:pBdr>
          <w:bottom w:val="double" w:sz="4" w:space="0" w:color="auto"/>
        </w:pBdr>
        <w:jc w:val="center"/>
        <w:rPr>
          <w:bCs/>
          <w:sz w:val="24"/>
          <w:szCs w:val="24"/>
          <w:highlight w:val="yellow"/>
          <w:lang w:eastAsia="en-US"/>
        </w:rPr>
      </w:pPr>
    </w:p>
    <w:p w:rsidR="00141388" w:rsidRDefault="00141388" w:rsidP="0068695B">
      <w:pPr>
        <w:autoSpaceDE w:val="0"/>
        <w:autoSpaceDN w:val="0"/>
        <w:adjustRightInd w:val="0"/>
        <w:ind w:left="5040" w:firstLine="720"/>
        <w:jc w:val="both"/>
        <w:rPr>
          <w:rFonts w:eastAsia="Calibri"/>
          <w:bCs/>
          <w:color w:val="000000"/>
          <w:sz w:val="28"/>
          <w:szCs w:val="28"/>
          <w:lang w:eastAsia="en-US"/>
        </w:rPr>
      </w:pPr>
    </w:p>
    <w:p w:rsidR="00CE41DB" w:rsidRPr="00E7237C" w:rsidRDefault="00CE41DB" w:rsidP="00CE41DB">
      <w:pPr>
        <w:spacing w:line="259" w:lineRule="auto"/>
        <w:jc w:val="right"/>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Pielikums</w:t>
      </w:r>
    </w:p>
    <w:p w:rsidR="00CE41DB" w:rsidRPr="00E7237C" w:rsidRDefault="00CE41DB" w:rsidP="00CE41DB">
      <w:pPr>
        <w:spacing w:line="259" w:lineRule="auto"/>
        <w:jc w:val="right"/>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Cēsu novada domes</w:t>
      </w:r>
    </w:p>
    <w:p w:rsidR="00CE41DB" w:rsidRPr="00E7237C" w:rsidRDefault="00D27479" w:rsidP="00CE41DB">
      <w:pPr>
        <w:spacing w:line="259" w:lineRule="auto"/>
        <w:jc w:val="right"/>
        <w:rPr>
          <w:rFonts w:ascii="Calibri" w:eastAsiaTheme="minorHAnsi" w:hAnsi="Calibri" w:cs="Calibri"/>
          <w:sz w:val="22"/>
          <w:szCs w:val="22"/>
          <w:lang w:eastAsia="en-US"/>
        </w:rPr>
      </w:pPr>
      <w:r>
        <w:rPr>
          <w:rFonts w:ascii="Calibri" w:eastAsiaTheme="minorHAnsi" w:hAnsi="Calibri" w:cs="Calibri"/>
          <w:sz w:val="22"/>
          <w:szCs w:val="22"/>
          <w:lang w:eastAsia="en-US"/>
        </w:rPr>
        <w:t>09.09.2021. lēmumam Nr.174</w:t>
      </w:r>
    </w:p>
    <w:p w:rsidR="00CE41DB" w:rsidRPr="00E7237C" w:rsidRDefault="00CE41DB" w:rsidP="00CE41DB">
      <w:pPr>
        <w:spacing w:after="160" w:line="259" w:lineRule="auto"/>
        <w:jc w:val="right"/>
        <w:rPr>
          <w:rFonts w:ascii="Calibri" w:eastAsiaTheme="minorHAnsi" w:hAnsi="Calibri" w:cs="Calibri"/>
          <w:sz w:val="22"/>
          <w:szCs w:val="22"/>
          <w:lang w:eastAsia="en-US"/>
        </w:rPr>
      </w:pPr>
    </w:p>
    <w:p w:rsidR="00CE41DB" w:rsidRPr="00E7237C" w:rsidRDefault="00CE41DB" w:rsidP="00CE41DB">
      <w:pPr>
        <w:spacing w:line="259" w:lineRule="auto"/>
        <w:jc w:val="right"/>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Apstiprināts</w:t>
      </w:r>
    </w:p>
    <w:p w:rsidR="00CE41DB" w:rsidRPr="00E7237C" w:rsidRDefault="00CE41DB" w:rsidP="00CE41DB">
      <w:pPr>
        <w:spacing w:line="259" w:lineRule="auto"/>
        <w:jc w:val="right"/>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ar Cēsu novada domes</w:t>
      </w:r>
    </w:p>
    <w:p w:rsidR="00CE41DB" w:rsidRPr="00E7237C" w:rsidRDefault="00CE41DB" w:rsidP="00CE41DB">
      <w:pPr>
        <w:spacing w:line="259" w:lineRule="auto"/>
        <w:jc w:val="right"/>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09.09.</w:t>
      </w:r>
      <w:r w:rsidR="00D27479">
        <w:rPr>
          <w:rFonts w:ascii="Calibri" w:eastAsiaTheme="minorHAnsi" w:hAnsi="Calibri" w:cs="Calibri"/>
          <w:sz w:val="22"/>
          <w:szCs w:val="22"/>
          <w:lang w:eastAsia="en-US"/>
        </w:rPr>
        <w:t>2021.lēmumu Nr.174</w:t>
      </w:r>
    </w:p>
    <w:p w:rsidR="00CE41DB" w:rsidRPr="00E7237C" w:rsidRDefault="00CE41DB" w:rsidP="00CE41DB">
      <w:pPr>
        <w:spacing w:after="160" w:line="259" w:lineRule="auto"/>
        <w:jc w:val="center"/>
        <w:rPr>
          <w:rFonts w:ascii="Calibri" w:eastAsiaTheme="minorHAnsi" w:hAnsi="Calibri" w:cs="Calibri"/>
          <w:sz w:val="22"/>
          <w:szCs w:val="22"/>
          <w:lang w:eastAsia="en-US"/>
        </w:rPr>
      </w:pPr>
    </w:p>
    <w:p w:rsidR="00CE41DB" w:rsidRPr="00E7237C" w:rsidRDefault="00CE41DB" w:rsidP="00CE41DB">
      <w:pPr>
        <w:spacing w:after="160" w:line="259" w:lineRule="auto"/>
        <w:rPr>
          <w:rFonts w:ascii="Calibri" w:eastAsiaTheme="minorHAnsi" w:hAnsi="Calibri" w:cs="Calibri"/>
          <w:sz w:val="22"/>
          <w:szCs w:val="22"/>
          <w:lang w:eastAsia="en-US"/>
        </w:rPr>
      </w:pPr>
      <w:r w:rsidRPr="00E7237C">
        <w:rPr>
          <w:rFonts w:ascii="Calibri" w:eastAsiaTheme="minorHAnsi" w:hAnsi="Calibri" w:cs="Calibri"/>
          <w:sz w:val="22"/>
          <w:szCs w:val="22"/>
          <w:lang w:eastAsia="en-US"/>
        </w:rPr>
        <w:t>2</w:t>
      </w:r>
      <w:r w:rsidR="00D27479">
        <w:rPr>
          <w:rFonts w:ascii="Calibri" w:eastAsiaTheme="minorHAnsi" w:hAnsi="Calibri" w:cs="Calibri"/>
          <w:sz w:val="22"/>
          <w:szCs w:val="22"/>
          <w:lang w:eastAsia="en-US"/>
        </w:rPr>
        <w:t>021.gada 9.septembrī</w:t>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r>
      <w:r w:rsidR="00D27479">
        <w:rPr>
          <w:rFonts w:ascii="Calibri" w:eastAsiaTheme="minorHAnsi" w:hAnsi="Calibri" w:cs="Calibri"/>
          <w:sz w:val="22"/>
          <w:szCs w:val="22"/>
          <w:lang w:eastAsia="en-US"/>
        </w:rPr>
        <w:tab/>
        <w:t>Nr.53</w:t>
      </w:r>
    </w:p>
    <w:p w:rsidR="0068695B" w:rsidRPr="00E7237C" w:rsidRDefault="0068695B" w:rsidP="0068695B">
      <w:pPr>
        <w:autoSpaceDE w:val="0"/>
        <w:autoSpaceDN w:val="0"/>
        <w:adjustRightInd w:val="0"/>
        <w:ind w:left="5760"/>
        <w:jc w:val="both"/>
        <w:rPr>
          <w:rFonts w:ascii="Calibri" w:eastAsia="Calibri" w:hAnsi="Calibri" w:cs="Calibri"/>
          <w:color w:val="000000"/>
          <w:sz w:val="12"/>
          <w:szCs w:val="12"/>
          <w:highlight w:val="yellow"/>
          <w:lang w:eastAsia="en-US"/>
        </w:rPr>
      </w:pPr>
    </w:p>
    <w:p w:rsidR="0068695B" w:rsidRPr="00E7237C" w:rsidRDefault="0068695B" w:rsidP="0068695B">
      <w:pPr>
        <w:contextualSpacing/>
        <w:jc w:val="center"/>
        <w:rPr>
          <w:rFonts w:ascii="Calibri" w:hAnsi="Calibri" w:cs="Calibri"/>
          <w:b/>
          <w:sz w:val="28"/>
          <w:szCs w:val="28"/>
          <w:lang w:eastAsia="en-US"/>
        </w:rPr>
      </w:pPr>
      <w:r w:rsidRPr="00E7237C">
        <w:rPr>
          <w:rFonts w:ascii="Calibri" w:hAnsi="Calibri" w:cs="Calibri"/>
          <w:sz w:val="24"/>
          <w:szCs w:val="24"/>
          <w:lang w:eastAsia="en-US"/>
        </w:rPr>
        <w:t xml:space="preserve"> </w:t>
      </w:r>
      <w:r w:rsidRPr="00E7237C">
        <w:rPr>
          <w:rFonts w:ascii="Calibri" w:hAnsi="Calibri" w:cs="Calibri"/>
          <w:b/>
          <w:sz w:val="28"/>
          <w:szCs w:val="28"/>
          <w:lang w:eastAsia="en-US"/>
        </w:rPr>
        <w:t>Spāres pamatskolas</w:t>
      </w:r>
    </w:p>
    <w:p w:rsidR="0068695B" w:rsidRDefault="0068695B" w:rsidP="0068695B">
      <w:pPr>
        <w:contextualSpacing/>
        <w:jc w:val="center"/>
        <w:rPr>
          <w:rFonts w:ascii="Calibri" w:hAnsi="Calibri" w:cs="Calibri"/>
          <w:b/>
          <w:sz w:val="24"/>
          <w:szCs w:val="24"/>
          <w:lang w:eastAsia="en-US"/>
        </w:rPr>
      </w:pPr>
      <w:r w:rsidRPr="00E7237C">
        <w:rPr>
          <w:rFonts w:ascii="Calibri" w:hAnsi="Calibri" w:cs="Calibri"/>
          <w:b/>
          <w:sz w:val="24"/>
          <w:szCs w:val="24"/>
          <w:lang w:eastAsia="en-US"/>
        </w:rPr>
        <w:t>NOLIKUMS</w:t>
      </w:r>
    </w:p>
    <w:p w:rsidR="006C7095" w:rsidRDefault="006C7095" w:rsidP="0068695B">
      <w:pPr>
        <w:contextualSpacing/>
        <w:jc w:val="center"/>
        <w:rPr>
          <w:rFonts w:ascii="Calibri" w:hAnsi="Calibri" w:cs="Calibri"/>
          <w:sz w:val="24"/>
          <w:szCs w:val="24"/>
          <w:lang w:eastAsia="en-US"/>
        </w:rPr>
      </w:pPr>
      <w:r>
        <w:rPr>
          <w:rFonts w:ascii="Calibri" w:hAnsi="Calibri" w:cs="Calibri"/>
          <w:sz w:val="24"/>
          <w:szCs w:val="24"/>
          <w:lang w:eastAsia="en-US"/>
        </w:rPr>
        <w:t>Spārē, Amatas pagastā, Cēsu novadā</w:t>
      </w:r>
    </w:p>
    <w:p w:rsidR="006C7095" w:rsidRPr="006C7095" w:rsidRDefault="006C7095" w:rsidP="0068695B">
      <w:pPr>
        <w:contextualSpacing/>
        <w:jc w:val="center"/>
        <w:rPr>
          <w:rFonts w:ascii="Calibri" w:hAnsi="Calibri" w:cs="Calibri"/>
          <w:sz w:val="24"/>
          <w:szCs w:val="24"/>
          <w:lang w:eastAsia="en-US"/>
        </w:rPr>
      </w:pPr>
    </w:p>
    <w:p w:rsidR="0068695B" w:rsidRPr="00E7237C" w:rsidRDefault="0068695B" w:rsidP="0068695B">
      <w:pPr>
        <w:contextualSpacing/>
        <w:jc w:val="right"/>
        <w:rPr>
          <w:rFonts w:ascii="Calibri" w:hAnsi="Calibri" w:cs="Calibri"/>
          <w:sz w:val="24"/>
          <w:szCs w:val="24"/>
          <w:lang w:eastAsia="en-US"/>
        </w:rPr>
      </w:pPr>
      <w:r w:rsidRPr="00E7237C">
        <w:rPr>
          <w:rFonts w:ascii="Calibri" w:hAnsi="Calibri" w:cs="Calibri"/>
          <w:sz w:val="24"/>
          <w:szCs w:val="24"/>
          <w:lang w:eastAsia="en-US"/>
        </w:rPr>
        <w:t xml:space="preserve">Izdots saskaņā ar </w:t>
      </w:r>
    </w:p>
    <w:p w:rsidR="0068695B" w:rsidRPr="00E7237C" w:rsidRDefault="0068695B" w:rsidP="0068695B">
      <w:pPr>
        <w:jc w:val="right"/>
        <w:rPr>
          <w:rFonts w:ascii="Calibri" w:hAnsi="Calibri" w:cs="Calibri"/>
          <w:sz w:val="24"/>
          <w:szCs w:val="24"/>
          <w:lang w:eastAsia="en-US"/>
        </w:rPr>
      </w:pPr>
      <w:r w:rsidRPr="00E7237C">
        <w:rPr>
          <w:rFonts w:ascii="Calibri" w:hAnsi="Calibri" w:cs="Calibri"/>
          <w:sz w:val="24"/>
          <w:szCs w:val="24"/>
          <w:lang w:eastAsia="en-US"/>
        </w:rPr>
        <w:t>Izglītības likuma 22.panta pirmo daļu,</w:t>
      </w:r>
    </w:p>
    <w:p w:rsidR="0068695B" w:rsidRPr="00E7237C" w:rsidRDefault="0068695B" w:rsidP="0068695B">
      <w:pPr>
        <w:jc w:val="right"/>
        <w:rPr>
          <w:rFonts w:ascii="Calibri" w:hAnsi="Calibri" w:cs="Calibri"/>
          <w:sz w:val="24"/>
          <w:szCs w:val="24"/>
          <w:lang w:eastAsia="en-US"/>
        </w:rPr>
      </w:pPr>
      <w:r w:rsidRPr="00E7237C">
        <w:rPr>
          <w:rFonts w:ascii="Calibri" w:hAnsi="Calibri" w:cs="Calibri"/>
          <w:sz w:val="24"/>
          <w:szCs w:val="24"/>
          <w:lang w:eastAsia="en-US"/>
        </w:rPr>
        <w:t>Vispārējās izglītības likuma 8. un 9.pantu</w:t>
      </w:r>
    </w:p>
    <w:p w:rsidR="0068695B" w:rsidRPr="00E7237C" w:rsidRDefault="0068695B" w:rsidP="0068695B">
      <w:pPr>
        <w:jc w:val="center"/>
        <w:rPr>
          <w:rFonts w:ascii="Calibri" w:hAnsi="Calibri" w:cs="Calibri"/>
          <w:sz w:val="24"/>
          <w:szCs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I. Vispārīgie jautājumi.</w:t>
      </w:r>
    </w:p>
    <w:p w:rsidR="0068695B" w:rsidRPr="00E7237C" w:rsidRDefault="0068695B" w:rsidP="0068695B">
      <w:pPr>
        <w:jc w:val="both"/>
        <w:rPr>
          <w:rFonts w:ascii="Calibri" w:hAnsi="Calibri" w:cs="Calibri"/>
          <w:sz w:val="24"/>
          <w:lang w:eastAsia="en-US"/>
        </w:rPr>
      </w:pPr>
    </w:p>
    <w:p w:rsidR="0068695B" w:rsidRPr="00E7237C" w:rsidRDefault="0068695B" w:rsidP="0068695B">
      <w:pPr>
        <w:numPr>
          <w:ilvl w:val="0"/>
          <w:numId w:val="1"/>
        </w:numPr>
        <w:ind w:left="709" w:hanging="425"/>
        <w:contextualSpacing/>
        <w:jc w:val="both"/>
        <w:rPr>
          <w:rFonts w:ascii="Calibri" w:hAnsi="Calibri" w:cs="Calibri"/>
          <w:bCs/>
          <w:sz w:val="24"/>
          <w:szCs w:val="24"/>
          <w:lang w:eastAsia="en-US"/>
        </w:rPr>
      </w:pPr>
      <w:r w:rsidRPr="00E7237C">
        <w:rPr>
          <w:rFonts w:ascii="Calibri" w:hAnsi="Calibri" w:cs="Calibri"/>
          <w:bCs/>
          <w:sz w:val="24"/>
          <w:szCs w:val="24"/>
          <w:lang w:eastAsia="en-US"/>
        </w:rPr>
        <w:t xml:space="preserve">Spāres pamatskola (turpmāk –   iestāde) ir </w:t>
      </w:r>
      <w:r w:rsidRPr="00E7237C">
        <w:rPr>
          <w:rFonts w:ascii="Calibri" w:hAnsi="Calibri" w:cs="Calibri"/>
          <w:sz w:val="24"/>
          <w:szCs w:val="24"/>
          <w:lang w:eastAsia="en-US"/>
        </w:rPr>
        <w:t xml:space="preserve"> </w:t>
      </w:r>
      <w:r w:rsidR="00427F2A" w:rsidRPr="00E7237C">
        <w:rPr>
          <w:rFonts w:ascii="Calibri" w:hAnsi="Calibri" w:cs="Calibri"/>
          <w:bCs/>
          <w:sz w:val="24"/>
          <w:szCs w:val="24"/>
          <w:lang w:eastAsia="en-US"/>
        </w:rPr>
        <w:t xml:space="preserve">Cēsu </w:t>
      </w:r>
      <w:r w:rsidR="00A56F79" w:rsidRPr="00E7237C">
        <w:rPr>
          <w:rFonts w:ascii="Calibri" w:hAnsi="Calibri" w:cs="Calibri"/>
          <w:bCs/>
          <w:sz w:val="24"/>
          <w:szCs w:val="24"/>
          <w:lang w:eastAsia="en-US"/>
        </w:rPr>
        <w:t>novada pašvaldības ( turpmāk – Dibinātājs)</w:t>
      </w:r>
      <w:r w:rsidRPr="00E7237C">
        <w:rPr>
          <w:rFonts w:ascii="Calibri" w:hAnsi="Calibri" w:cs="Calibri"/>
          <w:bCs/>
          <w:sz w:val="24"/>
          <w:szCs w:val="24"/>
          <w:lang w:eastAsia="en-US"/>
        </w:rPr>
        <w:t xml:space="preserve"> dibināta </w:t>
      </w:r>
      <w:r w:rsidRPr="00E7237C">
        <w:rPr>
          <w:rFonts w:ascii="Calibri" w:hAnsi="Calibri" w:cs="Calibri"/>
          <w:sz w:val="24"/>
          <w:szCs w:val="24"/>
          <w:lang w:eastAsia="en-US"/>
        </w:rPr>
        <w:t>izglītības iestāde  speciālās izglītības un profesionālās pamatizglītības programmu īstenošanai.</w:t>
      </w:r>
    </w:p>
    <w:p w:rsidR="0068695B" w:rsidRPr="00E7237C" w:rsidRDefault="0068695B" w:rsidP="0068695B">
      <w:pPr>
        <w:numPr>
          <w:ilvl w:val="0"/>
          <w:numId w:val="1"/>
        </w:numPr>
        <w:ind w:left="709" w:hanging="425"/>
        <w:jc w:val="both"/>
        <w:rPr>
          <w:rFonts w:ascii="Calibri" w:hAnsi="Calibri" w:cs="Calibri"/>
          <w:sz w:val="24"/>
          <w:szCs w:val="24"/>
          <w:lang w:eastAsia="en-US"/>
        </w:rPr>
      </w:pPr>
      <w:r w:rsidRPr="00E7237C">
        <w:rPr>
          <w:rFonts w:ascii="Calibri" w:hAnsi="Calibri" w:cs="Calibri"/>
          <w:sz w:val="24"/>
          <w:szCs w:val="24"/>
          <w:lang w:eastAsia="en-US"/>
        </w:rPr>
        <w:t>Iestādes darbības tiesiskais pamats ir Izglītības likums, Vispārējās izglītības likums, Profesionālās izglītības likums, Bērnu tiesību aizsardzības likums, citi normatīvie akti, kā arī iestādes dibinātāja apstiprināts nolikums.</w:t>
      </w:r>
    </w:p>
    <w:p w:rsidR="0068695B" w:rsidRPr="00E7237C" w:rsidRDefault="0068695B" w:rsidP="0068695B">
      <w:pPr>
        <w:numPr>
          <w:ilvl w:val="0"/>
          <w:numId w:val="1"/>
        </w:numPr>
        <w:ind w:left="709" w:hanging="425"/>
        <w:jc w:val="both"/>
        <w:rPr>
          <w:rFonts w:ascii="Calibri" w:hAnsi="Calibri" w:cs="Calibri"/>
          <w:color w:val="000000"/>
          <w:sz w:val="24"/>
          <w:szCs w:val="24"/>
          <w:lang w:eastAsia="en-US"/>
        </w:rPr>
      </w:pPr>
      <w:r w:rsidRPr="00E7237C">
        <w:rPr>
          <w:rFonts w:ascii="Calibri" w:hAnsi="Calibri" w:cs="Calibri"/>
          <w:sz w:val="24"/>
          <w:szCs w:val="24"/>
          <w:lang w:eastAsia="en-US"/>
        </w:rPr>
        <w:t xml:space="preserve"> Iestāde ir juridiska persona</w:t>
      </w:r>
      <w:r w:rsidRPr="00E7237C">
        <w:rPr>
          <w:rFonts w:ascii="Calibri" w:hAnsi="Calibri" w:cs="Calibri"/>
          <w:color w:val="000000"/>
          <w:sz w:val="24"/>
          <w:szCs w:val="24"/>
          <w:lang w:eastAsia="en-US"/>
        </w:rPr>
        <w:t>, tai ir savi zīmogi ar papildinātā mazā valsts ģerboņa attēlu, kā arī noteikta parauga veidlapa, simbolika un konts bankā.</w:t>
      </w:r>
    </w:p>
    <w:p w:rsidR="0068695B" w:rsidRPr="00E7237C" w:rsidRDefault="0068695B" w:rsidP="00A56F79">
      <w:pPr>
        <w:numPr>
          <w:ilvl w:val="0"/>
          <w:numId w:val="1"/>
        </w:numPr>
        <w:ind w:left="709" w:hanging="425"/>
        <w:jc w:val="both"/>
        <w:rPr>
          <w:rFonts w:ascii="Calibri" w:hAnsi="Calibri" w:cs="Calibri"/>
          <w:color w:val="000000"/>
          <w:sz w:val="24"/>
          <w:szCs w:val="24"/>
          <w:lang w:eastAsia="en-US"/>
        </w:rPr>
      </w:pPr>
      <w:r w:rsidRPr="00E7237C">
        <w:rPr>
          <w:rFonts w:ascii="Calibri" w:hAnsi="Calibri" w:cs="Calibri"/>
          <w:color w:val="000000"/>
          <w:sz w:val="24"/>
          <w:szCs w:val="24"/>
          <w:lang w:eastAsia="en-US"/>
        </w:rPr>
        <w:t xml:space="preserve">Iestādes adrese: </w:t>
      </w:r>
      <w:r w:rsidR="0030602C" w:rsidRPr="00E7237C">
        <w:rPr>
          <w:rFonts w:ascii="Calibri" w:hAnsi="Calibri" w:cs="Calibri"/>
          <w:sz w:val="24"/>
          <w:szCs w:val="24"/>
          <w:lang w:eastAsia="en-US"/>
        </w:rPr>
        <w:t>Spāres muiža</w:t>
      </w:r>
      <w:r w:rsidRPr="00E7237C">
        <w:rPr>
          <w:rFonts w:ascii="Calibri" w:hAnsi="Calibri" w:cs="Calibri"/>
          <w:sz w:val="24"/>
          <w:szCs w:val="24"/>
          <w:lang w:eastAsia="en-US"/>
        </w:rPr>
        <w:t xml:space="preserve">, Spāre, Amatas pagasts, </w:t>
      </w:r>
      <w:r w:rsidR="0030602C" w:rsidRPr="00E7237C">
        <w:rPr>
          <w:rFonts w:ascii="Calibri" w:hAnsi="Calibri" w:cs="Calibri"/>
          <w:sz w:val="24"/>
          <w:szCs w:val="24"/>
          <w:lang w:eastAsia="en-US"/>
        </w:rPr>
        <w:t>Cēsu</w:t>
      </w:r>
      <w:r w:rsidR="0030602C" w:rsidRPr="00E7237C">
        <w:rPr>
          <w:rFonts w:ascii="Calibri" w:hAnsi="Calibri" w:cs="Calibri"/>
          <w:i/>
          <w:sz w:val="24"/>
          <w:szCs w:val="24"/>
          <w:lang w:eastAsia="en-US"/>
        </w:rPr>
        <w:t xml:space="preserve"> </w:t>
      </w:r>
      <w:r w:rsidR="0030602C" w:rsidRPr="00E7237C">
        <w:rPr>
          <w:rFonts w:ascii="Calibri" w:hAnsi="Calibri" w:cs="Calibri"/>
          <w:sz w:val="24"/>
          <w:szCs w:val="24"/>
          <w:lang w:eastAsia="en-US"/>
        </w:rPr>
        <w:t>novads</w:t>
      </w:r>
      <w:r w:rsidR="00A56F79" w:rsidRPr="00E7237C">
        <w:rPr>
          <w:rFonts w:ascii="Calibri" w:hAnsi="Calibri" w:cs="Calibri"/>
          <w:sz w:val="24"/>
          <w:szCs w:val="24"/>
          <w:lang w:eastAsia="en-US"/>
        </w:rPr>
        <w:t>, LV-4101</w:t>
      </w:r>
      <w:r w:rsidR="0030602C" w:rsidRPr="00E7237C">
        <w:rPr>
          <w:rFonts w:ascii="Calibri" w:hAnsi="Calibri" w:cs="Calibri"/>
          <w:i/>
          <w:sz w:val="24"/>
          <w:szCs w:val="24"/>
          <w:lang w:eastAsia="en-US"/>
        </w:rPr>
        <w:t>.</w:t>
      </w:r>
    </w:p>
    <w:p w:rsidR="0068695B" w:rsidRPr="00E7237C" w:rsidRDefault="0068695B" w:rsidP="001F78C5">
      <w:pPr>
        <w:numPr>
          <w:ilvl w:val="0"/>
          <w:numId w:val="1"/>
        </w:numPr>
        <w:ind w:left="709" w:hanging="425"/>
        <w:jc w:val="both"/>
        <w:rPr>
          <w:rFonts w:ascii="Calibri" w:hAnsi="Calibri" w:cs="Calibri"/>
          <w:sz w:val="24"/>
          <w:szCs w:val="24"/>
          <w:lang w:eastAsia="en-US"/>
        </w:rPr>
      </w:pPr>
      <w:r w:rsidRPr="00E7237C">
        <w:rPr>
          <w:rFonts w:ascii="Calibri" w:hAnsi="Calibri" w:cs="Calibri"/>
          <w:sz w:val="24"/>
          <w:szCs w:val="24"/>
          <w:lang w:eastAsia="en-US"/>
        </w:rPr>
        <w:t xml:space="preserve">Dibinātāja </w:t>
      </w:r>
      <w:r w:rsidR="001F78C5" w:rsidRPr="00E7237C">
        <w:rPr>
          <w:rFonts w:ascii="Calibri" w:hAnsi="Calibri" w:cs="Calibri"/>
          <w:sz w:val="24"/>
          <w:szCs w:val="24"/>
          <w:lang w:eastAsia="en-US"/>
        </w:rPr>
        <w:t xml:space="preserve">juridiskā adrese: </w:t>
      </w:r>
      <w:r w:rsidRPr="00E7237C">
        <w:rPr>
          <w:rFonts w:ascii="Calibri" w:hAnsi="Calibri" w:cs="Calibri"/>
          <w:sz w:val="24"/>
          <w:szCs w:val="24"/>
          <w:lang w:eastAsia="en-US"/>
        </w:rPr>
        <w:t xml:space="preserve"> </w:t>
      </w:r>
      <w:r w:rsidR="00427F2A" w:rsidRPr="00E7237C">
        <w:rPr>
          <w:rFonts w:ascii="Calibri" w:hAnsi="Calibri" w:cs="Calibri"/>
          <w:sz w:val="24"/>
          <w:szCs w:val="24"/>
          <w:lang w:eastAsia="en-US"/>
        </w:rPr>
        <w:t>Raunas iela 4, Cēsis, Cēsu novads</w:t>
      </w:r>
      <w:r w:rsidR="001F78C5" w:rsidRPr="00E7237C">
        <w:rPr>
          <w:rFonts w:ascii="Calibri" w:hAnsi="Calibri" w:cs="Calibri"/>
          <w:sz w:val="24"/>
          <w:szCs w:val="24"/>
          <w:lang w:eastAsia="en-US"/>
        </w:rPr>
        <w:t>, LV-4101</w:t>
      </w:r>
      <w:r w:rsidR="00427F2A" w:rsidRPr="00E7237C">
        <w:rPr>
          <w:rFonts w:ascii="Calibri" w:hAnsi="Calibri" w:cs="Calibri"/>
          <w:sz w:val="24"/>
          <w:szCs w:val="24"/>
          <w:lang w:eastAsia="en-US"/>
        </w:rPr>
        <w:t>.</w:t>
      </w:r>
      <w:r w:rsidR="00427F2A" w:rsidRPr="00E7237C">
        <w:rPr>
          <w:rFonts w:ascii="Calibri" w:hAnsi="Calibri" w:cs="Calibri"/>
          <w:i/>
          <w:sz w:val="24"/>
          <w:szCs w:val="24"/>
          <w:lang w:eastAsia="en-US"/>
        </w:rPr>
        <w:t xml:space="preserve"> </w:t>
      </w:r>
    </w:p>
    <w:p w:rsidR="00A56F79" w:rsidRPr="006C7095" w:rsidRDefault="00A56F79" w:rsidP="001F78C5">
      <w:pPr>
        <w:numPr>
          <w:ilvl w:val="0"/>
          <w:numId w:val="1"/>
        </w:numPr>
        <w:ind w:left="709" w:hanging="425"/>
        <w:jc w:val="both"/>
        <w:rPr>
          <w:rFonts w:ascii="Calibri" w:hAnsi="Calibri" w:cs="Calibri"/>
          <w:sz w:val="24"/>
          <w:szCs w:val="24"/>
          <w:lang w:eastAsia="en-US"/>
        </w:rPr>
      </w:pPr>
      <w:r w:rsidRPr="006C7095">
        <w:rPr>
          <w:rFonts w:ascii="Calibri" w:hAnsi="Calibri" w:cs="Calibri"/>
          <w:sz w:val="24"/>
          <w:szCs w:val="24"/>
        </w:rPr>
        <w:t>Iestādes izglītības programmu īstenošanas viet</w:t>
      </w:r>
      <w:r w:rsidR="006C7095">
        <w:rPr>
          <w:rFonts w:ascii="Calibri" w:hAnsi="Calibri" w:cs="Calibri"/>
          <w:sz w:val="24"/>
          <w:szCs w:val="24"/>
        </w:rPr>
        <w:t>u</w:t>
      </w:r>
      <w:r w:rsidRPr="006C7095">
        <w:rPr>
          <w:rFonts w:ascii="Calibri" w:hAnsi="Calibri" w:cs="Calibri"/>
          <w:sz w:val="24"/>
          <w:szCs w:val="24"/>
        </w:rPr>
        <w:t xml:space="preserve"> adreses:</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“Spāres muiža”,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“Spāres muiža 3”,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“Spāres muiža 8”,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“Spāres muiža 10”,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“Spāres muiža 11”,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 xml:space="preserve"> “Spāres muiža 5”, Spāre, Amatas pagasts, Cēsu novads, LV-4139;</w:t>
      </w:r>
    </w:p>
    <w:p w:rsidR="00A56F79" w:rsidRPr="00E7237C" w:rsidRDefault="00A56F79" w:rsidP="00A56F79">
      <w:pPr>
        <w:pStyle w:val="ListParagraph"/>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lastRenderedPageBreak/>
        <w:t xml:space="preserve"> “Spāres muiža 6”, Spāre, Amatas pagasts, Cēsu novads, LV-4139.</w:t>
      </w:r>
    </w:p>
    <w:p w:rsidR="0068695B" w:rsidRPr="00E7237C" w:rsidRDefault="0068695B" w:rsidP="0068695B">
      <w:pPr>
        <w:numPr>
          <w:ilvl w:val="0"/>
          <w:numId w:val="1"/>
        </w:numPr>
        <w:ind w:left="709" w:hanging="425"/>
        <w:jc w:val="both"/>
        <w:rPr>
          <w:rFonts w:ascii="Calibri" w:hAnsi="Calibri" w:cs="Calibri"/>
          <w:sz w:val="24"/>
          <w:szCs w:val="24"/>
          <w:lang w:eastAsia="en-US"/>
        </w:rPr>
      </w:pPr>
      <w:r w:rsidRPr="00E7237C">
        <w:rPr>
          <w:rFonts w:ascii="Calibri" w:hAnsi="Calibri" w:cs="Calibri"/>
          <w:sz w:val="24"/>
          <w:szCs w:val="24"/>
          <w:lang w:eastAsia="en-US"/>
        </w:rPr>
        <w:t>Iestādē izglītojamie, saskaņā ar spēkā esošajiem normatīvajiem aktiem, atrodas daļējā valsts apgādībā:</w:t>
      </w:r>
    </w:p>
    <w:p w:rsidR="0068695B" w:rsidRPr="00E7237C" w:rsidRDefault="0068695B" w:rsidP="0068695B">
      <w:pPr>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saņem bezmaksas ēdināšanu un ārstnieciski profilaktisko korekciju;</w:t>
      </w:r>
    </w:p>
    <w:p w:rsidR="0068695B" w:rsidRPr="00E7237C" w:rsidRDefault="0068695B" w:rsidP="0068695B">
      <w:pPr>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nodrošināti ar ceļa izdevumiem no dzīves vietas uz izglītības iestādi un no izglītības iestādes uz dzīves vietu;</w:t>
      </w:r>
    </w:p>
    <w:p w:rsidR="0068695B" w:rsidRPr="00E7237C" w:rsidRDefault="0068695B" w:rsidP="0068695B">
      <w:pPr>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apgādāti ar medicīniski tehniskajiem līdzekļiem un internāta mīksto inventāru;</w:t>
      </w:r>
    </w:p>
    <w:p w:rsidR="0068695B" w:rsidRPr="00E7237C" w:rsidRDefault="0068695B" w:rsidP="0068695B">
      <w:pPr>
        <w:numPr>
          <w:ilvl w:val="1"/>
          <w:numId w:val="1"/>
        </w:numPr>
        <w:jc w:val="both"/>
        <w:rPr>
          <w:rFonts w:ascii="Calibri" w:hAnsi="Calibri" w:cs="Calibri"/>
          <w:sz w:val="24"/>
          <w:szCs w:val="24"/>
          <w:lang w:eastAsia="en-US"/>
        </w:rPr>
      </w:pPr>
      <w:r w:rsidRPr="00E7237C">
        <w:rPr>
          <w:rFonts w:ascii="Calibri" w:hAnsi="Calibri" w:cs="Calibri"/>
          <w:sz w:val="24"/>
          <w:szCs w:val="24"/>
          <w:lang w:eastAsia="en-US"/>
        </w:rPr>
        <w:t>nodrošināti ar bezmaksas mācību grāmatām un mācību līdzekļiem.</w:t>
      </w:r>
    </w:p>
    <w:p w:rsidR="0068695B" w:rsidRPr="00E7237C" w:rsidRDefault="0068695B" w:rsidP="0068695B">
      <w:pPr>
        <w:numPr>
          <w:ilvl w:val="0"/>
          <w:numId w:val="1"/>
        </w:numPr>
        <w:ind w:left="709" w:hanging="349"/>
        <w:jc w:val="both"/>
        <w:rPr>
          <w:rFonts w:ascii="Calibri" w:hAnsi="Calibri" w:cs="Calibri"/>
          <w:sz w:val="24"/>
          <w:szCs w:val="24"/>
          <w:lang w:eastAsia="en-US"/>
        </w:rPr>
      </w:pPr>
      <w:r w:rsidRPr="00E7237C">
        <w:rPr>
          <w:rFonts w:ascii="Calibri" w:hAnsi="Calibri" w:cs="Calibri"/>
          <w:sz w:val="24"/>
          <w:szCs w:val="24"/>
          <w:lang w:eastAsia="en-US"/>
        </w:rPr>
        <w:t>Izglītojamo bāreņu un bez vecāku gādības palikušo bērnu uzturēšana tiek organizēta atbilstoši spēkā esošajiem normatīvajiem aktiem.</w:t>
      </w:r>
    </w:p>
    <w:p w:rsidR="0068695B" w:rsidRPr="00E7237C" w:rsidRDefault="0068695B" w:rsidP="0068695B">
      <w:pPr>
        <w:jc w:val="both"/>
        <w:rPr>
          <w:rFonts w:ascii="Calibri" w:hAnsi="Calibri" w:cs="Calibri"/>
          <w:b/>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szCs w:val="24"/>
          <w:lang w:eastAsia="en-US"/>
        </w:rPr>
        <w:t>II.  Iestādes darbības mērķis, pamatvirziens un uzdevumi.</w:t>
      </w:r>
    </w:p>
    <w:p w:rsidR="0068695B" w:rsidRPr="00E7237C" w:rsidRDefault="0068695B" w:rsidP="0068695B">
      <w:pPr>
        <w:jc w:val="center"/>
        <w:rPr>
          <w:rFonts w:ascii="Calibri" w:hAnsi="Calibri" w:cs="Calibri"/>
          <w:b/>
          <w:sz w:val="24"/>
          <w:szCs w:val="24"/>
          <w:lang w:eastAsia="en-US"/>
        </w:rPr>
      </w:pPr>
    </w:p>
    <w:p w:rsidR="0068695B" w:rsidRPr="00E7237C" w:rsidRDefault="0068695B" w:rsidP="0068695B">
      <w:pPr>
        <w:numPr>
          <w:ilvl w:val="0"/>
          <w:numId w:val="1"/>
        </w:numPr>
        <w:ind w:left="709" w:hanging="349"/>
        <w:jc w:val="both"/>
        <w:rPr>
          <w:rFonts w:ascii="Calibri" w:hAnsi="Calibri" w:cs="Calibri"/>
          <w:sz w:val="24"/>
          <w:szCs w:val="24"/>
          <w:lang w:eastAsia="en-US"/>
        </w:rPr>
      </w:pPr>
      <w:r w:rsidRPr="00E7237C">
        <w:rPr>
          <w:rFonts w:ascii="Calibri" w:hAnsi="Calibri" w:cs="Calibri"/>
          <w:sz w:val="24"/>
          <w:szCs w:val="24"/>
          <w:lang w:eastAsia="en-US"/>
        </w:rPr>
        <w:t>Iestādes mērķis ir veidot izglītības vidi, organizēt un īstenot izglītošanas procesu, kas nodrošinātu valsts izglītības standartā noteikto izglītības mērķu sasniegšanu.</w:t>
      </w:r>
    </w:p>
    <w:p w:rsidR="0068695B" w:rsidRPr="00E7237C" w:rsidRDefault="0068695B" w:rsidP="0068695B">
      <w:pPr>
        <w:numPr>
          <w:ilvl w:val="0"/>
          <w:numId w:val="1"/>
        </w:numPr>
        <w:ind w:left="709" w:hanging="349"/>
        <w:jc w:val="both"/>
        <w:rPr>
          <w:rFonts w:ascii="Calibri" w:hAnsi="Calibri" w:cs="Calibri"/>
          <w:sz w:val="24"/>
          <w:szCs w:val="24"/>
          <w:lang w:eastAsia="en-US"/>
        </w:rPr>
      </w:pPr>
      <w:r w:rsidRPr="00E7237C">
        <w:rPr>
          <w:rFonts w:ascii="Calibri" w:hAnsi="Calibri" w:cs="Calibri"/>
          <w:sz w:val="24"/>
          <w:szCs w:val="24"/>
          <w:lang w:eastAsia="en-US"/>
        </w:rPr>
        <w:t>Iestādes darbības pamatvirziens ir izglītojošā darbība, ārstnieciski profilaktiskā un pedagoģiskā korekcija izglītojamajiem ar speciālajām vajadzībām.</w:t>
      </w:r>
    </w:p>
    <w:p w:rsidR="0068695B" w:rsidRPr="00E7237C" w:rsidRDefault="0068695B" w:rsidP="0068695B">
      <w:pPr>
        <w:numPr>
          <w:ilvl w:val="0"/>
          <w:numId w:val="1"/>
        </w:numPr>
        <w:ind w:left="709" w:hanging="349"/>
        <w:jc w:val="both"/>
        <w:rPr>
          <w:rFonts w:ascii="Calibri" w:hAnsi="Calibri" w:cs="Calibri"/>
          <w:sz w:val="24"/>
          <w:szCs w:val="24"/>
          <w:lang w:eastAsia="en-US"/>
        </w:rPr>
      </w:pPr>
      <w:r w:rsidRPr="00E7237C">
        <w:rPr>
          <w:rFonts w:ascii="Calibri" w:hAnsi="Calibri" w:cs="Calibri"/>
          <w:sz w:val="24"/>
          <w:szCs w:val="24"/>
          <w:lang w:eastAsia="en-US"/>
        </w:rPr>
        <w:t>Iestādes uzdevumi ir:</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 xml:space="preserve"> veicināt katra izglītojamā personības harmonisku veidošanos un attīstību;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sagatavot izglītojamos darbam, dzīvei sabiedrībā un izglītības turpināšanai vai nodrošināšanai (iespēju robežās) praktiskai dzīvei nepieciešamo zināšanu un prasmju apguvei;</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sekmēt izglītojamā atbildīgu attieksmi pret sevi, ģimeni, līdzcilvēkiem, savu tautu un Latvijas Republiku;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radīt iespēju un apstākļus izglītojamajiem ar garīgās attīstības traucējumiem iegūt viņu veselības stāvoklim, spējām un attīstības līmenim atbilstošu izglītību, kā arī profesionālo pamatizglītību;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sekmēt katra izglītojamā vispusīgu attīstību, vienlaikus nodrošinot attīstības traucējuma vai saslimšanas iespējami maksimālu pedagoģisko, psiholoģisko un medicīnisko korekciju un kompensēšanu;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nodrošināt vispusīgu pedagogu atbalsta personālu un bērnu vecāku vai personu, kas realizē vecāku varu, sadarbību izglītojamo izpētē, lai noteiktu katra bērna izglītošanas, ārstēšanas korekcijas darba mērķus un uzdevumus, veicinot savlaicīgu bērnu rehabilitāciju, un sekmēt integrāciju vispārējās izglītības iestādēs;</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sadarboties ar vispārējās un profesionālās izglītības iestādēm, kurās mācās izglītojamie ar garīgās attīstības traucējumiem, un pēc attiecīgo izglītības iestāžu pieprasījuma konsultēt izglītojamos, pedagogus un vecākus;</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regulāri sadarboties ar Valsts un pašvaldību pedagoģiski medicīnisko komisiju;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izvēlēties izglītošanas darba metodes un formas atbilstoši iestādē realizējamām izglītības programmām, izglītojamo veselības stāvoklim un attīstības līmenim;</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organizēt izglītošanas procesu atbilstoši Izglītības likumam, Vispārējās izglītības likumam, Profesionālās izglītības likumam, Bērnu tiesību aizsardzības likumam un citiem normatīvajiem aktiem, kas regulē iestādes darbību;</w:t>
      </w:r>
    </w:p>
    <w:p w:rsidR="0068695B" w:rsidRPr="00E7237C" w:rsidRDefault="0068695B" w:rsidP="0068695B">
      <w:pPr>
        <w:numPr>
          <w:ilvl w:val="1"/>
          <w:numId w:val="1"/>
        </w:numPr>
        <w:ind w:left="1276" w:hanging="567"/>
        <w:jc w:val="both"/>
        <w:rPr>
          <w:rFonts w:ascii="Calibri" w:hAnsi="Calibri" w:cs="Calibri"/>
          <w:sz w:val="24"/>
          <w:szCs w:val="24"/>
          <w:lang w:eastAsia="en-US"/>
        </w:rPr>
      </w:pPr>
      <w:r w:rsidRPr="00E7237C">
        <w:rPr>
          <w:rFonts w:ascii="Calibri" w:hAnsi="Calibri" w:cs="Calibri"/>
          <w:sz w:val="24"/>
          <w:szCs w:val="24"/>
          <w:lang w:eastAsia="en-US"/>
        </w:rPr>
        <w:t>racionāli izmantot izglītībai paredzētos finanšu resursus</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III. Iestādē īstenojamās izglītības programmas.</w:t>
      </w:r>
    </w:p>
    <w:p w:rsidR="0068695B" w:rsidRPr="00E7237C" w:rsidRDefault="0068695B" w:rsidP="0068695B">
      <w:pPr>
        <w:jc w:val="both"/>
        <w:rPr>
          <w:rFonts w:ascii="Calibri" w:hAnsi="Calibri" w:cs="Calibri"/>
          <w:sz w:val="24"/>
          <w:lang w:eastAsia="en-US"/>
        </w:rPr>
      </w:pPr>
    </w:p>
    <w:p w:rsidR="0068695B" w:rsidRPr="00E7237C" w:rsidRDefault="0068695B" w:rsidP="0068695B">
      <w:pPr>
        <w:numPr>
          <w:ilvl w:val="0"/>
          <w:numId w:val="1"/>
        </w:numPr>
        <w:ind w:left="1276" w:hanging="992"/>
        <w:jc w:val="both"/>
        <w:rPr>
          <w:rFonts w:ascii="Calibri" w:hAnsi="Calibri" w:cs="Calibri"/>
          <w:sz w:val="24"/>
          <w:szCs w:val="24"/>
          <w:lang w:eastAsia="en-US"/>
        </w:rPr>
      </w:pPr>
      <w:r w:rsidRPr="00E7237C">
        <w:rPr>
          <w:rFonts w:ascii="Calibri" w:hAnsi="Calibri" w:cs="Calibri"/>
          <w:sz w:val="24"/>
          <w:szCs w:val="24"/>
          <w:lang w:eastAsia="en-US"/>
        </w:rPr>
        <w:t>Izglītības iestāde ir tiesīga īstenot šādas speciālās pamatizglītības programmas:</w:t>
      </w:r>
    </w:p>
    <w:p w:rsidR="0068695B" w:rsidRPr="00E7237C" w:rsidRDefault="0068695B" w:rsidP="0068695B">
      <w:pPr>
        <w:ind w:left="1276" w:hanging="567"/>
        <w:jc w:val="both"/>
        <w:rPr>
          <w:rFonts w:ascii="Calibri" w:hAnsi="Calibri" w:cs="Calibri"/>
          <w:sz w:val="24"/>
          <w:szCs w:val="24"/>
          <w:lang w:eastAsia="en-US"/>
        </w:rPr>
      </w:pPr>
      <w:r w:rsidRPr="00E7237C">
        <w:rPr>
          <w:rFonts w:ascii="Calibri" w:hAnsi="Calibri" w:cs="Calibri"/>
          <w:sz w:val="24"/>
          <w:szCs w:val="24"/>
          <w:lang w:eastAsia="en-US"/>
        </w:rPr>
        <w:lastRenderedPageBreak/>
        <w:t>1</w:t>
      </w:r>
      <w:r w:rsidR="00EC41E7" w:rsidRPr="00E7237C">
        <w:rPr>
          <w:rFonts w:ascii="Calibri" w:hAnsi="Calibri" w:cs="Calibri"/>
          <w:sz w:val="24"/>
          <w:szCs w:val="24"/>
          <w:lang w:eastAsia="en-US"/>
        </w:rPr>
        <w:t>2</w:t>
      </w:r>
      <w:r w:rsidRPr="00E7237C">
        <w:rPr>
          <w:rFonts w:ascii="Calibri" w:hAnsi="Calibri" w:cs="Calibri"/>
          <w:sz w:val="24"/>
          <w:szCs w:val="24"/>
          <w:lang w:eastAsia="en-US"/>
        </w:rPr>
        <w:t>.1. Speciālās pamatizglītības programmas izglītojamajiem ar smagiem garīgās attīstības traucējumiem vai vairākiem smagiem attīstības traucējumiem (izglītības programmas kods 21015911);</w:t>
      </w:r>
    </w:p>
    <w:p w:rsidR="0068695B" w:rsidRPr="00E7237C" w:rsidRDefault="0068695B" w:rsidP="0068695B">
      <w:pPr>
        <w:ind w:left="1276" w:hanging="567"/>
        <w:jc w:val="both"/>
        <w:rPr>
          <w:rFonts w:ascii="Calibri" w:hAnsi="Calibri" w:cs="Calibri"/>
          <w:sz w:val="24"/>
          <w:szCs w:val="24"/>
          <w:lang w:eastAsia="en-US"/>
        </w:rPr>
      </w:pPr>
      <w:r w:rsidRPr="00E7237C">
        <w:rPr>
          <w:rFonts w:ascii="Calibri" w:hAnsi="Calibri" w:cs="Calibri"/>
          <w:sz w:val="24"/>
          <w:szCs w:val="24"/>
          <w:lang w:eastAsia="en-US"/>
        </w:rPr>
        <w:t>1</w:t>
      </w:r>
      <w:r w:rsidR="00EC41E7" w:rsidRPr="00E7237C">
        <w:rPr>
          <w:rFonts w:ascii="Calibri" w:hAnsi="Calibri" w:cs="Calibri"/>
          <w:sz w:val="24"/>
          <w:szCs w:val="24"/>
          <w:lang w:eastAsia="en-US"/>
        </w:rPr>
        <w:t>2</w:t>
      </w:r>
      <w:r w:rsidRPr="00E7237C">
        <w:rPr>
          <w:rFonts w:ascii="Calibri" w:hAnsi="Calibri" w:cs="Calibri"/>
          <w:sz w:val="24"/>
          <w:szCs w:val="24"/>
          <w:lang w:eastAsia="en-US"/>
        </w:rPr>
        <w:t>.2. Speciālās pamatizglītības programmas izglītojamajiem ar garīgās attīstības traucējumiem (izglītības programmas kods 21015811).</w:t>
      </w:r>
    </w:p>
    <w:p w:rsidR="0068695B" w:rsidRPr="00E7237C" w:rsidRDefault="0068695B" w:rsidP="0068695B">
      <w:pPr>
        <w:numPr>
          <w:ilvl w:val="0"/>
          <w:numId w:val="1"/>
        </w:numPr>
        <w:ind w:left="709" w:hanging="425"/>
        <w:jc w:val="both"/>
        <w:rPr>
          <w:rFonts w:ascii="Calibri" w:hAnsi="Calibri" w:cs="Calibri"/>
          <w:sz w:val="24"/>
          <w:szCs w:val="24"/>
          <w:lang w:eastAsia="en-US"/>
        </w:rPr>
      </w:pPr>
      <w:r w:rsidRPr="00E7237C">
        <w:rPr>
          <w:rFonts w:ascii="Calibri" w:hAnsi="Calibri" w:cs="Calibri"/>
          <w:sz w:val="24"/>
          <w:szCs w:val="24"/>
          <w:lang w:eastAsia="en-US"/>
        </w:rPr>
        <w:t>Izglītības iestāde ir tiesīga īstenot šādas  profesionālās pamatizglītības programmas:</w:t>
      </w:r>
    </w:p>
    <w:p w:rsidR="0068695B" w:rsidRPr="00E7237C" w:rsidRDefault="0068695B" w:rsidP="0068695B">
      <w:pPr>
        <w:numPr>
          <w:ilvl w:val="1"/>
          <w:numId w:val="1"/>
        </w:numPr>
        <w:ind w:left="1276" w:hanging="567"/>
        <w:jc w:val="both"/>
        <w:rPr>
          <w:rFonts w:ascii="Calibri" w:hAnsi="Calibri" w:cs="Calibri"/>
          <w:strike/>
          <w:sz w:val="24"/>
          <w:szCs w:val="24"/>
          <w:lang w:eastAsia="en-US"/>
        </w:rPr>
      </w:pPr>
      <w:r w:rsidRPr="00E7237C">
        <w:rPr>
          <w:rFonts w:ascii="Calibri" w:hAnsi="Calibri" w:cs="Calibri"/>
          <w:sz w:val="24"/>
          <w:szCs w:val="24"/>
        </w:rPr>
        <w:t xml:space="preserve">Būvdarbi, piešķiramā profesionālā kvalifikācija – būvstrādnieks (izglītības programmas kods </w:t>
      </w:r>
      <w:hyperlink r:id="rId9" w:history="1">
        <w:r w:rsidRPr="00E7237C">
          <w:rPr>
            <w:rFonts w:ascii="Calibri" w:hAnsi="Calibri" w:cs="Calibri"/>
            <w:sz w:val="24"/>
            <w:szCs w:val="24"/>
          </w:rPr>
          <w:t>22582011</w:t>
        </w:r>
      </w:hyperlink>
      <w:r w:rsidRPr="00E7237C">
        <w:rPr>
          <w:rFonts w:ascii="Calibri" w:hAnsi="Calibri" w:cs="Calibri"/>
          <w:sz w:val="24"/>
          <w:szCs w:val="24"/>
        </w:rPr>
        <w:t>);</w:t>
      </w:r>
    </w:p>
    <w:p w:rsidR="0068695B" w:rsidRPr="00E7237C" w:rsidRDefault="0068695B" w:rsidP="0068695B">
      <w:pPr>
        <w:numPr>
          <w:ilvl w:val="1"/>
          <w:numId w:val="1"/>
        </w:numPr>
        <w:ind w:left="1276" w:hanging="567"/>
        <w:jc w:val="both"/>
        <w:rPr>
          <w:rFonts w:ascii="Calibri" w:hAnsi="Calibri" w:cs="Calibri"/>
          <w:strike/>
          <w:sz w:val="24"/>
          <w:szCs w:val="24"/>
          <w:lang w:eastAsia="en-US"/>
        </w:rPr>
      </w:pPr>
      <w:r w:rsidRPr="00E7237C">
        <w:rPr>
          <w:rFonts w:ascii="Calibri" w:hAnsi="Calibri" w:cs="Calibri"/>
          <w:sz w:val="24"/>
          <w:szCs w:val="24"/>
        </w:rPr>
        <w:t xml:space="preserve">Mājturība, piešķiramā profesionālā kvalifikācija – mājkalpotājs (izglītības programmas kods </w:t>
      </w:r>
      <w:hyperlink r:id="rId10" w:history="1">
        <w:r w:rsidRPr="00E7237C">
          <w:rPr>
            <w:rFonts w:ascii="Calibri" w:hAnsi="Calibri" w:cs="Calibri"/>
            <w:sz w:val="24"/>
            <w:szCs w:val="24"/>
          </w:rPr>
          <w:t>22814011</w:t>
        </w:r>
      </w:hyperlink>
      <w:r w:rsidRPr="00E7237C">
        <w:rPr>
          <w:rFonts w:ascii="Calibri" w:hAnsi="Calibri" w:cs="Calibri"/>
          <w:sz w:val="24"/>
          <w:szCs w:val="24"/>
        </w:rPr>
        <w:t>);</w:t>
      </w:r>
    </w:p>
    <w:p w:rsidR="0068695B" w:rsidRPr="00E7237C" w:rsidRDefault="0068695B" w:rsidP="0068695B">
      <w:pPr>
        <w:numPr>
          <w:ilvl w:val="1"/>
          <w:numId w:val="1"/>
        </w:numPr>
        <w:ind w:left="1276" w:hanging="567"/>
        <w:jc w:val="both"/>
        <w:rPr>
          <w:rFonts w:ascii="Calibri" w:hAnsi="Calibri" w:cs="Calibri"/>
          <w:strike/>
          <w:sz w:val="24"/>
          <w:szCs w:val="24"/>
          <w:lang w:eastAsia="en-US"/>
        </w:rPr>
      </w:pPr>
      <w:r w:rsidRPr="00E7237C">
        <w:rPr>
          <w:rFonts w:ascii="Calibri" w:hAnsi="Calibri" w:cs="Calibri"/>
          <w:sz w:val="24"/>
          <w:szCs w:val="24"/>
        </w:rPr>
        <w:t xml:space="preserve">Ēdināšanas pakalpojumi, piešķiramā profesionālā kvalifikācija – virtuves darbinieks (izglītības programmas kods </w:t>
      </w:r>
      <w:hyperlink r:id="rId11" w:history="1">
        <w:r w:rsidRPr="00E7237C">
          <w:rPr>
            <w:rFonts w:ascii="Calibri" w:hAnsi="Calibri" w:cs="Calibri"/>
            <w:sz w:val="24"/>
            <w:szCs w:val="24"/>
          </w:rPr>
          <w:t>22811021</w:t>
        </w:r>
      </w:hyperlink>
      <w:r w:rsidRPr="00E7237C">
        <w:rPr>
          <w:rFonts w:ascii="Calibri" w:hAnsi="Calibri" w:cs="Calibri"/>
          <w:sz w:val="24"/>
          <w:szCs w:val="24"/>
        </w:rPr>
        <w:t>.</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Iestāde var īstenot   arī interešu izglītības programmas, kuru finansēšanas kārtību nosaka Ministru Kabinets.</w:t>
      </w:r>
    </w:p>
    <w:p w:rsidR="0068695B" w:rsidRPr="00E7237C" w:rsidRDefault="0068695B" w:rsidP="0068695B">
      <w:pPr>
        <w:jc w:val="both"/>
        <w:rPr>
          <w:rFonts w:ascii="Calibri" w:hAnsi="Calibri" w:cs="Calibri"/>
          <w:sz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IV. Izglītības procesa organizācija</w:t>
      </w:r>
    </w:p>
    <w:p w:rsidR="0068695B" w:rsidRPr="00E7237C" w:rsidRDefault="0068695B" w:rsidP="0068695B">
      <w:pPr>
        <w:jc w:val="both"/>
        <w:rPr>
          <w:rFonts w:ascii="Calibri" w:hAnsi="Calibri" w:cs="Calibri"/>
          <w:sz w:val="24"/>
          <w:lang w:eastAsia="en-US"/>
        </w:rPr>
      </w:pP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Izglītības procesa organizāciju iestādē nosaka Izglītības likums, Vispārējās izglītības likums, Profesionālās izglītības likums un uz tā pamata izdotie ārējie normatīvie akti, Darba kārtības noteikumi, Iekšējās kārtības noteikumi,</w:t>
      </w:r>
      <w:r w:rsidRPr="00E7237C">
        <w:rPr>
          <w:rFonts w:ascii="Calibri" w:hAnsi="Calibri" w:cs="Calibri"/>
          <w:color w:val="FF0000"/>
          <w:sz w:val="24"/>
          <w:szCs w:val="24"/>
          <w:lang w:eastAsia="en-US"/>
        </w:rPr>
        <w:t xml:space="preserve"> </w:t>
      </w:r>
      <w:r w:rsidRPr="00E7237C">
        <w:rPr>
          <w:rFonts w:ascii="Calibri" w:hAnsi="Calibri" w:cs="Calibri"/>
          <w:color w:val="000000"/>
          <w:sz w:val="24"/>
          <w:szCs w:val="24"/>
          <w:lang w:eastAsia="en-US"/>
        </w:rPr>
        <w:t xml:space="preserve">Pedagoģiskās padomes </w:t>
      </w:r>
      <w:r w:rsidRPr="00E7237C">
        <w:rPr>
          <w:rFonts w:ascii="Calibri" w:hAnsi="Calibri" w:cs="Calibri"/>
          <w:sz w:val="24"/>
          <w:szCs w:val="24"/>
          <w:lang w:eastAsia="en-US"/>
        </w:rPr>
        <w:t>reglaments un citi iestādes iekšējie normatīvie akti.</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Mācību ilgumu nosaka Vispārējās izglītības likums. Mācību gada sākuma un beigu datumu, kā arī izglītojamo brīvdienas nosaka Ministru Kabinets. Mācību darba organizācijas forma ir mācību stunda, tās ilgumu nosaka direktors.</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shd w:val="clear" w:color="auto" w:fill="FFFFFF"/>
          <w:lang w:eastAsia="en-US"/>
        </w:rPr>
        <w:t>Iestādē var izmantot mācību priekšmetu paraugprogrammas. Iestādei ir tiesības patstāvīgi izstrādāt un realizēt mācību priekšmetu programmas, kuras apstiprina skolas direktors. Izglītošanas procesā tiek realizēta skolā izstrādātā audzināšanas programma, kuru apstiprina skolas direktors.</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 Izglītojamo uzņemšana, pārcelšana nākamajā klasē/grupā un atskaitīšana iestādē notiek Ministru Kabineta noteiktajā kārtībā.</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Izglītojamo skaitu klasē/grupā nosaka Ministru Kabineta noteikumi.</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Izglītojamajiem divas reizes gadā – semestra beigās un mācību gada beigās - tiek izsniegtas liecības ar ierakstiem par izglītojamā mācību sasniegumiem.</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Iestādē ir  internāts, kurš darbojas saskaņā ar iestādē izstrādāto kārtību.</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Iestādes dienas režīmu nosaka iestādes direktors.</w:t>
      </w:r>
    </w:p>
    <w:p w:rsidR="0068695B" w:rsidRPr="00E7237C" w:rsidRDefault="0068695B" w:rsidP="0068695B">
      <w:pPr>
        <w:numPr>
          <w:ilvl w:val="0"/>
          <w:numId w:val="1"/>
        </w:numPr>
        <w:ind w:left="851" w:hanging="425"/>
        <w:rPr>
          <w:rFonts w:ascii="Calibri" w:hAnsi="Calibri" w:cs="Calibri"/>
          <w:sz w:val="24"/>
          <w:szCs w:val="24"/>
          <w:lang w:eastAsia="en-US"/>
        </w:rPr>
      </w:pPr>
      <w:r w:rsidRPr="00E7237C">
        <w:rPr>
          <w:rFonts w:ascii="Calibri" w:hAnsi="Calibri" w:cs="Calibri"/>
          <w:sz w:val="24"/>
          <w:szCs w:val="24"/>
          <w:lang w:eastAsia="en-US"/>
        </w:rPr>
        <w:t>Izglītojamo maksimālo mācību stundu slodzi nosaka Vispārējās izglītības likums.</w:t>
      </w:r>
    </w:p>
    <w:p w:rsidR="0068695B" w:rsidRPr="00E7237C" w:rsidRDefault="0068695B" w:rsidP="0068695B">
      <w:pPr>
        <w:numPr>
          <w:ilvl w:val="0"/>
          <w:numId w:val="1"/>
        </w:numPr>
        <w:ind w:left="851" w:hanging="425"/>
        <w:rPr>
          <w:rFonts w:ascii="Calibri" w:hAnsi="Calibri" w:cs="Calibri"/>
          <w:sz w:val="24"/>
          <w:szCs w:val="24"/>
          <w:lang w:eastAsia="en-US"/>
        </w:rPr>
      </w:pPr>
      <w:r w:rsidRPr="00E7237C">
        <w:rPr>
          <w:rFonts w:ascii="Calibri" w:hAnsi="Calibri" w:cs="Calibri"/>
          <w:sz w:val="24"/>
          <w:szCs w:val="24"/>
          <w:shd w:val="clear" w:color="auto" w:fill="FFFFFF"/>
          <w:lang w:eastAsia="en-US"/>
        </w:rPr>
        <w:t>Speciālās korekcijas un rehabilitācijas nodarbības un fakultatīvās stundas notiek atbilstoši korekcijas un rehabilitācijas nodarbību sarakstam, ko sastāda direktores vietniece mācību darbā.</w:t>
      </w:r>
    </w:p>
    <w:p w:rsidR="0068695B" w:rsidRPr="00E7237C" w:rsidRDefault="0068695B" w:rsidP="0068695B">
      <w:pPr>
        <w:numPr>
          <w:ilvl w:val="0"/>
          <w:numId w:val="1"/>
        </w:numPr>
        <w:ind w:left="851" w:hanging="425"/>
        <w:rPr>
          <w:rFonts w:ascii="Calibri" w:hAnsi="Calibri" w:cs="Calibri"/>
          <w:sz w:val="24"/>
          <w:szCs w:val="24"/>
          <w:lang w:eastAsia="en-US"/>
        </w:rPr>
      </w:pPr>
      <w:r w:rsidRPr="00E7237C">
        <w:rPr>
          <w:rFonts w:ascii="Calibri" w:hAnsi="Calibri" w:cs="Calibri"/>
          <w:sz w:val="24"/>
          <w:szCs w:val="24"/>
          <w:shd w:val="clear" w:color="auto" w:fill="FFFFFF"/>
          <w:lang w:eastAsia="en-US"/>
        </w:rPr>
        <w:t>Interešu izglītības pulciņu darbs norit saskaņā ar interešu izglītības skolotāju darba grafiku, ko sastāda direktores vietniece audzināšanas darbā, pamatojoties uz iesniegtajām pulciņu programmām.</w:t>
      </w:r>
    </w:p>
    <w:p w:rsidR="0068695B" w:rsidRPr="00E7237C" w:rsidRDefault="0068695B" w:rsidP="0068695B">
      <w:pPr>
        <w:numPr>
          <w:ilvl w:val="0"/>
          <w:numId w:val="1"/>
        </w:numPr>
        <w:ind w:left="851" w:hanging="425"/>
        <w:rPr>
          <w:rFonts w:ascii="Calibri" w:hAnsi="Calibri" w:cs="Calibri"/>
          <w:sz w:val="24"/>
          <w:szCs w:val="24"/>
          <w:lang w:eastAsia="en-US"/>
        </w:rPr>
      </w:pPr>
      <w:r w:rsidRPr="00E7237C">
        <w:rPr>
          <w:rFonts w:ascii="Calibri" w:hAnsi="Calibri" w:cs="Calibri"/>
          <w:sz w:val="24"/>
          <w:szCs w:val="24"/>
          <w:lang w:eastAsia="en-US"/>
        </w:rPr>
        <w:t>Mācību slodzes sadalījumu pa nedēļas dienām atspoguļo Skolas direktora apstiprināts mācību priekšmetu stundu saraksts.</w:t>
      </w:r>
    </w:p>
    <w:p w:rsidR="0068695B" w:rsidRPr="00E7237C" w:rsidRDefault="0068695B" w:rsidP="0068695B">
      <w:pPr>
        <w:ind w:left="851" w:hanging="425"/>
        <w:jc w:val="both"/>
        <w:rPr>
          <w:rFonts w:ascii="Calibri" w:hAnsi="Calibri" w:cs="Calibri"/>
          <w:sz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V. Pedagogu un citu darbinieku tiesības un pienākumi</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numPr>
          <w:ilvl w:val="0"/>
          <w:numId w:val="1"/>
        </w:numPr>
        <w:ind w:left="851" w:hanging="425"/>
        <w:jc w:val="both"/>
        <w:rPr>
          <w:rFonts w:ascii="Calibri" w:hAnsi="Calibri" w:cs="Calibri"/>
          <w:bCs/>
          <w:sz w:val="24"/>
          <w:szCs w:val="24"/>
          <w:lang w:eastAsia="en-US"/>
        </w:rPr>
      </w:pPr>
      <w:r w:rsidRPr="00E7237C">
        <w:rPr>
          <w:rFonts w:ascii="Calibri" w:hAnsi="Calibri" w:cs="Calibri"/>
          <w:bCs/>
          <w:sz w:val="24"/>
          <w:szCs w:val="24"/>
          <w:lang w:eastAsia="en-US"/>
        </w:rPr>
        <w:t>Iestādi vada direktors, kuru pieņem darbā un atbrīvo no darba dibinātājs normatīvajos aktos noteiktajā kārtībā.</w:t>
      </w:r>
    </w:p>
    <w:p w:rsidR="0068695B" w:rsidRPr="00E7237C" w:rsidRDefault="0068695B" w:rsidP="0068695B">
      <w:pPr>
        <w:numPr>
          <w:ilvl w:val="0"/>
          <w:numId w:val="1"/>
        </w:numPr>
        <w:ind w:left="851" w:hanging="425"/>
        <w:contextualSpacing/>
        <w:jc w:val="both"/>
        <w:rPr>
          <w:rFonts w:ascii="Calibri" w:hAnsi="Calibri" w:cs="Calibri"/>
          <w:bCs/>
          <w:sz w:val="24"/>
          <w:szCs w:val="24"/>
          <w:lang w:eastAsia="en-US"/>
        </w:rPr>
      </w:pPr>
      <w:r w:rsidRPr="00E7237C">
        <w:rPr>
          <w:rFonts w:ascii="Calibri" w:hAnsi="Calibri" w:cs="Calibri"/>
          <w:bCs/>
          <w:sz w:val="24"/>
          <w:szCs w:val="24"/>
          <w:lang w:eastAsia="en-US"/>
        </w:rPr>
        <w:lastRenderedPageBreak/>
        <w:t>Iestādes direktora tiesības, pienākumi un atbildība noteikta Izglītības likumā, Vispārējās izglītības likumā, Bērnu tiesību aizsardzības likumā, Fizisko personu datu apstrādes likumā, kā arī Vispārējā datu aizsardzības regulā un citos normatīvajos aktos. Direktora tiesības, pienākumus un atbildību precizē darba līgums un amata apraksts.</w:t>
      </w:r>
    </w:p>
    <w:p w:rsidR="0068695B" w:rsidRPr="00E7237C" w:rsidRDefault="0068695B" w:rsidP="0068695B">
      <w:pPr>
        <w:numPr>
          <w:ilvl w:val="0"/>
          <w:numId w:val="1"/>
        </w:numPr>
        <w:ind w:left="851" w:hanging="425"/>
        <w:contextualSpacing/>
        <w:jc w:val="both"/>
        <w:rPr>
          <w:rFonts w:ascii="Calibri" w:hAnsi="Calibri" w:cs="Calibri"/>
          <w:bCs/>
          <w:sz w:val="24"/>
          <w:szCs w:val="24"/>
          <w:lang w:eastAsia="en-US"/>
        </w:rPr>
      </w:pPr>
      <w:r w:rsidRPr="00E7237C">
        <w:rPr>
          <w:rFonts w:ascii="Calibri" w:hAnsi="Calibri" w:cs="Calibri"/>
          <w:bCs/>
          <w:sz w:val="24"/>
          <w:szCs w:val="24"/>
          <w:lang w:eastAsia="en-US"/>
        </w:rPr>
        <w:t xml:space="preserve">Pedagogus un citus darbiniekus darbā pieņem un atbrīvo iestādes direktors normatīvajos aktos noteiktā kārtībā. Direktors ir tiesīgs deleģēt pedagogiem un citiem iestādes darbiniekiem konkrētu uzdevumu veikšanu. </w:t>
      </w:r>
    </w:p>
    <w:p w:rsidR="0068695B" w:rsidRPr="00E7237C" w:rsidRDefault="0068695B" w:rsidP="0068695B">
      <w:pPr>
        <w:numPr>
          <w:ilvl w:val="0"/>
          <w:numId w:val="1"/>
        </w:numPr>
        <w:ind w:left="851" w:hanging="425"/>
        <w:contextualSpacing/>
        <w:jc w:val="both"/>
        <w:rPr>
          <w:rFonts w:ascii="Calibri" w:hAnsi="Calibri" w:cs="Calibri"/>
          <w:bCs/>
          <w:sz w:val="24"/>
          <w:szCs w:val="24"/>
          <w:lang w:eastAsia="en-US"/>
        </w:rPr>
      </w:pPr>
      <w:r w:rsidRPr="00E7237C">
        <w:rPr>
          <w:rFonts w:ascii="Calibri" w:hAnsi="Calibri" w:cs="Calibri"/>
          <w:sz w:val="24"/>
          <w:szCs w:val="24"/>
          <w:lang w:eastAsia="en-US"/>
        </w:rPr>
        <w:t xml:space="preserve">Iestādes pedagogu tiesības, pienākumi un atbildība noteikta Izglītības likumā, </w:t>
      </w:r>
      <w:r w:rsidRPr="00E7237C">
        <w:rPr>
          <w:rFonts w:ascii="Calibri" w:hAnsi="Calibri" w:cs="Calibri"/>
          <w:bCs/>
          <w:sz w:val="24"/>
          <w:szCs w:val="24"/>
          <w:lang w:eastAsia="en-US"/>
        </w:rPr>
        <w:t>Bērnu tiesību aizsardzības likumā, Fizisko personu datu apstrādes  likumā, kā arī Vispārējā datu aizsardzības regulā,  Darba likumā un citos normatīvajos aktos. Pedagoga tiesības, pienākumus un atbildību precizē darba līgums un amata apraksts.</w:t>
      </w:r>
    </w:p>
    <w:p w:rsidR="0068695B" w:rsidRPr="00E7237C" w:rsidRDefault="0068695B" w:rsidP="0068695B">
      <w:pPr>
        <w:numPr>
          <w:ilvl w:val="0"/>
          <w:numId w:val="1"/>
        </w:numPr>
        <w:ind w:left="851" w:hanging="425"/>
        <w:contextualSpacing/>
        <w:jc w:val="both"/>
        <w:rPr>
          <w:rFonts w:ascii="Calibri" w:hAnsi="Calibri" w:cs="Calibri"/>
          <w:bCs/>
          <w:sz w:val="24"/>
          <w:szCs w:val="24"/>
          <w:lang w:eastAsia="en-US"/>
        </w:rPr>
      </w:pPr>
      <w:r w:rsidRPr="00E7237C">
        <w:rPr>
          <w:rFonts w:ascii="Calibri" w:hAnsi="Calibri" w:cs="Calibri"/>
          <w:bCs/>
          <w:sz w:val="24"/>
          <w:szCs w:val="24"/>
          <w:lang w:eastAsia="en-US"/>
        </w:rPr>
        <w:t xml:space="preserve">Iestādes citu darbinieku  </w:t>
      </w:r>
      <w:r w:rsidRPr="00E7237C">
        <w:rPr>
          <w:rFonts w:ascii="Calibri" w:hAnsi="Calibri" w:cs="Calibri"/>
          <w:sz w:val="24"/>
          <w:szCs w:val="24"/>
          <w:lang w:eastAsia="en-US"/>
        </w:rPr>
        <w:t xml:space="preserve">tiesības, pienākumi un atbildība noteikta </w:t>
      </w:r>
      <w:r w:rsidRPr="00E7237C">
        <w:rPr>
          <w:rFonts w:ascii="Calibri" w:hAnsi="Calibri" w:cs="Calibri"/>
          <w:bCs/>
          <w:sz w:val="24"/>
          <w:szCs w:val="24"/>
          <w:lang w:eastAsia="en-US"/>
        </w:rPr>
        <w:t>Darba likumā, Bērnu tiesību aizsardzības likumā un citos normatīvajos aktos. Iestādes citu darbinieku tiesības, pienākumus un atbildību precizē darba līgums un amata apraksts.</w:t>
      </w:r>
    </w:p>
    <w:p w:rsidR="0068695B" w:rsidRPr="00E7237C" w:rsidRDefault="0068695B" w:rsidP="0068695B">
      <w:pPr>
        <w:ind w:left="851"/>
        <w:jc w:val="both"/>
        <w:rPr>
          <w:rFonts w:ascii="Calibri" w:hAnsi="Calibri" w:cs="Calibri"/>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szCs w:val="24"/>
          <w:lang w:eastAsia="en-US"/>
        </w:rPr>
        <w:t>VI. Izglītojamo tiesības un pienākumi</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numPr>
          <w:ilvl w:val="0"/>
          <w:numId w:val="1"/>
        </w:numPr>
        <w:ind w:left="851" w:hanging="425"/>
        <w:jc w:val="both"/>
        <w:rPr>
          <w:rFonts w:ascii="Calibri" w:hAnsi="Calibri" w:cs="Calibri"/>
          <w:bCs/>
          <w:sz w:val="24"/>
          <w:szCs w:val="24"/>
          <w:lang w:eastAsia="en-US"/>
        </w:rPr>
      </w:pPr>
      <w:r w:rsidRPr="00E7237C">
        <w:rPr>
          <w:rFonts w:ascii="Calibri" w:hAnsi="Calibri" w:cs="Calibri"/>
          <w:bCs/>
          <w:sz w:val="24"/>
          <w:szCs w:val="24"/>
          <w:lang w:eastAsia="en-US"/>
        </w:rPr>
        <w:t>Vispārīgās i</w:t>
      </w:r>
      <w:r w:rsidRPr="00E7237C">
        <w:rPr>
          <w:rFonts w:ascii="Calibri" w:hAnsi="Calibri" w:cs="Calibri"/>
          <w:sz w:val="24"/>
          <w:szCs w:val="24"/>
          <w:lang w:eastAsia="en-US"/>
        </w:rPr>
        <w:t>zglītojamā tiesība</w:t>
      </w:r>
      <w:r w:rsidRPr="00E7237C">
        <w:rPr>
          <w:rFonts w:ascii="Calibri" w:hAnsi="Calibri" w:cs="Calibri"/>
          <w:bCs/>
          <w:sz w:val="24"/>
          <w:szCs w:val="24"/>
          <w:lang w:eastAsia="en-US"/>
        </w:rPr>
        <w:t>s un pienākumi noteikti Izglītības likumā, Bērnu tiesību aizsardzības likumā, citos ārējos normatīvajos aktos un iestādes iekšējos normatīvajos aktos.</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Izglītojamā pienākums ir ievērot normatīvajos aktos noteiktos pienākumus.</w:t>
      </w:r>
      <w:r w:rsidRPr="00E7237C">
        <w:rPr>
          <w:rFonts w:ascii="Calibri" w:hAnsi="Calibri" w:cs="Calibri"/>
          <w:bCs/>
          <w:sz w:val="24"/>
          <w:szCs w:val="24"/>
          <w:lang w:eastAsia="en-US"/>
        </w:rPr>
        <w:t xml:space="preserve"> </w:t>
      </w:r>
    </w:p>
    <w:p w:rsidR="0068695B" w:rsidRPr="00E7237C" w:rsidRDefault="0068695B" w:rsidP="0068695B">
      <w:pPr>
        <w:jc w:val="center"/>
        <w:rPr>
          <w:rFonts w:ascii="Calibri" w:hAnsi="Calibri" w:cs="Calibri"/>
          <w:b/>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szCs w:val="24"/>
          <w:lang w:eastAsia="en-US"/>
        </w:rPr>
        <w:t xml:space="preserve">VII. </w:t>
      </w:r>
      <w:r w:rsidRPr="00E7237C">
        <w:rPr>
          <w:rFonts w:ascii="Calibri" w:hAnsi="Calibri" w:cs="Calibri"/>
          <w:b/>
          <w:bCs/>
          <w:sz w:val="24"/>
          <w:szCs w:val="24"/>
          <w:lang w:eastAsia="en-US"/>
        </w:rPr>
        <w:t>Iestādes pedagoģiskās padomes izveidošanas kārtība un kompetence</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A</w:t>
      </w:r>
      <w:r w:rsidRPr="00E7237C">
        <w:rPr>
          <w:rFonts w:ascii="Calibri" w:hAnsi="Calibri" w:cs="Calibri"/>
          <w:bCs/>
          <w:sz w:val="24"/>
          <w:szCs w:val="24"/>
          <w:lang w:eastAsia="en-US"/>
        </w:rPr>
        <w:t>tbilstoši Vispārējās izglītības likumā noteiktajam,</w:t>
      </w:r>
      <w:r w:rsidRPr="00E7237C">
        <w:rPr>
          <w:rFonts w:ascii="Calibri" w:hAnsi="Calibri" w:cs="Calibri"/>
          <w:sz w:val="24"/>
          <w:szCs w:val="24"/>
          <w:lang w:eastAsia="en-US"/>
        </w:rPr>
        <w:t xml:space="preserve"> </w:t>
      </w:r>
      <w:r w:rsidRPr="00E7237C">
        <w:rPr>
          <w:rFonts w:ascii="Calibri" w:hAnsi="Calibri" w:cs="Calibri"/>
          <w:bCs/>
          <w:sz w:val="24"/>
          <w:szCs w:val="24"/>
          <w:lang w:eastAsia="en-US"/>
        </w:rPr>
        <w:t>iestādes direktors</w:t>
      </w:r>
      <w:r w:rsidRPr="00E7237C">
        <w:rPr>
          <w:rFonts w:ascii="Calibri" w:hAnsi="Calibri" w:cs="Calibri"/>
          <w:sz w:val="24"/>
          <w:szCs w:val="24"/>
          <w:lang w:eastAsia="en-US"/>
        </w:rPr>
        <w:t xml:space="preserve"> izveido iestādes pedagoģisko padomi.</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Iestādes pedagoģiskās padomes kompetenci nosaka Vispārējās izglītības likums un pedagoģiskās padomes </w:t>
      </w:r>
      <w:r w:rsidRPr="00E7237C">
        <w:rPr>
          <w:rFonts w:ascii="Calibri" w:hAnsi="Calibri" w:cs="Calibri"/>
          <w:bCs/>
          <w:sz w:val="24"/>
          <w:szCs w:val="24"/>
          <w:lang w:eastAsia="en-US"/>
        </w:rPr>
        <w:t>reglament</w:t>
      </w:r>
      <w:r w:rsidRPr="00E7237C">
        <w:rPr>
          <w:rFonts w:ascii="Calibri" w:hAnsi="Calibri" w:cs="Calibri"/>
          <w:sz w:val="24"/>
          <w:szCs w:val="24"/>
          <w:lang w:eastAsia="en-US"/>
        </w:rPr>
        <w:t xml:space="preserve">s, </w:t>
      </w:r>
      <w:r w:rsidRPr="00E7237C">
        <w:rPr>
          <w:rFonts w:ascii="Calibri" w:hAnsi="Calibri" w:cs="Calibri"/>
          <w:bCs/>
          <w:sz w:val="24"/>
          <w:szCs w:val="24"/>
          <w:lang w:eastAsia="en-US"/>
        </w:rPr>
        <w:t>ko</w:t>
      </w:r>
      <w:r w:rsidRPr="00E7237C">
        <w:rPr>
          <w:rFonts w:ascii="Calibri" w:hAnsi="Calibri" w:cs="Calibri"/>
          <w:sz w:val="24"/>
          <w:szCs w:val="24"/>
          <w:lang w:eastAsia="en-US"/>
        </w:rPr>
        <w:t xml:space="preserve"> izdod iestādes direktor</w:t>
      </w:r>
      <w:r w:rsidRPr="00E7237C">
        <w:rPr>
          <w:rFonts w:ascii="Calibri" w:hAnsi="Calibri" w:cs="Calibri"/>
          <w:sz w:val="24"/>
          <w:lang w:eastAsia="en-US"/>
        </w:rPr>
        <w:t>s</w:t>
      </w:r>
      <w:r w:rsidRPr="00E7237C">
        <w:rPr>
          <w:rFonts w:ascii="Calibri" w:hAnsi="Calibri" w:cs="Calibri"/>
          <w:sz w:val="24"/>
          <w:szCs w:val="24"/>
          <w:lang w:eastAsia="en-US"/>
        </w:rPr>
        <w:t>.</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szCs w:val="24"/>
          <w:lang w:eastAsia="en-US"/>
        </w:rPr>
        <w:t xml:space="preserve">VIII. </w:t>
      </w:r>
      <w:r w:rsidRPr="00E7237C">
        <w:rPr>
          <w:rFonts w:ascii="Calibri" w:hAnsi="Calibri" w:cs="Calibri"/>
          <w:b/>
          <w:bCs/>
          <w:sz w:val="24"/>
          <w:szCs w:val="24"/>
          <w:lang w:eastAsia="en-US"/>
        </w:rPr>
        <w:t>Skolas pašpārvaldes izveidošanas kārtība un kompetence.</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Lai risinātu jautājumus, kas saistīti ar izglītojamo interesēm iestādē un līdzdarbotos  iestādes darba organizēšanā, izglītojamie ar iestādes pedagogu un direktora atbalstu veido izglītojamo pašpārvaldi.</w:t>
      </w:r>
    </w:p>
    <w:p w:rsidR="0068695B" w:rsidRPr="00E7237C" w:rsidRDefault="0068695B" w:rsidP="0068695B">
      <w:pPr>
        <w:numPr>
          <w:ilvl w:val="0"/>
          <w:numId w:val="1"/>
        </w:num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 Izglītojamo pašpārvalde ir koleģiāla izglītojamo institūcija. Tās darbību nosaka izglītojamo pašpārvaldes </w:t>
      </w:r>
      <w:r w:rsidRPr="00E7237C">
        <w:rPr>
          <w:rFonts w:ascii="Calibri" w:hAnsi="Calibri" w:cs="Calibri"/>
          <w:bCs/>
          <w:sz w:val="24"/>
          <w:szCs w:val="24"/>
          <w:lang w:eastAsia="en-US"/>
        </w:rPr>
        <w:t>reglament</w:t>
      </w:r>
      <w:r w:rsidRPr="00E7237C">
        <w:rPr>
          <w:rFonts w:ascii="Calibri" w:hAnsi="Calibri" w:cs="Calibri"/>
          <w:sz w:val="24"/>
          <w:szCs w:val="24"/>
          <w:lang w:eastAsia="en-US"/>
        </w:rPr>
        <w:t>s, ko izdod iestādes direktors.</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szCs w:val="24"/>
          <w:lang w:eastAsia="en-US"/>
        </w:rPr>
        <w:t>IX.</w:t>
      </w:r>
      <w:r w:rsidRPr="00E7237C">
        <w:rPr>
          <w:rFonts w:ascii="Calibri" w:hAnsi="Calibri" w:cs="Calibri"/>
          <w:b/>
          <w:bCs/>
          <w:sz w:val="24"/>
          <w:szCs w:val="24"/>
          <w:lang w:eastAsia="en-US"/>
        </w:rPr>
        <w:t xml:space="preserve"> </w:t>
      </w:r>
      <w:r w:rsidRPr="00E7237C">
        <w:rPr>
          <w:rFonts w:ascii="Calibri" w:hAnsi="Calibri" w:cs="Calibri"/>
          <w:b/>
          <w:sz w:val="24"/>
          <w:szCs w:val="24"/>
          <w:lang w:eastAsia="en-US"/>
        </w:rPr>
        <w:t xml:space="preserve"> </w:t>
      </w:r>
      <w:r w:rsidRPr="00E7237C">
        <w:rPr>
          <w:rFonts w:ascii="Calibri" w:hAnsi="Calibri" w:cs="Calibri"/>
          <w:b/>
          <w:bCs/>
          <w:sz w:val="24"/>
          <w:szCs w:val="24"/>
          <w:lang w:eastAsia="en-US"/>
        </w:rPr>
        <w:t>Iestādes pašpārvaldes izveidošanas kārtība un kompetence</w:t>
      </w:r>
    </w:p>
    <w:p w:rsidR="0068695B" w:rsidRPr="00E7237C" w:rsidRDefault="0068695B" w:rsidP="0068695B">
      <w:pPr>
        <w:jc w:val="both"/>
        <w:rPr>
          <w:rFonts w:ascii="Calibri" w:hAnsi="Calibri" w:cs="Calibri"/>
          <w:b/>
          <w:sz w:val="24"/>
          <w:szCs w:val="24"/>
          <w:lang w:eastAsia="en-US"/>
        </w:rPr>
      </w:pPr>
    </w:p>
    <w:p w:rsidR="0068695B" w:rsidRPr="00E7237C" w:rsidRDefault="0068695B" w:rsidP="0068695B">
      <w:pPr>
        <w:ind w:left="681" w:hanging="284"/>
        <w:jc w:val="both"/>
        <w:rPr>
          <w:rFonts w:ascii="Calibri" w:hAnsi="Calibri" w:cs="Calibri"/>
          <w:sz w:val="24"/>
          <w:szCs w:val="24"/>
          <w:lang w:eastAsia="en-US"/>
        </w:rPr>
      </w:pPr>
      <w:r w:rsidRPr="00E7237C">
        <w:rPr>
          <w:rFonts w:ascii="Calibri" w:hAnsi="Calibri" w:cs="Calibri"/>
          <w:sz w:val="24"/>
          <w:szCs w:val="24"/>
          <w:lang w:eastAsia="en-US"/>
        </w:rPr>
        <w:t>37. Skolas direktoram ir pienākums nodrošināt iestādes padomes izveidošanu un darbību.</w:t>
      </w:r>
    </w:p>
    <w:p w:rsidR="0068695B" w:rsidRPr="00E7237C" w:rsidRDefault="0068695B" w:rsidP="0068695B">
      <w:pPr>
        <w:ind w:left="681" w:hanging="284"/>
        <w:jc w:val="both"/>
        <w:rPr>
          <w:rFonts w:ascii="Calibri" w:hAnsi="Calibri" w:cs="Calibri"/>
          <w:sz w:val="24"/>
          <w:szCs w:val="24"/>
          <w:lang w:eastAsia="en-US"/>
        </w:rPr>
      </w:pPr>
      <w:r w:rsidRPr="00E7237C">
        <w:rPr>
          <w:rFonts w:ascii="Calibri" w:hAnsi="Calibri" w:cs="Calibri"/>
          <w:sz w:val="24"/>
          <w:szCs w:val="24"/>
          <w:lang w:eastAsia="en-US"/>
        </w:rPr>
        <w:t>38. Skolas padomes kompetenci nosaka Izglītības likums, un tā darbojas saskaņā ar iestādes padomes darbību reglamentējošu normatīvo aktu, ko, saskaņojot ar direktoru, izdod padome.</w:t>
      </w:r>
    </w:p>
    <w:p w:rsidR="0068695B" w:rsidRPr="00E7237C" w:rsidRDefault="0068695B" w:rsidP="0068695B">
      <w:pPr>
        <w:rPr>
          <w:rFonts w:ascii="Calibri" w:hAnsi="Calibri" w:cs="Calibri"/>
          <w:b/>
          <w:sz w:val="24"/>
          <w:szCs w:val="24"/>
          <w:lang w:eastAsia="en-US"/>
        </w:rPr>
      </w:pPr>
    </w:p>
    <w:p w:rsidR="0068695B" w:rsidRPr="00E7237C" w:rsidRDefault="0068695B" w:rsidP="0068695B">
      <w:pPr>
        <w:jc w:val="center"/>
        <w:rPr>
          <w:rFonts w:ascii="Calibri" w:hAnsi="Calibri" w:cs="Calibri"/>
          <w:sz w:val="24"/>
          <w:szCs w:val="24"/>
          <w:lang w:eastAsia="en-US"/>
        </w:rPr>
      </w:pPr>
      <w:r w:rsidRPr="00E7237C">
        <w:rPr>
          <w:rFonts w:ascii="Calibri" w:hAnsi="Calibri" w:cs="Calibri"/>
          <w:b/>
          <w:sz w:val="24"/>
          <w:szCs w:val="24"/>
          <w:lang w:eastAsia="en-US"/>
        </w:rPr>
        <w:t>X. Iestādes finansēšanas avoti un kārtība</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ind w:left="709" w:hanging="425"/>
        <w:jc w:val="both"/>
        <w:rPr>
          <w:rFonts w:ascii="Calibri" w:hAnsi="Calibri" w:cs="Calibri"/>
          <w:sz w:val="24"/>
          <w:szCs w:val="24"/>
          <w:lang w:eastAsia="en-US"/>
        </w:rPr>
      </w:pPr>
      <w:r w:rsidRPr="00E7237C">
        <w:rPr>
          <w:rFonts w:ascii="Calibri" w:hAnsi="Calibri" w:cs="Calibri"/>
          <w:sz w:val="24"/>
          <w:szCs w:val="24"/>
          <w:lang w:eastAsia="en-US"/>
        </w:rPr>
        <w:t xml:space="preserve">39. Iestādes finansēšanas avotus nosaka </w:t>
      </w:r>
      <w:hyperlink r:id="rId12" w:tgtFrame="_blank" w:tooltip="Izglītības likums /Spēkā esošs/" w:history="1">
        <w:r w:rsidRPr="00E7237C">
          <w:rPr>
            <w:rFonts w:ascii="Calibri" w:hAnsi="Calibri" w:cs="Calibri"/>
            <w:sz w:val="24"/>
            <w:szCs w:val="24"/>
            <w:lang w:eastAsia="en-US"/>
          </w:rPr>
          <w:t>Izglītības likums</w:t>
        </w:r>
      </w:hyperlink>
      <w:r w:rsidRPr="00E7237C">
        <w:rPr>
          <w:rFonts w:ascii="Calibri" w:hAnsi="Calibri" w:cs="Calibri"/>
          <w:sz w:val="24"/>
          <w:szCs w:val="24"/>
          <w:lang w:eastAsia="en-US"/>
        </w:rPr>
        <w:t>, Vispārējās izglītības likums un citi normatīvie akti.</w:t>
      </w:r>
    </w:p>
    <w:p w:rsidR="0068695B" w:rsidRPr="00E7237C" w:rsidRDefault="0068695B" w:rsidP="0068695B">
      <w:pPr>
        <w:tabs>
          <w:tab w:val="left" w:pos="426"/>
        </w:tabs>
        <w:suppressAutoHyphens/>
        <w:ind w:left="284"/>
        <w:jc w:val="both"/>
        <w:rPr>
          <w:rFonts w:ascii="Calibri" w:hAnsi="Calibri" w:cs="Calibri"/>
          <w:sz w:val="24"/>
          <w:szCs w:val="24"/>
          <w:lang w:eastAsia="en-US"/>
        </w:rPr>
      </w:pPr>
      <w:r w:rsidRPr="00E7237C">
        <w:rPr>
          <w:rFonts w:ascii="Calibri" w:hAnsi="Calibri" w:cs="Calibri"/>
          <w:sz w:val="24"/>
          <w:szCs w:val="24"/>
          <w:lang w:eastAsia="en-US"/>
        </w:rPr>
        <w:lastRenderedPageBreak/>
        <w:t>40. Iestādes finanšu līdzekļus veido:</w:t>
      </w:r>
    </w:p>
    <w:p w:rsidR="0068695B" w:rsidRPr="00E7237C" w:rsidRDefault="0068695B" w:rsidP="0068695B">
      <w:pPr>
        <w:suppressAutoHyphens/>
        <w:ind w:left="1134" w:firstLine="142"/>
        <w:jc w:val="both"/>
        <w:rPr>
          <w:rFonts w:ascii="Calibri" w:hAnsi="Calibri" w:cs="Calibri"/>
          <w:sz w:val="24"/>
          <w:szCs w:val="24"/>
          <w:lang w:eastAsia="en-US"/>
        </w:rPr>
      </w:pPr>
      <w:r w:rsidRPr="00E7237C">
        <w:rPr>
          <w:rFonts w:ascii="Calibri" w:hAnsi="Calibri" w:cs="Calibri"/>
          <w:sz w:val="24"/>
          <w:szCs w:val="24"/>
          <w:lang w:eastAsia="en-US"/>
        </w:rPr>
        <w:t>40.1. valsts mērķdotācija;</w:t>
      </w:r>
    </w:p>
    <w:p w:rsidR="0068695B" w:rsidRPr="00E7237C" w:rsidRDefault="0068695B" w:rsidP="0068695B">
      <w:pPr>
        <w:suppressAutoHyphens/>
        <w:ind w:left="1134" w:firstLine="142"/>
        <w:jc w:val="both"/>
        <w:rPr>
          <w:rFonts w:ascii="Calibri" w:hAnsi="Calibri" w:cs="Calibri"/>
          <w:sz w:val="24"/>
          <w:szCs w:val="24"/>
          <w:lang w:eastAsia="en-US"/>
        </w:rPr>
      </w:pPr>
      <w:r w:rsidRPr="00E7237C">
        <w:rPr>
          <w:rFonts w:ascii="Calibri" w:hAnsi="Calibri" w:cs="Calibri"/>
          <w:sz w:val="24"/>
          <w:szCs w:val="24"/>
          <w:lang w:eastAsia="en-US"/>
        </w:rPr>
        <w:t>40.2. pašvaldības budžeta līdzekļi;</w:t>
      </w:r>
    </w:p>
    <w:p w:rsidR="0068695B" w:rsidRPr="00E7237C" w:rsidRDefault="0068695B" w:rsidP="0068695B">
      <w:pPr>
        <w:suppressAutoHyphens/>
        <w:ind w:left="1843" w:hanging="567"/>
        <w:jc w:val="both"/>
        <w:rPr>
          <w:rFonts w:ascii="Calibri" w:hAnsi="Calibri" w:cs="Calibri"/>
          <w:sz w:val="24"/>
          <w:szCs w:val="24"/>
          <w:lang w:eastAsia="en-US"/>
        </w:rPr>
      </w:pPr>
      <w:r w:rsidRPr="00E7237C">
        <w:rPr>
          <w:rFonts w:ascii="Calibri" w:hAnsi="Calibri" w:cs="Calibri"/>
          <w:sz w:val="24"/>
          <w:szCs w:val="24"/>
          <w:lang w:eastAsia="en-US"/>
        </w:rPr>
        <w:t>40.3. citi finanšu līdzekļi.</w:t>
      </w:r>
    </w:p>
    <w:p w:rsidR="0068695B" w:rsidRPr="00E7237C" w:rsidRDefault="0068695B" w:rsidP="0068695B">
      <w:pPr>
        <w:suppressAutoHyphens/>
        <w:ind w:left="284"/>
        <w:jc w:val="both"/>
        <w:rPr>
          <w:rFonts w:ascii="Calibri" w:hAnsi="Calibri" w:cs="Calibri"/>
          <w:sz w:val="24"/>
          <w:szCs w:val="24"/>
          <w:lang w:eastAsia="en-US"/>
        </w:rPr>
      </w:pPr>
      <w:r w:rsidRPr="00E7237C">
        <w:rPr>
          <w:rFonts w:ascii="Calibri" w:hAnsi="Calibri" w:cs="Calibri"/>
          <w:sz w:val="24"/>
          <w:szCs w:val="24"/>
          <w:lang w:eastAsia="en-US"/>
        </w:rPr>
        <w:t>41. Valsts mērķdotācija nodrošina:</w:t>
      </w:r>
    </w:p>
    <w:p w:rsidR="0068695B" w:rsidRPr="00E7237C" w:rsidRDefault="0068695B" w:rsidP="0068695B">
      <w:pPr>
        <w:suppressAutoHyphens/>
        <w:ind w:left="1276"/>
        <w:jc w:val="both"/>
        <w:rPr>
          <w:rFonts w:ascii="Calibri" w:hAnsi="Calibri" w:cs="Calibri"/>
          <w:sz w:val="24"/>
          <w:szCs w:val="24"/>
          <w:lang w:eastAsia="en-US"/>
        </w:rPr>
      </w:pPr>
      <w:r w:rsidRPr="00E7237C">
        <w:rPr>
          <w:rFonts w:ascii="Calibri" w:hAnsi="Calibri" w:cs="Calibri"/>
          <w:sz w:val="24"/>
          <w:szCs w:val="24"/>
          <w:lang w:eastAsia="en-US"/>
        </w:rPr>
        <w:t>41.1. pedagogu darba samaksu;</w:t>
      </w:r>
    </w:p>
    <w:p w:rsidR="0068695B" w:rsidRPr="00E7237C" w:rsidRDefault="0068695B" w:rsidP="0068695B">
      <w:pPr>
        <w:suppressAutoHyphens/>
        <w:ind w:left="1276"/>
        <w:jc w:val="both"/>
        <w:rPr>
          <w:rFonts w:ascii="Calibri" w:hAnsi="Calibri" w:cs="Calibri"/>
          <w:sz w:val="24"/>
          <w:szCs w:val="24"/>
          <w:lang w:eastAsia="en-US"/>
        </w:rPr>
      </w:pPr>
      <w:r w:rsidRPr="00E7237C">
        <w:rPr>
          <w:rFonts w:ascii="Calibri" w:hAnsi="Calibri" w:cs="Calibri"/>
          <w:sz w:val="24"/>
          <w:szCs w:val="24"/>
          <w:lang w:eastAsia="en-US"/>
        </w:rPr>
        <w:t>41.2. iestādes uzturēšanas izmaksas.</w:t>
      </w:r>
    </w:p>
    <w:p w:rsidR="0068695B" w:rsidRPr="00E7237C" w:rsidRDefault="0068695B" w:rsidP="0068695B">
      <w:pPr>
        <w:suppressAutoHyphens/>
        <w:ind w:left="709" w:hanging="425"/>
        <w:jc w:val="both"/>
        <w:rPr>
          <w:rFonts w:ascii="Calibri" w:hAnsi="Calibri" w:cs="Calibri"/>
          <w:sz w:val="24"/>
          <w:szCs w:val="24"/>
          <w:lang w:eastAsia="en-US"/>
        </w:rPr>
      </w:pPr>
      <w:r w:rsidRPr="00E7237C">
        <w:rPr>
          <w:rFonts w:ascii="Calibri" w:hAnsi="Calibri" w:cs="Calibri"/>
          <w:sz w:val="24"/>
          <w:szCs w:val="24"/>
          <w:lang w:eastAsia="en-US"/>
        </w:rPr>
        <w:t>42. Dibinātājs sniedz finansiālu atbalstu  iestādei apstiprinātā Dibinātāja budžeta ietvaros.</w:t>
      </w:r>
    </w:p>
    <w:p w:rsidR="0068695B" w:rsidRPr="00E7237C" w:rsidRDefault="0068695B" w:rsidP="0068695B">
      <w:pPr>
        <w:suppressAutoHyphens/>
        <w:ind w:left="284"/>
        <w:jc w:val="both"/>
        <w:rPr>
          <w:rFonts w:ascii="Calibri" w:hAnsi="Calibri" w:cs="Calibri"/>
          <w:sz w:val="24"/>
          <w:szCs w:val="24"/>
          <w:lang w:eastAsia="en-US"/>
        </w:rPr>
      </w:pPr>
      <w:r w:rsidRPr="00E7237C">
        <w:rPr>
          <w:rFonts w:ascii="Calibri" w:hAnsi="Calibri" w:cs="Calibri"/>
          <w:sz w:val="24"/>
          <w:szCs w:val="24"/>
          <w:lang w:eastAsia="en-US"/>
        </w:rPr>
        <w:t>43. Citus  iestādes finanšu līdzekļus veido:</w:t>
      </w:r>
    </w:p>
    <w:p w:rsidR="0068695B" w:rsidRPr="00E7237C" w:rsidRDefault="0068695B" w:rsidP="0068695B">
      <w:pPr>
        <w:suppressAutoHyphens/>
        <w:ind w:left="1276"/>
        <w:jc w:val="both"/>
        <w:rPr>
          <w:rFonts w:ascii="Calibri" w:hAnsi="Calibri" w:cs="Calibri"/>
          <w:sz w:val="24"/>
          <w:szCs w:val="24"/>
          <w:lang w:eastAsia="en-US"/>
        </w:rPr>
      </w:pPr>
      <w:r w:rsidRPr="00E7237C">
        <w:rPr>
          <w:rFonts w:ascii="Calibri" w:hAnsi="Calibri" w:cs="Calibri"/>
          <w:sz w:val="24"/>
          <w:szCs w:val="24"/>
          <w:lang w:eastAsia="en-US"/>
        </w:rPr>
        <w:t>43.1. fizisko un juridisko personu ziedojumi un dāvinājumi;</w:t>
      </w:r>
    </w:p>
    <w:p w:rsidR="0068695B" w:rsidRPr="00E7237C" w:rsidRDefault="0068695B" w:rsidP="0068695B">
      <w:pPr>
        <w:suppressAutoHyphens/>
        <w:ind w:left="1276"/>
        <w:jc w:val="both"/>
        <w:rPr>
          <w:rFonts w:ascii="Calibri" w:hAnsi="Calibri" w:cs="Calibri"/>
          <w:sz w:val="24"/>
          <w:szCs w:val="24"/>
          <w:lang w:eastAsia="en-US"/>
        </w:rPr>
      </w:pPr>
      <w:r w:rsidRPr="00E7237C">
        <w:rPr>
          <w:rFonts w:ascii="Calibri" w:hAnsi="Calibri" w:cs="Calibri"/>
          <w:sz w:val="24"/>
          <w:szCs w:val="24"/>
          <w:lang w:eastAsia="en-US"/>
        </w:rPr>
        <w:t>43.2. maksas pakalpojumi, t.sk., ēdināšanas pakalpojumi un saimnieciskā</w:t>
      </w:r>
    </w:p>
    <w:p w:rsidR="0068695B" w:rsidRPr="00E7237C" w:rsidRDefault="0068695B" w:rsidP="0068695B">
      <w:pPr>
        <w:suppressAutoHyphens/>
        <w:ind w:left="1276" w:hanging="567"/>
        <w:jc w:val="both"/>
        <w:rPr>
          <w:rFonts w:ascii="Calibri" w:hAnsi="Calibri" w:cs="Calibri"/>
          <w:sz w:val="24"/>
          <w:szCs w:val="24"/>
          <w:lang w:eastAsia="en-US"/>
        </w:rPr>
      </w:pPr>
      <w:r w:rsidRPr="00E7237C">
        <w:rPr>
          <w:rFonts w:ascii="Calibri" w:hAnsi="Calibri" w:cs="Calibri"/>
          <w:sz w:val="24"/>
          <w:szCs w:val="24"/>
          <w:lang w:eastAsia="en-US"/>
        </w:rPr>
        <w:tab/>
        <w:t>darbība;</w:t>
      </w:r>
    </w:p>
    <w:p w:rsidR="0068695B" w:rsidRPr="00E7237C" w:rsidRDefault="0068695B" w:rsidP="0068695B">
      <w:pPr>
        <w:suppressAutoHyphens/>
        <w:ind w:left="1276"/>
        <w:jc w:val="both"/>
        <w:rPr>
          <w:rFonts w:ascii="Calibri" w:hAnsi="Calibri" w:cs="Calibri"/>
          <w:sz w:val="24"/>
          <w:szCs w:val="24"/>
          <w:lang w:eastAsia="en-US"/>
        </w:rPr>
      </w:pPr>
      <w:r w:rsidRPr="00E7237C">
        <w:rPr>
          <w:rFonts w:ascii="Calibri" w:hAnsi="Calibri" w:cs="Calibri"/>
          <w:sz w:val="24"/>
          <w:szCs w:val="24"/>
          <w:lang w:eastAsia="en-US"/>
        </w:rPr>
        <w:t>43.3. projektu līdzekļi.</w:t>
      </w:r>
    </w:p>
    <w:p w:rsidR="0068695B" w:rsidRPr="00E7237C" w:rsidRDefault="0068695B" w:rsidP="0068695B">
      <w:pPr>
        <w:ind w:left="851" w:hanging="425"/>
        <w:jc w:val="both"/>
        <w:rPr>
          <w:rFonts w:ascii="Calibri" w:hAnsi="Calibri" w:cs="Calibri"/>
          <w:sz w:val="24"/>
          <w:szCs w:val="24"/>
          <w:lang w:eastAsia="en-US"/>
        </w:rPr>
      </w:pPr>
      <w:r w:rsidRPr="00E7237C">
        <w:rPr>
          <w:rFonts w:ascii="Calibri" w:hAnsi="Calibri" w:cs="Calibri"/>
          <w:sz w:val="24"/>
          <w:szCs w:val="24"/>
          <w:lang w:eastAsia="en-US"/>
        </w:rPr>
        <w:t>44. Par ziedojumiem, kas saņemti mantas veidā (dāvinājumi), raksta pieņemšanas - nodošanas aktu, kurā norāda ziedoto mantu daudzumu, kvalitatīvos rādītājus, ziedojumu vērtību naudas izteiksmē, un iegrāmato šīs materiālās vērtības atbilstoši grāmatvedības uzskaites  prasībām.</w:t>
      </w:r>
    </w:p>
    <w:p w:rsidR="0068695B" w:rsidRPr="00E7237C" w:rsidRDefault="0068695B" w:rsidP="0068695B">
      <w:p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45. Papildu finanšu līdzekļi izmantojami Izglītības likumā noteiktajām darbības jomām. </w:t>
      </w:r>
    </w:p>
    <w:p w:rsidR="0068695B" w:rsidRPr="00E7237C" w:rsidRDefault="0068695B" w:rsidP="0068695B">
      <w:p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46. Iestādes budžeta plānošanu vada un par piešķirtā budžeta izlietojumu dibinātājam atskaitās skolas direktors. </w:t>
      </w:r>
    </w:p>
    <w:p w:rsidR="0068695B" w:rsidRPr="00E7237C" w:rsidRDefault="0068695B" w:rsidP="0068695B">
      <w:pPr>
        <w:ind w:left="851" w:hanging="425"/>
        <w:jc w:val="both"/>
        <w:rPr>
          <w:rFonts w:ascii="Calibri" w:hAnsi="Calibri" w:cs="Calibri"/>
          <w:sz w:val="24"/>
          <w:szCs w:val="24"/>
          <w:lang w:eastAsia="en-US"/>
        </w:rPr>
      </w:pPr>
      <w:r w:rsidRPr="00E7237C">
        <w:rPr>
          <w:rFonts w:ascii="Calibri" w:hAnsi="Calibri" w:cs="Calibri"/>
          <w:sz w:val="24"/>
          <w:szCs w:val="24"/>
          <w:lang w:eastAsia="en-US"/>
        </w:rPr>
        <w:t xml:space="preserve">47. Direktore saskaņā ar apstiprinātajiem materiālās stimulēšanas kritērijiem un  apstiprināto materiālās stimulēšanas kārtību  var pedagogus materiāli stimulēt, izmantojot  ietaupītos darba samaksas fonda līdzekļus.  </w:t>
      </w:r>
    </w:p>
    <w:p w:rsidR="0068695B" w:rsidRPr="00E7237C" w:rsidRDefault="0068695B" w:rsidP="0068695B">
      <w:pPr>
        <w:ind w:left="851" w:hanging="425"/>
        <w:rPr>
          <w:rFonts w:ascii="Calibri" w:hAnsi="Calibri" w:cs="Calibri"/>
          <w:sz w:val="24"/>
          <w:szCs w:val="24"/>
          <w:lang w:eastAsia="en-US"/>
        </w:rPr>
      </w:pPr>
      <w:r w:rsidRPr="00E7237C">
        <w:rPr>
          <w:rFonts w:ascii="Calibri" w:hAnsi="Calibri" w:cs="Calibri"/>
          <w:sz w:val="24"/>
          <w:szCs w:val="24"/>
          <w:lang w:eastAsia="en-US"/>
        </w:rPr>
        <w:t>48. Budžeta apriti veic skolas grāmatvedība saskaņā ar spēkā  esošajiem normatīvajiem aktiem.</w:t>
      </w: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X. Saimnieciskā darbība</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numPr>
          <w:ilvl w:val="0"/>
          <w:numId w:val="2"/>
        </w:numPr>
        <w:ind w:left="851" w:hanging="425"/>
        <w:jc w:val="both"/>
        <w:rPr>
          <w:rFonts w:ascii="Calibri" w:hAnsi="Calibri" w:cs="Calibri"/>
          <w:sz w:val="24"/>
          <w:szCs w:val="24"/>
          <w:lang w:eastAsia="en-US"/>
        </w:rPr>
      </w:pPr>
      <w:r w:rsidRPr="00E7237C">
        <w:rPr>
          <w:rFonts w:ascii="Calibri" w:hAnsi="Calibri" w:cs="Calibri"/>
          <w:sz w:val="24"/>
          <w:szCs w:val="24"/>
          <w:lang w:eastAsia="en-US"/>
        </w:rPr>
        <w:t>Skola ir patstāvīga finanšu, saimnieciskajā un citā darbībā saskaņā ar Izglītības likumā un citos normatīvajos aktos, kā arī iestādes nolikumā noteikto.</w:t>
      </w:r>
    </w:p>
    <w:p w:rsidR="0068695B" w:rsidRPr="00E7237C" w:rsidRDefault="0068695B" w:rsidP="0068695B">
      <w:pPr>
        <w:numPr>
          <w:ilvl w:val="0"/>
          <w:numId w:val="2"/>
        </w:numPr>
        <w:ind w:left="851" w:hanging="425"/>
        <w:jc w:val="both"/>
        <w:rPr>
          <w:rFonts w:ascii="Calibri" w:hAnsi="Calibri" w:cs="Calibri"/>
          <w:sz w:val="24"/>
          <w:szCs w:val="24"/>
          <w:lang w:eastAsia="en-US"/>
        </w:rPr>
      </w:pPr>
      <w:r w:rsidRPr="00E7237C">
        <w:rPr>
          <w:rFonts w:ascii="Calibri" w:hAnsi="Calibri" w:cs="Calibri"/>
          <w:sz w:val="24"/>
          <w:szCs w:val="24"/>
          <w:lang w:eastAsia="en-US"/>
        </w:rPr>
        <w:t>Atbilstoši normatīvajiem aktiem iestādes direktors ir tiesīgs slēgt ar juridiskām un fiziskām personām līgumus par dažādu iestādei nepieciešamo darbu veikšanu un citiem pakalpojumiem, ja tas netraucē izglītības programmu īstenošanai un ir paredzēts iestādes nolikumā.</w:t>
      </w:r>
    </w:p>
    <w:p w:rsidR="0068695B" w:rsidRPr="00E7237C" w:rsidRDefault="0068695B" w:rsidP="0068695B">
      <w:pPr>
        <w:tabs>
          <w:tab w:val="left" w:pos="567"/>
        </w:tabs>
        <w:suppressAutoHyphens/>
        <w:ind w:hanging="360"/>
        <w:jc w:val="both"/>
        <w:rPr>
          <w:rFonts w:ascii="Calibri" w:hAnsi="Calibri" w:cs="Calibri"/>
          <w:sz w:val="24"/>
          <w:szCs w:val="24"/>
          <w:lang w:eastAsia="en-US"/>
        </w:rPr>
      </w:pPr>
    </w:p>
    <w:p w:rsidR="0068695B" w:rsidRPr="00E7237C" w:rsidRDefault="0068695B" w:rsidP="0068695B">
      <w:pPr>
        <w:spacing w:after="120"/>
        <w:ind w:left="644" w:hanging="360"/>
        <w:contextualSpacing/>
        <w:jc w:val="center"/>
        <w:rPr>
          <w:rFonts w:ascii="Calibri" w:hAnsi="Calibri" w:cs="Calibri"/>
          <w:b/>
          <w:bCs/>
          <w:sz w:val="24"/>
          <w:szCs w:val="24"/>
          <w:lang w:eastAsia="en-US"/>
        </w:rPr>
      </w:pPr>
      <w:r w:rsidRPr="00E7237C">
        <w:rPr>
          <w:rFonts w:ascii="Calibri" w:hAnsi="Calibri" w:cs="Calibri"/>
          <w:b/>
          <w:bCs/>
          <w:sz w:val="24"/>
          <w:szCs w:val="24"/>
          <w:lang w:eastAsia="en-US"/>
        </w:rPr>
        <w:t>XI. Iestādes iekšējo reglamentējošo dokumentu pieņemšanas kārtība</w:t>
      </w:r>
    </w:p>
    <w:p w:rsidR="0068695B" w:rsidRPr="00E7237C" w:rsidRDefault="0068695B" w:rsidP="0068695B">
      <w:pPr>
        <w:spacing w:after="120"/>
        <w:ind w:left="720" w:hanging="360"/>
        <w:contextualSpacing/>
        <w:jc w:val="both"/>
        <w:rPr>
          <w:rFonts w:ascii="Calibri" w:hAnsi="Calibri" w:cs="Calibri"/>
          <w:bCs/>
          <w:sz w:val="24"/>
          <w:szCs w:val="24"/>
          <w:lang w:eastAsia="en-US"/>
        </w:rPr>
      </w:pPr>
    </w:p>
    <w:p w:rsidR="0068695B" w:rsidRPr="00E7237C" w:rsidRDefault="0068695B" w:rsidP="0068695B">
      <w:pPr>
        <w:ind w:left="851" w:hanging="360"/>
        <w:rPr>
          <w:rFonts w:ascii="Calibri" w:hAnsi="Calibri" w:cs="Calibri"/>
          <w:bCs/>
          <w:color w:val="000000"/>
          <w:sz w:val="24"/>
          <w:szCs w:val="24"/>
          <w:lang w:eastAsia="en-US"/>
        </w:rPr>
      </w:pPr>
      <w:r w:rsidRPr="00E7237C">
        <w:rPr>
          <w:rFonts w:ascii="Calibri" w:hAnsi="Calibri" w:cs="Calibri"/>
          <w:bCs/>
          <w:sz w:val="24"/>
          <w:szCs w:val="24"/>
          <w:lang w:eastAsia="en-US"/>
        </w:rPr>
        <w:t>51. Skola saskaņā ar  iestādes nolikumu patstāvīgi izstrādā iestādes nolikumā noteiktos iekšējos normatīvos aktus (iekšējie noteikumi, reglamenti). Direktors izdod iekšējos normatīvos aktus.</w:t>
      </w:r>
    </w:p>
    <w:p w:rsidR="0068695B" w:rsidRPr="00E7237C" w:rsidRDefault="0068695B" w:rsidP="0068695B">
      <w:pPr>
        <w:ind w:hanging="360"/>
        <w:jc w:val="both"/>
        <w:rPr>
          <w:rFonts w:ascii="Calibri" w:hAnsi="Calibri" w:cs="Calibri"/>
          <w:bCs/>
          <w:sz w:val="24"/>
          <w:szCs w:val="24"/>
          <w:lang w:eastAsia="en-US"/>
        </w:rPr>
      </w:pPr>
    </w:p>
    <w:p w:rsidR="0068695B" w:rsidRPr="00E7237C" w:rsidRDefault="0068695B" w:rsidP="0068695B">
      <w:pPr>
        <w:jc w:val="center"/>
        <w:rPr>
          <w:rFonts w:ascii="Calibri" w:hAnsi="Calibri" w:cs="Calibri"/>
          <w:b/>
          <w:bCs/>
          <w:sz w:val="24"/>
          <w:szCs w:val="24"/>
          <w:lang w:eastAsia="en-US"/>
        </w:rPr>
      </w:pPr>
      <w:r w:rsidRPr="00E7237C">
        <w:rPr>
          <w:rFonts w:ascii="Calibri" w:hAnsi="Calibri" w:cs="Calibri"/>
          <w:b/>
          <w:bCs/>
          <w:sz w:val="24"/>
          <w:szCs w:val="24"/>
          <w:lang w:eastAsia="en-US"/>
        </w:rPr>
        <w:t>XII. Iestādes izdota administratīvā akta vai faktiskās rīcības apstrīdēšanas kārtība</w:t>
      </w:r>
    </w:p>
    <w:p w:rsidR="0068695B" w:rsidRPr="00E7237C" w:rsidRDefault="0068695B" w:rsidP="0068695B">
      <w:pPr>
        <w:jc w:val="both"/>
        <w:rPr>
          <w:rFonts w:ascii="Calibri" w:hAnsi="Calibri" w:cs="Calibri"/>
          <w:bCs/>
          <w:sz w:val="24"/>
          <w:szCs w:val="24"/>
          <w:lang w:eastAsia="en-US"/>
        </w:rPr>
      </w:pPr>
    </w:p>
    <w:p w:rsidR="0068695B" w:rsidRPr="00E7237C" w:rsidRDefault="0068695B" w:rsidP="0068695B">
      <w:pPr>
        <w:numPr>
          <w:ilvl w:val="0"/>
          <w:numId w:val="3"/>
        </w:numPr>
        <w:ind w:hanging="488"/>
        <w:jc w:val="both"/>
        <w:rPr>
          <w:rFonts w:ascii="Calibri" w:hAnsi="Calibri" w:cs="Calibri"/>
          <w:color w:val="000000"/>
          <w:sz w:val="24"/>
          <w:szCs w:val="24"/>
          <w:lang w:eastAsia="en-US"/>
        </w:rPr>
      </w:pPr>
      <w:r w:rsidRPr="00E7237C">
        <w:rPr>
          <w:rFonts w:ascii="Calibri" w:hAnsi="Calibri" w:cs="Calibri"/>
          <w:bCs/>
          <w:color w:val="000000"/>
          <w:sz w:val="24"/>
          <w:szCs w:val="24"/>
          <w:lang w:eastAsia="en-US"/>
        </w:rPr>
        <w:t xml:space="preserve">Iestādes </w:t>
      </w:r>
      <w:r w:rsidRPr="00E7237C">
        <w:rPr>
          <w:rFonts w:ascii="Calibri" w:hAnsi="Calibri" w:cs="Calibri"/>
          <w:color w:val="000000"/>
          <w:sz w:val="24"/>
          <w:szCs w:val="24"/>
          <w:lang w:eastAsia="en-US"/>
        </w:rPr>
        <w:t>izdotu administratīvo aktu vai faktisko rīcību privātpersona var apstrīdēt,   iesniedzot attiecīgu iesniegumu</w:t>
      </w:r>
      <w:r w:rsidRPr="00E7237C">
        <w:rPr>
          <w:rFonts w:ascii="Calibri" w:hAnsi="Calibri" w:cs="Calibri"/>
          <w:bCs/>
          <w:color w:val="000000"/>
          <w:sz w:val="24"/>
          <w:szCs w:val="24"/>
          <w:lang w:eastAsia="en-US"/>
        </w:rPr>
        <w:t xml:space="preserve"> iestādes </w:t>
      </w:r>
      <w:r w:rsidR="00A56F79" w:rsidRPr="00E7237C">
        <w:rPr>
          <w:rFonts w:ascii="Calibri" w:hAnsi="Calibri" w:cs="Calibri"/>
          <w:color w:val="000000"/>
          <w:sz w:val="24"/>
          <w:szCs w:val="24"/>
          <w:lang w:eastAsia="en-US"/>
        </w:rPr>
        <w:t>D</w:t>
      </w:r>
      <w:r w:rsidRPr="00E7237C">
        <w:rPr>
          <w:rFonts w:ascii="Calibri" w:hAnsi="Calibri" w:cs="Calibri"/>
          <w:color w:val="000000"/>
          <w:sz w:val="24"/>
          <w:szCs w:val="24"/>
          <w:lang w:eastAsia="en-US"/>
        </w:rPr>
        <w:t>ibinātājam</w:t>
      </w:r>
      <w:r w:rsidR="00A56F79" w:rsidRPr="00E7237C">
        <w:rPr>
          <w:rFonts w:ascii="Calibri" w:hAnsi="Calibri" w:cs="Calibri"/>
          <w:color w:val="000000"/>
          <w:sz w:val="24"/>
          <w:szCs w:val="24"/>
          <w:lang w:eastAsia="en-US"/>
        </w:rPr>
        <w:t>, Raunas iela 4, Cēsis, Cēsu novads, LV-4101</w:t>
      </w:r>
      <w:r w:rsidRPr="00E7237C">
        <w:rPr>
          <w:rFonts w:ascii="Calibri" w:hAnsi="Calibri" w:cs="Calibri"/>
          <w:color w:val="000000"/>
          <w:sz w:val="24"/>
          <w:szCs w:val="24"/>
          <w:lang w:eastAsia="en-US"/>
        </w:rPr>
        <w:t xml:space="preserve">. </w:t>
      </w:r>
    </w:p>
    <w:p w:rsidR="0068695B" w:rsidRPr="00E7237C" w:rsidRDefault="0068695B" w:rsidP="0068695B">
      <w:pPr>
        <w:numPr>
          <w:ilvl w:val="0"/>
          <w:numId w:val="3"/>
        </w:numPr>
        <w:ind w:hanging="488"/>
        <w:jc w:val="both"/>
        <w:rPr>
          <w:rFonts w:ascii="Calibri" w:hAnsi="Calibri" w:cs="Calibri"/>
          <w:color w:val="000000"/>
          <w:sz w:val="24"/>
          <w:szCs w:val="24"/>
          <w:lang w:eastAsia="en-US"/>
        </w:rPr>
      </w:pPr>
      <w:r w:rsidRPr="00E7237C">
        <w:rPr>
          <w:rFonts w:ascii="Calibri" w:hAnsi="Calibri" w:cs="Calibri"/>
          <w:color w:val="000000"/>
          <w:sz w:val="24"/>
          <w:szCs w:val="24"/>
          <w:lang w:eastAsia="en-US"/>
        </w:rPr>
        <w:t>Iestādes pedagogu un atbalsta personāla faktisko rīcību var apstrīdēt iestādes direktors.</w:t>
      </w:r>
    </w:p>
    <w:p w:rsidR="0068695B" w:rsidRPr="00E7237C" w:rsidRDefault="0068695B" w:rsidP="0068695B">
      <w:pPr>
        <w:rPr>
          <w:rFonts w:ascii="Calibri" w:hAnsi="Calibri" w:cs="Calibri"/>
          <w:b/>
          <w:sz w:val="24"/>
          <w:szCs w:val="24"/>
          <w:lang w:eastAsia="en-US"/>
        </w:rPr>
      </w:pPr>
    </w:p>
    <w:p w:rsidR="0068695B" w:rsidRPr="00E7237C" w:rsidRDefault="0068695B" w:rsidP="0068695B">
      <w:pPr>
        <w:jc w:val="center"/>
        <w:rPr>
          <w:rFonts w:ascii="Calibri" w:hAnsi="Calibri" w:cs="Calibri"/>
          <w:b/>
          <w:sz w:val="24"/>
          <w:szCs w:val="24"/>
          <w:lang w:eastAsia="en-US"/>
        </w:rPr>
      </w:pPr>
      <w:r w:rsidRPr="00E7237C">
        <w:rPr>
          <w:rFonts w:ascii="Calibri" w:hAnsi="Calibri" w:cs="Calibri"/>
          <w:b/>
          <w:sz w:val="24"/>
          <w:lang w:eastAsia="en-US"/>
        </w:rPr>
        <w:t xml:space="preserve">XIII. </w:t>
      </w:r>
      <w:r w:rsidRPr="00E7237C">
        <w:rPr>
          <w:rFonts w:ascii="Calibri" w:hAnsi="Calibri" w:cs="Calibri"/>
          <w:b/>
          <w:sz w:val="24"/>
          <w:szCs w:val="24"/>
          <w:lang w:eastAsia="en-US"/>
        </w:rPr>
        <w:t>Iestādes nolikuma un tā grozījumu pieņemšanas kārtība</w:t>
      </w:r>
    </w:p>
    <w:p w:rsidR="0068695B" w:rsidRPr="00E7237C" w:rsidRDefault="0068695B" w:rsidP="0068695B">
      <w:pPr>
        <w:jc w:val="center"/>
        <w:rPr>
          <w:rFonts w:ascii="Calibri" w:hAnsi="Calibri" w:cs="Calibri"/>
          <w:b/>
          <w:sz w:val="24"/>
          <w:lang w:eastAsia="en-US"/>
        </w:rPr>
      </w:pPr>
    </w:p>
    <w:p w:rsidR="0068695B" w:rsidRPr="00E7237C" w:rsidRDefault="0068695B" w:rsidP="0068695B">
      <w:pPr>
        <w:numPr>
          <w:ilvl w:val="0"/>
          <w:numId w:val="4"/>
        </w:numPr>
        <w:ind w:left="851" w:hanging="425"/>
        <w:jc w:val="both"/>
        <w:rPr>
          <w:rFonts w:ascii="Calibri" w:hAnsi="Calibri" w:cs="Calibri"/>
          <w:sz w:val="24"/>
          <w:szCs w:val="24"/>
          <w:lang w:eastAsia="en-US"/>
        </w:rPr>
      </w:pPr>
      <w:r w:rsidRPr="00E7237C">
        <w:rPr>
          <w:rFonts w:ascii="Calibri" w:hAnsi="Calibri" w:cs="Calibri"/>
          <w:sz w:val="24"/>
          <w:lang w:eastAsia="en-US"/>
        </w:rPr>
        <w:t>Iestāde, pamatojoties uz Izglītības likumu, Vispārējās izglītības likumu, izstrādā iestādes nolikumu. Iestādes nolikumu apstiprina dibinātājs.</w:t>
      </w:r>
    </w:p>
    <w:p w:rsidR="0068695B" w:rsidRPr="00E7237C" w:rsidRDefault="0068695B" w:rsidP="0068695B">
      <w:pPr>
        <w:numPr>
          <w:ilvl w:val="0"/>
          <w:numId w:val="4"/>
        </w:numPr>
        <w:ind w:left="851" w:hanging="425"/>
        <w:jc w:val="both"/>
        <w:rPr>
          <w:rFonts w:ascii="Calibri" w:hAnsi="Calibri" w:cs="Calibri"/>
          <w:sz w:val="24"/>
          <w:szCs w:val="24"/>
          <w:lang w:eastAsia="en-US"/>
        </w:rPr>
      </w:pPr>
      <w:r w:rsidRPr="00E7237C">
        <w:rPr>
          <w:rFonts w:ascii="Calibri" w:hAnsi="Calibri" w:cs="Calibri"/>
          <w:sz w:val="24"/>
          <w:lang w:eastAsia="en-US"/>
        </w:rPr>
        <w:t xml:space="preserve">Grozījumus skolas nolikumā var veikt pēc Skolas direktores, pedagoģiskās padomes un Skolas padomes priekšlikuma, kā arī pēc </w:t>
      </w:r>
      <w:r w:rsidR="00A56F79" w:rsidRPr="00E7237C">
        <w:rPr>
          <w:rFonts w:ascii="Calibri" w:hAnsi="Calibri" w:cs="Calibri"/>
          <w:sz w:val="24"/>
          <w:lang w:eastAsia="en-US"/>
        </w:rPr>
        <w:t>Dibinātāja</w:t>
      </w:r>
      <w:r w:rsidRPr="00E7237C">
        <w:rPr>
          <w:rFonts w:ascii="Calibri" w:hAnsi="Calibri" w:cs="Calibri"/>
          <w:sz w:val="24"/>
          <w:lang w:eastAsia="en-US"/>
        </w:rPr>
        <w:t xml:space="preserve"> norādījuma.</w:t>
      </w:r>
    </w:p>
    <w:p w:rsidR="0068695B" w:rsidRPr="00E7237C" w:rsidRDefault="0068695B" w:rsidP="0068695B">
      <w:pPr>
        <w:numPr>
          <w:ilvl w:val="0"/>
          <w:numId w:val="4"/>
        </w:numPr>
        <w:ind w:left="851" w:hanging="425"/>
        <w:jc w:val="both"/>
        <w:rPr>
          <w:rFonts w:ascii="Calibri" w:hAnsi="Calibri" w:cs="Calibri"/>
          <w:sz w:val="24"/>
          <w:szCs w:val="24"/>
          <w:lang w:eastAsia="en-US"/>
        </w:rPr>
      </w:pPr>
      <w:r w:rsidRPr="00E7237C">
        <w:rPr>
          <w:rFonts w:ascii="Calibri" w:hAnsi="Calibri" w:cs="Calibri"/>
          <w:sz w:val="24"/>
          <w:lang w:eastAsia="en-US"/>
        </w:rPr>
        <w:t>Grozījumus nolikumā izstrādā skola un apstiprina dibinātājs.</w:t>
      </w:r>
    </w:p>
    <w:p w:rsidR="0068695B" w:rsidRPr="00E7237C" w:rsidRDefault="0068695B" w:rsidP="0068695B">
      <w:pPr>
        <w:jc w:val="both"/>
        <w:rPr>
          <w:rFonts w:ascii="Calibri" w:hAnsi="Calibri" w:cs="Calibri"/>
          <w:sz w:val="24"/>
          <w:szCs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XIV. Iestādes reorganizācijas un likvidācijas kārtība</w:t>
      </w:r>
    </w:p>
    <w:p w:rsidR="0068695B" w:rsidRPr="00E7237C" w:rsidRDefault="0068695B" w:rsidP="0068695B">
      <w:pPr>
        <w:jc w:val="both"/>
        <w:rPr>
          <w:rFonts w:ascii="Calibri" w:hAnsi="Calibri" w:cs="Calibri"/>
          <w:sz w:val="24"/>
          <w:lang w:eastAsia="en-US"/>
        </w:rPr>
      </w:pPr>
    </w:p>
    <w:p w:rsidR="0068695B" w:rsidRPr="00E7237C" w:rsidRDefault="0068695B" w:rsidP="0068695B">
      <w:pPr>
        <w:numPr>
          <w:ilvl w:val="0"/>
          <w:numId w:val="4"/>
        </w:numPr>
        <w:ind w:left="851" w:hanging="425"/>
        <w:jc w:val="both"/>
        <w:rPr>
          <w:rFonts w:ascii="Calibri" w:hAnsi="Calibri" w:cs="Calibri"/>
          <w:sz w:val="24"/>
          <w:szCs w:val="24"/>
          <w:lang w:eastAsia="en-US"/>
        </w:rPr>
      </w:pPr>
      <w:r w:rsidRPr="00E7237C">
        <w:rPr>
          <w:rFonts w:ascii="Calibri" w:hAnsi="Calibri" w:cs="Calibri"/>
          <w:sz w:val="24"/>
          <w:szCs w:val="24"/>
          <w:lang w:eastAsia="en-US"/>
        </w:rPr>
        <w:t>I</w:t>
      </w:r>
      <w:r w:rsidRPr="00E7237C">
        <w:rPr>
          <w:rFonts w:ascii="Calibri" w:hAnsi="Calibri" w:cs="Calibri"/>
          <w:bCs/>
          <w:sz w:val="24"/>
          <w:szCs w:val="24"/>
          <w:lang w:eastAsia="en-US"/>
        </w:rPr>
        <w:t>estādi</w:t>
      </w:r>
      <w:r w:rsidR="00BD6895" w:rsidRPr="00E7237C">
        <w:rPr>
          <w:rFonts w:ascii="Calibri" w:hAnsi="Calibri" w:cs="Calibri"/>
          <w:sz w:val="24"/>
          <w:szCs w:val="24"/>
          <w:lang w:eastAsia="en-US"/>
        </w:rPr>
        <w:t xml:space="preserve"> reorganizē vai likvidē D</w:t>
      </w:r>
      <w:r w:rsidRPr="00E7237C">
        <w:rPr>
          <w:rFonts w:ascii="Calibri" w:hAnsi="Calibri" w:cs="Calibri"/>
          <w:sz w:val="24"/>
          <w:szCs w:val="24"/>
          <w:lang w:eastAsia="en-US"/>
        </w:rPr>
        <w:t>ibinātājs normatīvajos aktos noteiktajā kārtībā, paziņojot par to Izglītības iestāžu reģistram.</w:t>
      </w:r>
    </w:p>
    <w:p w:rsidR="0068695B" w:rsidRPr="00E7237C" w:rsidRDefault="0068695B" w:rsidP="0068695B">
      <w:pPr>
        <w:rPr>
          <w:rFonts w:ascii="Calibri" w:hAnsi="Calibri" w:cs="Calibri"/>
          <w:b/>
          <w:sz w:val="24"/>
          <w:lang w:eastAsia="en-US"/>
        </w:rPr>
      </w:pPr>
    </w:p>
    <w:p w:rsidR="0068695B" w:rsidRPr="00E7237C" w:rsidRDefault="0068695B" w:rsidP="0068695B">
      <w:pPr>
        <w:jc w:val="center"/>
        <w:rPr>
          <w:rFonts w:ascii="Calibri" w:hAnsi="Calibri" w:cs="Calibri"/>
          <w:b/>
          <w:sz w:val="24"/>
          <w:lang w:eastAsia="en-US"/>
        </w:rPr>
      </w:pPr>
      <w:r w:rsidRPr="00E7237C">
        <w:rPr>
          <w:rFonts w:ascii="Calibri" w:hAnsi="Calibri" w:cs="Calibri"/>
          <w:b/>
          <w:sz w:val="24"/>
          <w:lang w:eastAsia="en-US"/>
        </w:rPr>
        <w:t>XV. Citi būtiski noteikumi, kas nav pretrunā ar Vispārējās izglītības likumu, Izglītības likumu un citiem normatīvajiem aktiem</w:t>
      </w:r>
    </w:p>
    <w:p w:rsidR="0068695B" w:rsidRPr="00E7237C" w:rsidRDefault="0068695B" w:rsidP="0068695B">
      <w:pPr>
        <w:jc w:val="both"/>
        <w:rPr>
          <w:rFonts w:ascii="Calibri" w:hAnsi="Calibri" w:cs="Calibri"/>
          <w:sz w:val="24"/>
          <w:lang w:eastAsia="en-US"/>
        </w:rPr>
      </w:pPr>
    </w:p>
    <w:p w:rsidR="0068695B" w:rsidRPr="00E7237C" w:rsidRDefault="0068695B" w:rsidP="0068695B">
      <w:pPr>
        <w:ind w:left="851" w:hanging="425"/>
        <w:jc w:val="both"/>
        <w:rPr>
          <w:rFonts w:ascii="Calibri" w:hAnsi="Calibri" w:cs="Calibri"/>
          <w:sz w:val="24"/>
          <w:lang w:eastAsia="en-US"/>
        </w:rPr>
      </w:pPr>
      <w:r w:rsidRPr="00E7237C">
        <w:rPr>
          <w:rFonts w:ascii="Calibri" w:hAnsi="Calibri" w:cs="Calibri"/>
          <w:sz w:val="24"/>
          <w:lang w:eastAsia="en-US"/>
        </w:rPr>
        <w:t>58. Sa</w:t>
      </w:r>
      <w:r w:rsidR="00BD6895" w:rsidRPr="00E7237C">
        <w:rPr>
          <w:rFonts w:ascii="Calibri" w:hAnsi="Calibri" w:cs="Calibri"/>
          <w:sz w:val="24"/>
          <w:lang w:eastAsia="en-US"/>
        </w:rPr>
        <w:t>skaņā ar normatīvajos aktos un D</w:t>
      </w:r>
      <w:r w:rsidRPr="00E7237C">
        <w:rPr>
          <w:rFonts w:ascii="Calibri" w:hAnsi="Calibri" w:cs="Calibri"/>
          <w:sz w:val="24"/>
          <w:lang w:eastAsia="en-US"/>
        </w:rPr>
        <w:t>ibinātāja noteikto kārtību skola veic dokumentu un arhīvu pārvaldību.</w:t>
      </w:r>
    </w:p>
    <w:p w:rsidR="0068695B" w:rsidRPr="00E7237C" w:rsidRDefault="0068695B" w:rsidP="0068695B">
      <w:pPr>
        <w:jc w:val="both"/>
        <w:rPr>
          <w:rFonts w:ascii="Calibri" w:hAnsi="Calibri" w:cs="Calibri"/>
          <w:sz w:val="24"/>
          <w:lang w:eastAsia="en-US"/>
        </w:rPr>
      </w:pPr>
    </w:p>
    <w:p w:rsidR="0068695B" w:rsidRPr="00E7237C" w:rsidRDefault="0068695B" w:rsidP="0068695B">
      <w:pPr>
        <w:ind w:left="709" w:hanging="425"/>
        <w:jc w:val="both"/>
        <w:rPr>
          <w:rFonts w:ascii="Calibri" w:hAnsi="Calibri" w:cs="Calibri"/>
          <w:sz w:val="24"/>
          <w:lang w:eastAsia="en-US"/>
        </w:rPr>
      </w:pPr>
      <w:r w:rsidRPr="00E7237C">
        <w:rPr>
          <w:rFonts w:ascii="Calibri" w:hAnsi="Calibri" w:cs="Calibri"/>
          <w:sz w:val="24"/>
          <w:lang w:eastAsia="en-US"/>
        </w:rPr>
        <w:t>59. Iestāde normatīvajos aktos noteiktā kārtībā sagatavo valsts statistikas pārskatu un pašnovērtējuma ziņojumu.</w:t>
      </w:r>
    </w:p>
    <w:p w:rsidR="0068695B" w:rsidRPr="00E7237C" w:rsidRDefault="0068695B" w:rsidP="0068695B">
      <w:pPr>
        <w:ind w:left="709" w:hanging="425"/>
        <w:jc w:val="both"/>
        <w:rPr>
          <w:rFonts w:ascii="Calibri" w:hAnsi="Calibri" w:cs="Calibri"/>
          <w:sz w:val="24"/>
          <w:lang w:eastAsia="en-US"/>
        </w:rPr>
      </w:pPr>
      <w:r w:rsidRPr="00E7237C">
        <w:rPr>
          <w:rFonts w:ascii="Calibri" w:hAnsi="Calibri" w:cs="Calibri"/>
          <w:sz w:val="24"/>
          <w:lang w:eastAsia="en-US"/>
        </w:rPr>
        <w:t>60. Iestāde normatīvajos aktos noteiktā kārtībā informē kompetentu institūciju par akreditācijas ekspertu komisijas ziņojumos norādīto ieteikumu ieviešanu.</w:t>
      </w:r>
    </w:p>
    <w:p w:rsidR="0068695B" w:rsidRPr="00E7237C" w:rsidRDefault="0068695B" w:rsidP="0068695B">
      <w:pPr>
        <w:ind w:left="709" w:hanging="425"/>
        <w:jc w:val="both"/>
        <w:rPr>
          <w:rFonts w:ascii="Calibri" w:hAnsi="Calibri" w:cs="Calibri"/>
          <w:sz w:val="24"/>
          <w:lang w:eastAsia="en-US"/>
        </w:rPr>
      </w:pPr>
      <w:r w:rsidRPr="00E7237C">
        <w:rPr>
          <w:rFonts w:ascii="Calibri" w:hAnsi="Calibri" w:cs="Calibri"/>
          <w:sz w:val="24"/>
          <w:lang w:eastAsia="en-US"/>
        </w:rPr>
        <w:t>61. Iestāde normatīvajos aktos noteiktā kārtībā nodrošina izglītojamo profilaktisko veselības aprūpi un pirmās palīdzības pieejamību iestādē.</w:t>
      </w:r>
    </w:p>
    <w:p w:rsidR="0068695B" w:rsidRPr="00E7237C" w:rsidRDefault="00A56F79" w:rsidP="0068695B">
      <w:pPr>
        <w:ind w:left="709" w:hanging="425"/>
        <w:jc w:val="both"/>
        <w:rPr>
          <w:rFonts w:ascii="Calibri" w:hAnsi="Calibri" w:cs="Calibri"/>
          <w:sz w:val="24"/>
          <w:lang w:eastAsia="en-US"/>
        </w:rPr>
      </w:pPr>
      <w:r w:rsidRPr="00E7237C">
        <w:rPr>
          <w:rFonts w:ascii="Calibri" w:hAnsi="Calibri" w:cs="Calibri"/>
          <w:sz w:val="24"/>
          <w:lang w:eastAsia="en-US"/>
        </w:rPr>
        <w:t>62. Iestāde sadarbībā ar D</w:t>
      </w:r>
      <w:r w:rsidR="0068695B" w:rsidRPr="00E7237C">
        <w:rPr>
          <w:rFonts w:ascii="Calibri" w:hAnsi="Calibri" w:cs="Calibri"/>
          <w:sz w:val="24"/>
          <w:lang w:eastAsia="en-US"/>
        </w:rPr>
        <w:t>ibinātāju nodrošina izglītojamo drošību iestādē un tās organizētajos pasākumos atbilstoši normatīvajos aktos noteiktajām prasībām, tostarp:</w:t>
      </w:r>
    </w:p>
    <w:p w:rsidR="0068695B" w:rsidRPr="00E7237C" w:rsidRDefault="0068695B" w:rsidP="0068695B">
      <w:pPr>
        <w:ind w:left="1843" w:hanging="425"/>
        <w:jc w:val="both"/>
        <w:rPr>
          <w:rFonts w:ascii="Calibri" w:hAnsi="Calibri" w:cs="Calibri"/>
          <w:sz w:val="24"/>
          <w:lang w:eastAsia="en-US"/>
        </w:rPr>
      </w:pPr>
      <w:r w:rsidRPr="00E7237C">
        <w:rPr>
          <w:rFonts w:ascii="Calibri" w:hAnsi="Calibri" w:cs="Calibri"/>
          <w:sz w:val="24"/>
          <w:lang w:eastAsia="en-US"/>
        </w:rPr>
        <w:t>62.1. attiecībā uz higiēnas noteikumu ievērošanu;</w:t>
      </w:r>
    </w:p>
    <w:p w:rsidR="0068695B" w:rsidRPr="00E7237C" w:rsidRDefault="0068695B" w:rsidP="0068695B">
      <w:pPr>
        <w:ind w:left="1843" w:hanging="425"/>
        <w:jc w:val="both"/>
        <w:rPr>
          <w:rFonts w:ascii="Calibri" w:hAnsi="Calibri" w:cs="Calibri"/>
          <w:sz w:val="24"/>
          <w:lang w:eastAsia="en-US"/>
        </w:rPr>
      </w:pPr>
      <w:r w:rsidRPr="00E7237C">
        <w:rPr>
          <w:rFonts w:ascii="Calibri" w:hAnsi="Calibri" w:cs="Calibri"/>
          <w:sz w:val="24"/>
          <w:lang w:eastAsia="en-US"/>
        </w:rPr>
        <w:t>62.2. civilās aizsardzības, ugunsdrošības, elektrodrošības un  darba aizsardzības noteikumu ievērošanu.</w:t>
      </w:r>
    </w:p>
    <w:p w:rsidR="00A56F79" w:rsidRPr="00E7237C" w:rsidRDefault="00A56F79" w:rsidP="00A56F79">
      <w:pPr>
        <w:spacing w:before="120" w:after="120"/>
        <w:jc w:val="both"/>
        <w:rPr>
          <w:rFonts w:ascii="Calibri" w:hAnsi="Calibri" w:cs="Calibri"/>
          <w:sz w:val="24"/>
          <w:szCs w:val="24"/>
          <w:lang w:eastAsia="en-US"/>
        </w:rPr>
      </w:pPr>
      <w:r w:rsidRPr="00E7237C">
        <w:rPr>
          <w:rFonts w:ascii="Calibri" w:hAnsi="Calibri" w:cs="Calibri"/>
          <w:sz w:val="24"/>
          <w:szCs w:val="24"/>
          <w:lang w:eastAsia="en-US"/>
        </w:rPr>
        <w:t xml:space="preserve">63. Atzīt par spēku zaudējušu </w:t>
      </w:r>
      <w:r w:rsidR="005202D3" w:rsidRPr="00E7237C">
        <w:rPr>
          <w:rFonts w:ascii="Calibri" w:hAnsi="Calibri" w:cs="Calibri"/>
          <w:sz w:val="24"/>
          <w:szCs w:val="24"/>
          <w:lang w:eastAsia="en-US"/>
        </w:rPr>
        <w:t xml:space="preserve">Amatas novada domes </w:t>
      </w:r>
      <w:r w:rsidRPr="00E7237C">
        <w:rPr>
          <w:rFonts w:ascii="Calibri" w:hAnsi="Calibri" w:cs="Calibri"/>
          <w:sz w:val="24"/>
          <w:szCs w:val="24"/>
          <w:lang w:eastAsia="en-US"/>
        </w:rPr>
        <w:t xml:space="preserve">2019.gada 22.maija </w:t>
      </w:r>
      <w:r w:rsidR="005202D3" w:rsidRPr="00E7237C">
        <w:rPr>
          <w:rFonts w:ascii="Calibri" w:hAnsi="Calibri" w:cs="Calibri"/>
          <w:sz w:val="24"/>
          <w:szCs w:val="24"/>
          <w:lang w:eastAsia="en-US"/>
        </w:rPr>
        <w:t>sēdes lēmumu Nr.49.</w:t>
      </w:r>
      <w:r w:rsidRPr="00E7237C">
        <w:rPr>
          <w:rFonts w:ascii="Calibri" w:hAnsi="Calibri" w:cs="Calibri"/>
          <w:sz w:val="24"/>
          <w:szCs w:val="24"/>
          <w:lang w:eastAsia="en-US"/>
        </w:rPr>
        <w:t xml:space="preserve"> “</w:t>
      </w:r>
      <w:r w:rsidR="005202D3" w:rsidRPr="00E7237C">
        <w:rPr>
          <w:rFonts w:ascii="Calibri" w:hAnsi="Calibri" w:cs="Calibri"/>
          <w:sz w:val="24"/>
          <w:szCs w:val="24"/>
          <w:lang w:eastAsia="en-US"/>
        </w:rPr>
        <w:t xml:space="preserve">Par </w:t>
      </w:r>
      <w:r w:rsidRPr="00E7237C">
        <w:rPr>
          <w:rFonts w:ascii="Calibri" w:hAnsi="Calibri" w:cs="Calibri"/>
          <w:sz w:val="24"/>
          <w:szCs w:val="24"/>
          <w:lang w:eastAsia="en-US"/>
        </w:rPr>
        <w:t>Amatas novada Spāres pamatskolas nolikum</w:t>
      </w:r>
      <w:r w:rsidR="005202D3" w:rsidRPr="00E7237C">
        <w:rPr>
          <w:rFonts w:ascii="Calibri" w:hAnsi="Calibri" w:cs="Calibri"/>
          <w:sz w:val="24"/>
          <w:szCs w:val="24"/>
          <w:lang w:eastAsia="en-US"/>
        </w:rPr>
        <w:t>a apstiprināšanu</w:t>
      </w:r>
      <w:r w:rsidRPr="00E7237C">
        <w:rPr>
          <w:rFonts w:ascii="Calibri" w:hAnsi="Calibri" w:cs="Calibri"/>
          <w:sz w:val="24"/>
          <w:szCs w:val="24"/>
          <w:lang w:eastAsia="en-US"/>
        </w:rPr>
        <w:t>”</w:t>
      </w:r>
      <w:r w:rsidR="005202D3" w:rsidRPr="00E7237C">
        <w:rPr>
          <w:rFonts w:ascii="Calibri" w:hAnsi="Calibri" w:cs="Calibri"/>
          <w:sz w:val="24"/>
          <w:szCs w:val="24"/>
          <w:lang w:eastAsia="en-US"/>
        </w:rPr>
        <w:t>.</w:t>
      </w:r>
    </w:p>
    <w:p w:rsidR="00A56F79" w:rsidRPr="00E7237C" w:rsidRDefault="00A56F79" w:rsidP="00A56F79">
      <w:pPr>
        <w:spacing w:before="120" w:after="120"/>
        <w:jc w:val="both"/>
        <w:rPr>
          <w:rFonts w:ascii="Calibri" w:hAnsi="Calibri" w:cs="Calibri"/>
          <w:sz w:val="24"/>
          <w:szCs w:val="24"/>
          <w:lang w:eastAsia="en-US"/>
        </w:rPr>
      </w:pPr>
      <w:r w:rsidRPr="00E7237C">
        <w:rPr>
          <w:rFonts w:ascii="Calibri" w:hAnsi="Calibri" w:cs="Calibri"/>
          <w:sz w:val="24"/>
          <w:szCs w:val="24"/>
          <w:lang w:eastAsia="en-US"/>
        </w:rPr>
        <w:t xml:space="preserve">64. </w:t>
      </w:r>
      <w:r w:rsidRPr="00E7237C">
        <w:rPr>
          <w:rFonts w:ascii="Calibri" w:eastAsia="Calibri" w:hAnsi="Calibri" w:cs="Calibri"/>
          <w:bCs/>
          <w:sz w:val="24"/>
          <w:szCs w:val="24"/>
        </w:rPr>
        <w:t xml:space="preserve">Nolikums stājas spēkā </w:t>
      </w:r>
      <w:r w:rsidR="00061958" w:rsidRPr="00E7237C">
        <w:rPr>
          <w:rFonts w:ascii="Calibri" w:eastAsia="Calibri" w:hAnsi="Calibri" w:cs="Calibri"/>
          <w:bCs/>
          <w:sz w:val="24"/>
          <w:szCs w:val="24"/>
        </w:rPr>
        <w:t xml:space="preserve">ar </w:t>
      </w:r>
      <w:r w:rsidRPr="00E7237C">
        <w:rPr>
          <w:rFonts w:ascii="Calibri" w:eastAsia="Calibri" w:hAnsi="Calibri" w:cs="Calibri"/>
          <w:bCs/>
          <w:sz w:val="24"/>
          <w:szCs w:val="24"/>
        </w:rPr>
        <w:t>tā apstiprināšanas dien</w:t>
      </w:r>
      <w:r w:rsidR="00061958" w:rsidRPr="00E7237C">
        <w:rPr>
          <w:rFonts w:ascii="Calibri" w:eastAsia="Calibri" w:hAnsi="Calibri" w:cs="Calibri"/>
          <w:bCs/>
          <w:sz w:val="24"/>
          <w:szCs w:val="24"/>
        </w:rPr>
        <w:t>u</w:t>
      </w:r>
      <w:r w:rsidRPr="00E7237C">
        <w:rPr>
          <w:rFonts w:ascii="Calibri" w:eastAsia="Calibri" w:hAnsi="Calibri" w:cs="Calibri"/>
          <w:bCs/>
          <w:sz w:val="24"/>
          <w:szCs w:val="24"/>
        </w:rPr>
        <w:t xml:space="preserve"> Cēsu novada domes sēdē</w:t>
      </w:r>
    </w:p>
    <w:p w:rsidR="00A56F79" w:rsidRPr="00E7237C" w:rsidRDefault="00A56F79" w:rsidP="0068695B">
      <w:pPr>
        <w:ind w:left="1843" w:hanging="425"/>
        <w:jc w:val="both"/>
        <w:rPr>
          <w:rFonts w:ascii="Calibri" w:hAnsi="Calibri" w:cs="Calibri"/>
          <w:sz w:val="24"/>
          <w:lang w:eastAsia="en-US"/>
        </w:rPr>
      </w:pPr>
    </w:p>
    <w:p w:rsidR="0068695B" w:rsidRPr="00E7237C" w:rsidRDefault="0068695B" w:rsidP="0068695B">
      <w:pPr>
        <w:ind w:firstLine="720"/>
        <w:rPr>
          <w:rFonts w:ascii="Calibri" w:hAnsi="Calibri" w:cs="Calibri"/>
          <w:sz w:val="24"/>
          <w:szCs w:val="24"/>
          <w:lang w:eastAsia="en-US"/>
        </w:rPr>
      </w:pPr>
    </w:p>
    <w:p w:rsidR="0068695B" w:rsidRPr="00E7237C" w:rsidRDefault="0068695B" w:rsidP="00FE4130">
      <w:pPr>
        <w:rPr>
          <w:rFonts w:ascii="Calibri" w:hAnsi="Calibri" w:cs="Calibri"/>
          <w:sz w:val="24"/>
          <w:szCs w:val="24"/>
          <w:lang w:eastAsia="en-US"/>
        </w:rPr>
      </w:pPr>
      <w:r w:rsidRPr="00E7237C">
        <w:rPr>
          <w:rFonts w:ascii="Calibri" w:hAnsi="Calibri" w:cs="Calibri"/>
          <w:sz w:val="24"/>
          <w:szCs w:val="24"/>
          <w:lang w:eastAsia="en-US"/>
        </w:rPr>
        <w:t>Spāres pamatskolas direktore:</w:t>
      </w:r>
      <w:r w:rsidRPr="00E7237C">
        <w:rPr>
          <w:rFonts w:ascii="Calibri" w:hAnsi="Calibri" w:cs="Calibri"/>
          <w:sz w:val="24"/>
          <w:szCs w:val="24"/>
          <w:lang w:eastAsia="en-US"/>
        </w:rPr>
        <w:tab/>
      </w:r>
      <w:r w:rsidRPr="00E7237C">
        <w:rPr>
          <w:rFonts w:ascii="Calibri" w:hAnsi="Calibri" w:cs="Calibri"/>
          <w:sz w:val="24"/>
          <w:szCs w:val="24"/>
          <w:lang w:eastAsia="en-US"/>
        </w:rPr>
        <w:tab/>
      </w:r>
      <w:r w:rsidR="00FE4130" w:rsidRPr="00E7237C">
        <w:rPr>
          <w:rFonts w:ascii="Calibri" w:hAnsi="Calibri" w:cs="Calibri"/>
          <w:sz w:val="24"/>
          <w:szCs w:val="24"/>
          <w:lang w:eastAsia="en-US"/>
        </w:rPr>
        <w:tab/>
      </w:r>
      <w:r w:rsidR="00FE4130" w:rsidRPr="00E7237C">
        <w:rPr>
          <w:rFonts w:ascii="Calibri" w:hAnsi="Calibri" w:cs="Calibri"/>
          <w:sz w:val="24"/>
          <w:szCs w:val="24"/>
          <w:lang w:eastAsia="en-US"/>
        </w:rPr>
        <w:tab/>
      </w:r>
      <w:r w:rsidR="00FE4130" w:rsidRPr="00E7237C">
        <w:rPr>
          <w:rFonts w:ascii="Calibri" w:hAnsi="Calibri" w:cs="Calibri"/>
          <w:sz w:val="24"/>
          <w:szCs w:val="24"/>
          <w:lang w:eastAsia="en-US"/>
        </w:rPr>
        <w:tab/>
      </w:r>
      <w:r w:rsidRPr="00E7237C">
        <w:rPr>
          <w:rFonts w:ascii="Calibri" w:hAnsi="Calibri" w:cs="Calibri"/>
          <w:sz w:val="24"/>
          <w:szCs w:val="24"/>
          <w:lang w:eastAsia="en-US"/>
        </w:rPr>
        <w:tab/>
        <w:t xml:space="preserve"> Rita Bukovska</w:t>
      </w:r>
      <w:r w:rsidRPr="00E7237C">
        <w:rPr>
          <w:rFonts w:ascii="Calibri" w:hAnsi="Calibri" w:cs="Calibri"/>
          <w:sz w:val="24"/>
          <w:szCs w:val="24"/>
          <w:lang w:eastAsia="en-US"/>
        </w:rPr>
        <w:tab/>
      </w:r>
      <w:r w:rsidRPr="00E7237C">
        <w:rPr>
          <w:rFonts w:ascii="Calibri" w:hAnsi="Calibri" w:cs="Calibri"/>
          <w:sz w:val="24"/>
          <w:szCs w:val="24"/>
          <w:lang w:eastAsia="en-US"/>
        </w:rPr>
        <w:tab/>
      </w:r>
      <w:r w:rsidRPr="00E7237C">
        <w:rPr>
          <w:rFonts w:ascii="Calibri" w:hAnsi="Calibri" w:cs="Calibri"/>
          <w:sz w:val="24"/>
          <w:szCs w:val="24"/>
          <w:lang w:eastAsia="en-US"/>
        </w:rPr>
        <w:tab/>
      </w:r>
      <w:r w:rsidRPr="00E7237C">
        <w:rPr>
          <w:rFonts w:ascii="Calibri" w:hAnsi="Calibri" w:cs="Calibri"/>
          <w:sz w:val="24"/>
          <w:szCs w:val="24"/>
          <w:lang w:eastAsia="en-US"/>
        </w:rPr>
        <w:tab/>
      </w:r>
      <w:r w:rsidRPr="00E7237C">
        <w:rPr>
          <w:rFonts w:ascii="Calibri" w:hAnsi="Calibri" w:cs="Calibri"/>
          <w:sz w:val="24"/>
          <w:szCs w:val="24"/>
          <w:lang w:eastAsia="en-US"/>
        </w:rPr>
        <w:tab/>
      </w:r>
      <w:r w:rsidRPr="00E7237C">
        <w:rPr>
          <w:rFonts w:ascii="Calibri" w:hAnsi="Calibri" w:cs="Calibri"/>
          <w:sz w:val="24"/>
          <w:szCs w:val="24"/>
          <w:lang w:eastAsia="en-US"/>
        </w:rPr>
        <w:tab/>
        <w:t xml:space="preserve"> </w:t>
      </w:r>
    </w:p>
    <w:p w:rsidR="0068695B" w:rsidRPr="00E226D1" w:rsidRDefault="0068695B" w:rsidP="0068695B">
      <w:pPr>
        <w:widowControl w:val="0"/>
        <w:shd w:val="clear" w:color="auto" w:fill="FFFFFF"/>
        <w:autoSpaceDE w:val="0"/>
        <w:autoSpaceDN w:val="0"/>
        <w:adjustRightInd w:val="0"/>
        <w:rPr>
          <w:rFonts w:asciiTheme="minorHAnsi" w:hAnsiTheme="minorHAnsi" w:cstheme="minorHAnsi"/>
          <w:sz w:val="24"/>
          <w:szCs w:val="24"/>
        </w:rPr>
      </w:pPr>
      <w:bookmarkStart w:id="0" w:name="_GoBack"/>
      <w:bookmarkEnd w:id="0"/>
    </w:p>
    <w:sectPr w:rsidR="0068695B" w:rsidRPr="00E226D1" w:rsidSect="001667ED">
      <w:head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10C" w:rsidRDefault="0099010C">
      <w:r>
        <w:separator/>
      </w:r>
    </w:p>
  </w:endnote>
  <w:endnote w:type="continuationSeparator" w:id="0">
    <w:p w:rsidR="0099010C" w:rsidRDefault="0099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217" w:rsidRDefault="0099010C" w:rsidP="00C3221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10C" w:rsidRDefault="0099010C">
      <w:r>
        <w:separator/>
      </w:r>
    </w:p>
  </w:footnote>
  <w:footnote w:type="continuationSeparator" w:id="0">
    <w:p w:rsidR="0099010C" w:rsidRDefault="00990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0152622"/>
      <w:docPartObj>
        <w:docPartGallery w:val="Page Numbers (Top of Page)"/>
        <w:docPartUnique/>
      </w:docPartObj>
    </w:sdtPr>
    <w:sdtEndPr/>
    <w:sdtContent>
      <w:p w:rsidR="0031572C" w:rsidRDefault="002D0ADC" w:rsidP="00D06546">
        <w:pPr>
          <w:pStyle w:val="Header"/>
          <w:jc w:val="center"/>
        </w:pPr>
        <w:r>
          <w:fldChar w:fldCharType="begin"/>
        </w:r>
        <w:r>
          <w:instrText>PAGE   \* MERGEFORMAT</w:instrText>
        </w:r>
        <w:r>
          <w:fldChar w:fldCharType="separate"/>
        </w:r>
        <w:r w:rsidR="00C3729C">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5A98"/>
    <w:multiLevelType w:val="multilevel"/>
    <w:tmpl w:val="D3D89508"/>
    <w:lvl w:ilvl="0">
      <w:start w:val="54"/>
      <w:numFmt w:val="decimal"/>
      <w:lvlText w:val="%1."/>
      <w:lvlJc w:val="left"/>
      <w:pPr>
        <w:ind w:left="914" w:hanging="630"/>
      </w:pPr>
      <w:rPr>
        <w:rFonts w:hint="default"/>
      </w:rPr>
    </w:lvl>
    <w:lvl w:ilvl="1">
      <w:start w:val="1"/>
      <w:numFmt w:val="decimal"/>
      <w:isLgl/>
      <w:lvlText w:val="%1.%2."/>
      <w:lvlJc w:val="left"/>
      <w:pPr>
        <w:ind w:left="1334" w:hanging="420"/>
      </w:pPr>
      <w:rPr>
        <w:rFonts w:hint="default"/>
      </w:rPr>
    </w:lvl>
    <w:lvl w:ilvl="2">
      <w:start w:val="1"/>
      <w:numFmt w:val="decimal"/>
      <w:isLgl/>
      <w:lvlText w:val="%1.%2.%3."/>
      <w:lvlJc w:val="left"/>
      <w:pPr>
        <w:ind w:left="2264" w:hanging="720"/>
      </w:pPr>
      <w:rPr>
        <w:rFonts w:hint="default"/>
      </w:rPr>
    </w:lvl>
    <w:lvl w:ilvl="3">
      <w:start w:val="1"/>
      <w:numFmt w:val="decimal"/>
      <w:isLgl/>
      <w:lvlText w:val="%1.%2.%3.%4."/>
      <w:lvlJc w:val="left"/>
      <w:pPr>
        <w:ind w:left="2894"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14" w:hanging="1080"/>
      </w:pPr>
      <w:rPr>
        <w:rFonts w:hint="default"/>
      </w:rPr>
    </w:lvl>
    <w:lvl w:ilvl="6">
      <w:start w:val="1"/>
      <w:numFmt w:val="decimal"/>
      <w:isLgl/>
      <w:lvlText w:val="%1.%2.%3.%4.%5.%6.%7."/>
      <w:lvlJc w:val="left"/>
      <w:pPr>
        <w:ind w:left="5504" w:hanging="1440"/>
      </w:pPr>
      <w:rPr>
        <w:rFonts w:hint="default"/>
      </w:rPr>
    </w:lvl>
    <w:lvl w:ilvl="7">
      <w:start w:val="1"/>
      <w:numFmt w:val="decimal"/>
      <w:isLgl/>
      <w:lvlText w:val="%1.%2.%3.%4.%5.%6.%7.%8."/>
      <w:lvlJc w:val="left"/>
      <w:pPr>
        <w:ind w:left="6134" w:hanging="1440"/>
      </w:pPr>
      <w:rPr>
        <w:rFonts w:hint="default"/>
      </w:rPr>
    </w:lvl>
    <w:lvl w:ilvl="8">
      <w:start w:val="1"/>
      <w:numFmt w:val="decimal"/>
      <w:isLgl/>
      <w:lvlText w:val="%1.%2.%3.%4.%5.%6.%7.%8.%9."/>
      <w:lvlJc w:val="left"/>
      <w:pPr>
        <w:ind w:left="7124" w:hanging="1800"/>
      </w:pPr>
      <w:rPr>
        <w:rFonts w:hint="default"/>
      </w:rPr>
    </w:lvl>
  </w:abstractNum>
  <w:abstractNum w:abstractNumId="1" w15:restartNumberingAfterBreak="0">
    <w:nsid w:val="02DC6FC9"/>
    <w:multiLevelType w:val="multilevel"/>
    <w:tmpl w:val="5714012A"/>
    <w:lvl w:ilvl="0">
      <w:start w:val="1"/>
      <w:numFmt w:val="decimal"/>
      <w:lvlText w:val="%1."/>
      <w:lvlJc w:val="left"/>
      <w:pPr>
        <w:ind w:left="1056" w:hanging="630"/>
      </w:pPr>
      <w:rPr>
        <w:rFonts w:hint="default"/>
      </w:rPr>
    </w:lvl>
    <w:lvl w:ilvl="1">
      <w:start w:val="1"/>
      <w:numFmt w:val="decimal"/>
      <w:isLgl/>
      <w:lvlText w:val="%1.%2."/>
      <w:lvlJc w:val="left"/>
      <w:pPr>
        <w:ind w:left="1410" w:hanging="420"/>
      </w:pPr>
      <w:rPr>
        <w:rFonts w:hint="default"/>
        <w:strike w:val="0"/>
      </w:rPr>
    </w:lvl>
    <w:lvl w:ilvl="2">
      <w:start w:val="1"/>
      <w:numFmt w:val="decimal"/>
      <w:isLgl/>
      <w:lvlText w:val="%1.%2.%3."/>
      <w:lvlJc w:val="left"/>
      <w:pPr>
        <w:ind w:left="2340" w:hanging="720"/>
      </w:pPr>
      <w:rPr>
        <w:rFonts w:hint="default"/>
      </w:rPr>
    </w:lvl>
    <w:lvl w:ilvl="3">
      <w:start w:val="1"/>
      <w:numFmt w:val="decimal"/>
      <w:isLgl/>
      <w:lvlText w:val="%1.%2.%3.%4."/>
      <w:lvlJc w:val="left"/>
      <w:pPr>
        <w:ind w:left="297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5580"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7200" w:hanging="1800"/>
      </w:pPr>
      <w:rPr>
        <w:rFonts w:hint="default"/>
      </w:rPr>
    </w:lvl>
  </w:abstractNum>
  <w:abstractNum w:abstractNumId="2" w15:restartNumberingAfterBreak="0">
    <w:nsid w:val="068E28E9"/>
    <w:multiLevelType w:val="hybridMultilevel"/>
    <w:tmpl w:val="A04C06CE"/>
    <w:lvl w:ilvl="0" w:tplc="ADFAF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0775B7"/>
    <w:multiLevelType w:val="multilevel"/>
    <w:tmpl w:val="6EDA20FE"/>
    <w:lvl w:ilvl="0">
      <w:start w:val="4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6249BF"/>
    <w:multiLevelType w:val="multilevel"/>
    <w:tmpl w:val="73A4FB02"/>
    <w:lvl w:ilvl="0">
      <w:start w:val="52"/>
      <w:numFmt w:val="decimal"/>
      <w:lvlText w:val="%1."/>
      <w:lvlJc w:val="left"/>
      <w:pPr>
        <w:ind w:left="914" w:hanging="630"/>
      </w:pPr>
      <w:rPr>
        <w:rFonts w:hint="default"/>
      </w:rPr>
    </w:lvl>
    <w:lvl w:ilvl="1">
      <w:start w:val="1"/>
      <w:numFmt w:val="decimal"/>
      <w:isLgl/>
      <w:lvlText w:val="%1.%2."/>
      <w:lvlJc w:val="left"/>
      <w:pPr>
        <w:ind w:left="1334" w:hanging="420"/>
      </w:pPr>
      <w:rPr>
        <w:rFonts w:hint="default"/>
      </w:rPr>
    </w:lvl>
    <w:lvl w:ilvl="2">
      <w:start w:val="1"/>
      <w:numFmt w:val="decimal"/>
      <w:isLgl/>
      <w:lvlText w:val="%1.%2.%3."/>
      <w:lvlJc w:val="left"/>
      <w:pPr>
        <w:ind w:left="2264" w:hanging="720"/>
      </w:pPr>
      <w:rPr>
        <w:rFonts w:hint="default"/>
      </w:rPr>
    </w:lvl>
    <w:lvl w:ilvl="3">
      <w:start w:val="1"/>
      <w:numFmt w:val="decimal"/>
      <w:isLgl/>
      <w:lvlText w:val="%1.%2.%3.%4."/>
      <w:lvlJc w:val="left"/>
      <w:pPr>
        <w:ind w:left="2894"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14" w:hanging="1080"/>
      </w:pPr>
      <w:rPr>
        <w:rFonts w:hint="default"/>
      </w:rPr>
    </w:lvl>
    <w:lvl w:ilvl="6">
      <w:start w:val="1"/>
      <w:numFmt w:val="decimal"/>
      <w:isLgl/>
      <w:lvlText w:val="%1.%2.%3.%4.%5.%6.%7."/>
      <w:lvlJc w:val="left"/>
      <w:pPr>
        <w:ind w:left="5504" w:hanging="1440"/>
      </w:pPr>
      <w:rPr>
        <w:rFonts w:hint="default"/>
      </w:rPr>
    </w:lvl>
    <w:lvl w:ilvl="7">
      <w:start w:val="1"/>
      <w:numFmt w:val="decimal"/>
      <w:isLgl/>
      <w:lvlText w:val="%1.%2.%3.%4.%5.%6.%7.%8."/>
      <w:lvlJc w:val="left"/>
      <w:pPr>
        <w:ind w:left="6134" w:hanging="1440"/>
      </w:pPr>
      <w:rPr>
        <w:rFonts w:hint="default"/>
      </w:rPr>
    </w:lvl>
    <w:lvl w:ilvl="8">
      <w:start w:val="1"/>
      <w:numFmt w:val="decimal"/>
      <w:isLgl/>
      <w:lvlText w:val="%1.%2.%3.%4.%5.%6.%7.%8.%9."/>
      <w:lvlJc w:val="left"/>
      <w:pPr>
        <w:ind w:left="7124" w:hanging="1800"/>
      </w:pPr>
      <w:rPr>
        <w:rFont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95B"/>
    <w:rsid w:val="00054C68"/>
    <w:rsid w:val="00061958"/>
    <w:rsid w:val="000C12B2"/>
    <w:rsid w:val="00141388"/>
    <w:rsid w:val="001D4B2C"/>
    <w:rsid w:val="001F78C5"/>
    <w:rsid w:val="00260DEB"/>
    <w:rsid w:val="002A5765"/>
    <w:rsid w:val="002D0ADC"/>
    <w:rsid w:val="0030602C"/>
    <w:rsid w:val="00320C02"/>
    <w:rsid w:val="003D41C5"/>
    <w:rsid w:val="00427F2A"/>
    <w:rsid w:val="005202D3"/>
    <w:rsid w:val="005F3F6C"/>
    <w:rsid w:val="0068695B"/>
    <w:rsid w:val="006C7095"/>
    <w:rsid w:val="007753D2"/>
    <w:rsid w:val="00790526"/>
    <w:rsid w:val="007D1433"/>
    <w:rsid w:val="0099010C"/>
    <w:rsid w:val="00A56F79"/>
    <w:rsid w:val="00A57C46"/>
    <w:rsid w:val="00A644F6"/>
    <w:rsid w:val="00A820C9"/>
    <w:rsid w:val="00A827BC"/>
    <w:rsid w:val="00B1774A"/>
    <w:rsid w:val="00BD6895"/>
    <w:rsid w:val="00C3729C"/>
    <w:rsid w:val="00C45F88"/>
    <w:rsid w:val="00CE41DB"/>
    <w:rsid w:val="00D27479"/>
    <w:rsid w:val="00DC5254"/>
    <w:rsid w:val="00E226D1"/>
    <w:rsid w:val="00E7237C"/>
    <w:rsid w:val="00E9727A"/>
    <w:rsid w:val="00EA630C"/>
    <w:rsid w:val="00EC41E7"/>
    <w:rsid w:val="00FE41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27032C-CDDC-4EAC-9C88-A52993B0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95B"/>
    <w:pPr>
      <w:spacing w:after="0" w:line="240" w:lineRule="auto"/>
    </w:pPr>
    <w:rPr>
      <w:rFonts w:ascii="Times New Roman" w:eastAsia="Times New Roman" w:hAnsi="Times New Roman" w:cs="Times New Roman"/>
      <w:sz w:val="20"/>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95B"/>
    <w:pPr>
      <w:tabs>
        <w:tab w:val="center" w:pos="4513"/>
        <w:tab w:val="right" w:pos="9026"/>
      </w:tabs>
    </w:pPr>
  </w:style>
  <w:style w:type="character" w:customStyle="1" w:styleId="HeaderChar">
    <w:name w:val="Header Char"/>
    <w:basedOn w:val="DefaultParagraphFont"/>
    <w:link w:val="Header"/>
    <w:uiPriority w:val="99"/>
    <w:rsid w:val="0068695B"/>
    <w:rPr>
      <w:rFonts w:ascii="Times New Roman" w:eastAsia="Times New Roman" w:hAnsi="Times New Roman" w:cs="Times New Roman"/>
      <w:sz w:val="20"/>
      <w:szCs w:val="20"/>
      <w:lang w:eastAsia="lv-LV"/>
    </w:rPr>
  </w:style>
  <w:style w:type="paragraph" w:styleId="Footer">
    <w:name w:val="footer"/>
    <w:basedOn w:val="Normal"/>
    <w:link w:val="FooterChar"/>
    <w:uiPriority w:val="99"/>
    <w:unhideWhenUsed/>
    <w:rsid w:val="0068695B"/>
    <w:pPr>
      <w:tabs>
        <w:tab w:val="center" w:pos="4513"/>
        <w:tab w:val="right" w:pos="9026"/>
      </w:tabs>
    </w:pPr>
  </w:style>
  <w:style w:type="character" w:customStyle="1" w:styleId="FooterChar">
    <w:name w:val="Footer Char"/>
    <w:basedOn w:val="DefaultParagraphFont"/>
    <w:link w:val="Footer"/>
    <w:uiPriority w:val="99"/>
    <w:rsid w:val="0068695B"/>
    <w:rPr>
      <w:rFonts w:ascii="Times New Roman" w:eastAsia="Times New Roman" w:hAnsi="Times New Roman" w:cs="Times New Roman"/>
      <w:sz w:val="20"/>
      <w:szCs w:val="20"/>
      <w:lang w:eastAsia="lv-LV"/>
    </w:rPr>
  </w:style>
  <w:style w:type="character" w:styleId="Hyperlink">
    <w:name w:val="Hyperlink"/>
    <w:basedOn w:val="DefaultParagraphFont"/>
    <w:uiPriority w:val="99"/>
    <w:unhideWhenUsed/>
    <w:rsid w:val="00FE4130"/>
    <w:rPr>
      <w:color w:val="0000FF" w:themeColor="hyperlink"/>
      <w:u w:val="single"/>
    </w:rPr>
  </w:style>
  <w:style w:type="table" w:styleId="TableGrid">
    <w:name w:val="Table Grid"/>
    <w:basedOn w:val="TableNormal"/>
    <w:uiPriority w:val="59"/>
    <w:rsid w:val="00FE4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4130"/>
    <w:rPr>
      <w:rFonts w:ascii="Tahoma" w:hAnsi="Tahoma" w:cs="Tahoma"/>
      <w:sz w:val="16"/>
      <w:szCs w:val="16"/>
    </w:rPr>
  </w:style>
  <w:style w:type="character" w:customStyle="1" w:styleId="BalloonTextChar">
    <w:name w:val="Balloon Text Char"/>
    <w:basedOn w:val="DefaultParagraphFont"/>
    <w:link w:val="BalloonText"/>
    <w:uiPriority w:val="99"/>
    <w:semiHidden/>
    <w:rsid w:val="00FE4130"/>
    <w:rPr>
      <w:rFonts w:ascii="Tahoma" w:eastAsia="Times New Roman" w:hAnsi="Tahoma" w:cs="Tahoma"/>
      <w:sz w:val="16"/>
      <w:szCs w:val="16"/>
      <w:lang w:eastAsia="lv-LV"/>
    </w:r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A56F79"/>
    <w:pPr>
      <w:ind w:left="720"/>
      <w:contextualSpacing/>
    </w:p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5F3F6C"/>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aresskola.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likumi.lv/doc.php?id=5075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is.lv/Pages/Institutions/EducationProgramLicences/View.aspx?id=60892&amp;Source=https%253a%252f%252fviis.lv%252fPages%252fInstitutions%252fEducationProgramLicences%252fDefault.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iis.lv/Pages/Institutions/EducationProgramLicences/View.aspx?id=49019&amp;Source=https%253a%252f%252fviis.lv%252fPages%252fInstitutions%252fEducationProgramLicences%252fDefault.aspx" TargetMode="External"/><Relationship Id="rId4" Type="http://schemas.openxmlformats.org/officeDocument/2006/relationships/webSettings" Target="webSettings.xml"/><Relationship Id="rId9" Type="http://schemas.openxmlformats.org/officeDocument/2006/relationships/hyperlink" Target="https://viis.lv/Pages/Institutions/EducationProgramLicences/View.aspx?id=60880&amp;Source=https%253a%252f%252fviis.lv%252fPages%252fInstitutions%252fEducationProgramLicences%252fDefault.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9733</Words>
  <Characters>5549</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dmitrijs.gormalovs@and.lv</dc:creator>
  <cp:lastModifiedBy>Agita Alksnite</cp:lastModifiedBy>
  <cp:revision>5</cp:revision>
  <dcterms:created xsi:type="dcterms:W3CDTF">2021-09-14T10:29:00Z</dcterms:created>
  <dcterms:modified xsi:type="dcterms:W3CDTF">2021-09-21T11:09:00Z</dcterms:modified>
</cp:coreProperties>
</file>