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D244A4" w:rsidRDefault="00EA6979" w:rsidP="00EA6979">
      <w:pPr>
        <w:jc w:val="center"/>
        <w:rPr>
          <w:rFonts w:asciiTheme="minorHAnsi" w:hAnsiTheme="minorHAnsi" w:cstheme="minorHAnsi"/>
          <w:sz w:val="22"/>
          <w:szCs w:val="22"/>
        </w:rPr>
      </w:pPr>
      <w:r w:rsidRPr="00D244A4">
        <w:rPr>
          <w:rFonts w:asciiTheme="minorHAnsi" w:hAnsiTheme="minorHAnsi" w:cstheme="minorHAnsi"/>
          <w:sz w:val="22"/>
          <w:szCs w:val="22"/>
        </w:rPr>
        <w:t>LĒMUMS</w:t>
      </w:r>
    </w:p>
    <w:p w:rsidR="00EA6979" w:rsidRPr="00D244A4" w:rsidRDefault="00EA6979" w:rsidP="00EA6979">
      <w:pPr>
        <w:jc w:val="center"/>
        <w:rPr>
          <w:rFonts w:asciiTheme="minorHAnsi" w:hAnsiTheme="minorHAnsi" w:cstheme="minorHAnsi"/>
          <w:sz w:val="22"/>
          <w:szCs w:val="22"/>
        </w:rPr>
      </w:pPr>
      <w:r w:rsidRPr="00D244A4">
        <w:rPr>
          <w:rFonts w:asciiTheme="minorHAnsi" w:hAnsiTheme="minorHAnsi" w:cstheme="minorHAnsi"/>
          <w:sz w:val="22"/>
          <w:szCs w:val="22"/>
        </w:rPr>
        <w:t>Cēsīs</w:t>
      </w:r>
      <w:r w:rsidR="005C3D27" w:rsidRPr="00D244A4">
        <w:rPr>
          <w:rFonts w:asciiTheme="minorHAnsi" w:hAnsiTheme="minorHAnsi" w:cstheme="minorHAnsi"/>
          <w:sz w:val="22"/>
          <w:szCs w:val="22"/>
        </w:rPr>
        <w:t>, Cēsu novadā</w:t>
      </w:r>
    </w:p>
    <w:p w:rsidR="00EA6979" w:rsidRPr="00D244A4" w:rsidRDefault="008B4A0A" w:rsidP="00EA6979">
      <w:pPr>
        <w:rPr>
          <w:rFonts w:asciiTheme="minorHAnsi" w:hAnsiTheme="minorHAnsi" w:cstheme="minorHAnsi"/>
          <w:sz w:val="22"/>
          <w:szCs w:val="22"/>
        </w:rPr>
      </w:pPr>
      <w:r w:rsidRPr="00D244A4">
        <w:rPr>
          <w:rFonts w:asciiTheme="minorHAnsi" w:hAnsiTheme="minorHAnsi" w:cstheme="minorHAnsi"/>
          <w:sz w:val="22"/>
          <w:szCs w:val="22"/>
        </w:rPr>
        <w:t>09</w:t>
      </w:r>
      <w:r w:rsidR="004B3947" w:rsidRPr="00D244A4">
        <w:rPr>
          <w:rFonts w:asciiTheme="minorHAnsi" w:hAnsiTheme="minorHAnsi" w:cstheme="minorHAnsi"/>
          <w:sz w:val="22"/>
          <w:szCs w:val="22"/>
        </w:rPr>
        <w:t>.0</w:t>
      </w:r>
      <w:r w:rsidRPr="00D244A4">
        <w:rPr>
          <w:rFonts w:asciiTheme="minorHAnsi" w:hAnsiTheme="minorHAnsi" w:cstheme="minorHAnsi"/>
          <w:sz w:val="22"/>
          <w:szCs w:val="22"/>
        </w:rPr>
        <w:t>9.2021.</w:t>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r>
      <w:r w:rsidRPr="00D244A4">
        <w:rPr>
          <w:rFonts w:asciiTheme="minorHAnsi" w:hAnsiTheme="minorHAnsi" w:cstheme="minorHAnsi"/>
          <w:sz w:val="22"/>
          <w:szCs w:val="22"/>
        </w:rPr>
        <w:tab/>
        <w:t>Nr.</w:t>
      </w:r>
      <w:r w:rsidR="00D244A4">
        <w:rPr>
          <w:rFonts w:asciiTheme="minorHAnsi" w:hAnsiTheme="minorHAnsi" w:cstheme="minorHAnsi"/>
          <w:sz w:val="22"/>
          <w:szCs w:val="22"/>
        </w:rPr>
        <w:t>161</w:t>
      </w:r>
    </w:p>
    <w:p w:rsidR="00405E7E" w:rsidRPr="00D244A4" w:rsidRDefault="00405E7E" w:rsidP="00CE30A2">
      <w:pPr>
        <w:rPr>
          <w:rFonts w:asciiTheme="minorHAnsi" w:hAnsiTheme="minorHAnsi"/>
          <w:sz w:val="22"/>
          <w:szCs w:val="22"/>
        </w:rPr>
      </w:pPr>
    </w:p>
    <w:p w:rsidR="00D244A4" w:rsidRPr="00D244A4" w:rsidRDefault="00D244A4" w:rsidP="00D244A4">
      <w:pPr>
        <w:pBdr>
          <w:bottom w:val="single" w:sz="12" w:space="1" w:color="auto"/>
        </w:pBdr>
        <w:jc w:val="center"/>
        <w:rPr>
          <w:rFonts w:ascii="Calibri" w:hAnsi="Calibri" w:cs="Calibri"/>
          <w:b/>
          <w:sz w:val="22"/>
          <w:szCs w:val="22"/>
        </w:rPr>
      </w:pPr>
      <w:r w:rsidRPr="00D244A4">
        <w:rPr>
          <w:rFonts w:ascii="Calibri" w:hAnsi="Calibri" w:cs="Calibri"/>
          <w:b/>
          <w:sz w:val="22"/>
          <w:szCs w:val="22"/>
        </w:rPr>
        <w:t>Par Liepas pirmsskolas izglītības iestādes “Saulīte” nolikuma apstiprināšanu</w:t>
      </w:r>
    </w:p>
    <w:p w:rsidR="00D244A4" w:rsidRPr="00D244A4" w:rsidRDefault="00D244A4" w:rsidP="00D244A4">
      <w:pPr>
        <w:jc w:val="center"/>
        <w:rPr>
          <w:rFonts w:ascii="Calibri" w:hAnsi="Calibri" w:cs="Calibri"/>
          <w:sz w:val="22"/>
          <w:szCs w:val="22"/>
        </w:rPr>
      </w:pPr>
      <w:r w:rsidRPr="00D244A4">
        <w:rPr>
          <w:rFonts w:ascii="Calibri" w:hAnsi="Calibri" w:cs="Calibri"/>
          <w:sz w:val="22"/>
          <w:szCs w:val="22"/>
        </w:rPr>
        <w:t xml:space="preserve">Ziņo – Cēsu novada centrālās administrācijas Izglītības pārvaldes vadītāja </w:t>
      </w:r>
      <w:proofErr w:type="spellStart"/>
      <w:r w:rsidRPr="00D244A4">
        <w:rPr>
          <w:rFonts w:ascii="Calibri" w:hAnsi="Calibri" w:cs="Calibri"/>
          <w:sz w:val="22"/>
          <w:szCs w:val="22"/>
        </w:rPr>
        <w:t>L.Kokina</w:t>
      </w:r>
      <w:proofErr w:type="spellEnd"/>
    </w:p>
    <w:p w:rsidR="00D244A4" w:rsidRPr="00D244A4" w:rsidRDefault="00D244A4" w:rsidP="00D244A4">
      <w:pPr>
        <w:jc w:val="center"/>
        <w:rPr>
          <w:rFonts w:ascii="Calibri" w:hAnsi="Calibri" w:cs="Calibri"/>
          <w:b/>
          <w:sz w:val="22"/>
          <w:szCs w:val="22"/>
        </w:rPr>
      </w:pPr>
    </w:p>
    <w:p w:rsidR="00D244A4" w:rsidRPr="00D244A4" w:rsidRDefault="00D244A4" w:rsidP="00D244A4">
      <w:pPr>
        <w:ind w:firstLine="720"/>
        <w:jc w:val="both"/>
        <w:rPr>
          <w:rFonts w:ascii="Calibri" w:eastAsia="Calibri" w:hAnsi="Calibri" w:cs="Calibri"/>
          <w:sz w:val="22"/>
          <w:szCs w:val="22"/>
        </w:rPr>
      </w:pPr>
      <w:r w:rsidRPr="00D244A4">
        <w:rPr>
          <w:rFonts w:ascii="Calibri" w:hAnsi="Calibr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D244A4">
        <w:rPr>
          <w:rFonts w:ascii="Calibri" w:hAnsi="Calibri" w:cs="Calibri"/>
          <w:sz w:val="22"/>
          <w:szCs w:val="22"/>
          <w:lang w:eastAsia="ar-SA"/>
        </w:rPr>
        <w:t xml:space="preserve">Cēsu novada dome,  ar </w:t>
      </w:r>
      <w:r w:rsidRPr="00D244A4">
        <w:rPr>
          <w:rFonts w:ascii="Calibri" w:eastAsia="Calibri" w:hAnsi="Calibri" w:cs="Calibri"/>
          <w:sz w:val="22"/>
          <w:szCs w:val="22"/>
        </w:rPr>
        <w:t xml:space="preserve">19 balsīm  - par (Ainārs </w:t>
      </w:r>
      <w:proofErr w:type="spellStart"/>
      <w:r w:rsidRPr="00D244A4">
        <w:rPr>
          <w:rFonts w:ascii="Calibri" w:eastAsia="Calibri" w:hAnsi="Calibri" w:cs="Calibri"/>
          <w:sz w:val="22"/>
          <w:szCs w:val="22"/>
        </w:rPr>
        <w:t>Šteins</w:t>
      </w:r>
      <w:proofErr w:type="spellEnd"/>
      <w:r w:rsidRPr="00D244A4">
        <w:rPr>
          <w:rFonts w:ascii="Calibri" w:eastAsia="Calibri" w:hAnsi="Calibri" w:cs="Calibri"/>
          <w:sz w:val="22"/>
          <w:szCs w:val="22"/>
        </w:rPr>
        <w:t xml:space="preserve">, Andris Melbārdis , Andris </w:t>
      </w:r>
      <w:proofErr w:type="spellStart"/>
      <w:r w:rsidRPr="00D244A4">
        <w:rPr>
          <w:rFonts w:ascii="Calibri" w:eastAsia="Calibri" w:hAnsi="Calibri" w:cs="Calibri"/>
          <w:sz w:val="22"/>
          <w:szCs w:val="22"/>
        </w:rPr>
        <w:t>Mihaļovs</w:t>
      </w:r>
      <w:proofErr w:type="spellEnd"/>
      <w:r w:rsidRPr="00D244A4">
        <w:rPr>
          <w:rFonts w:ascii="Calibri" w:eastAsia="Calibri" w:hAnsi="Calibri" w:cs="Calibri"/>
          <w:sz w:val="22"/>
          <w:szCs w:val="22"/>
        </w:rPr>
        <w:t xml:space="preserve">, Atis </w:t>
      </w:r>
      <w:proofErr w:type="spellStart"/>
      <w:r w:rsidRPr="00D244A4">
        <w:rPr>
          <w:rFonts w:ascii="Calibri" w:eastAsia="Calibri" w:hAnsi="Calibri" w:cs="Calibri"/>
          <w:sz w:val="22"/>
          <w:szCs w:val="22"/>
        </w:rPr>
        <w:t>Egliņš</w:t>
      </w:r>
      <w:proofErr w:type="spellEnd"/>
      <w:r w:rsidRPr="00D244A4">
        <w:rPr>
          <w:rFonts w:ascii="Calibri" w:eastAsia="Calibri" w:hAnsi="Calibri" w:cs="Calibri"/>
          <w:sz w:val="22"/>
          <w:szCs w:val="22"/>
        </w:rPr>
        <w:t xml:space="preserve">-Eglītis, Biruta </w:t>
      </w:r>
      <w:proofErr w:type="spellStart"/>
      <w:r w:rsidRPr="00D244A4">
        <w:rPr>
          <w:rFonts w:ascii="Calibri" w:eastAsia="Calibri" w:hAnsi="Calibri" w:cs="Calibri"/>
          <w:sz w:val="22"/>
          <w:szCs w:val="22"/>
        </w:rPr>
        <w:t>Mežale</w:t>
      </w:r>
      <w:proofErr w:type="spellEnd"/>
      <w:r w:rsidRPr="00D244A4">
        <w:rPr>
          <w:rFonts w:ascii="Calibri" w:eastAsia="Calibri" w:hAnsi="Calibri" w:cs="Calibri"/>
          <w:sz w:val="22"/>
          <w:szCs w:val="22"/>
        </w:rPr>
        <w:t xml:space="preserve">, Elīna </w:t>
      </w:r>
      <w:proofErr w:type="spellStart"/>
      <w:r w:rsidRPr="00D244A4">
        <w:rPr>
          <w:rFonts w:ascii="Calibri" w:eastAsia="Calibri" w:hAnsi="Calibri" w:cs="Calibri"/>
          <w:sz w:val="22"/>
          <w:szCs w:val="22"/>
        </w:rPr>
        <w:t>Stapulone</w:t>
      </w:r>
      <w:proofErr w:type="spellEnd"/>
      <w:r w:rsidRPr="00D244A4">
        <w:rPr>
          <w:rFonts w:ascii="Calibri" w:eastAsia="Calibri" w:hAnsi="Calibri" w:cs="Calibri"/>
          <w:sz w:val="22"/>
          <w:szCs w:val="22"/>
        </w:rPr>
        <w:t xml:space="preserve">, Ella </w:t>
      </w:r>
      <w:proofErr w:type="spellStart"/>
      <w:r w:rsidRPr="00D244A4">
        <w:rPr>
          <w:rFonts w:ascii="Calibri" w:eastAsia="Calibri" w:hAnsi="Calibri" w:cs="Calibri"/>
          <w:sz w:val="22"/>
          <w:szCs w:val="22"/>
        </w:rPr>
        <w:t>Frīdvalde</w:t>
      </w:r>
      <w:proofErr w:type="spellEnd"/>
      <w:r w:rsidRPr="00D244A4">
        <w:rPr>
          <w:rFonts w:ascii="Calibri" w:eastAsia="Calibri" w:hAnsi="Calibri" w:cs="Calibri"/>
          <w:sz w:val="22"/>
          <w:szCs w:val="22"/>
        </w:rPr>
        <w:t xml:space="preserve">-Andersone, Erlends </w:t>
      </w:r>
      <w:proofErr w:type="spellStart"/>
      <w:r w:rsidRPr="00D244A4">
        <w:rPr>
          <w:rFonts w:ascii="Calibri" w:eastAsia="Calibri" w:hAnsi="Calibri" w:cs="Calibri"/>
          <w:sz w:val="22"/>
          <w:szCs w:val="22"/>
        </w:rPr>
        <w:t>Geruļskis</w:t>
      </w:r>
      <w:proofErr w:type="spellEnd"/>
      <w:r w:rsidRPr="00D244A4">
        <w:rPr>
          <w:rFonts w:ascii="Calibri" w:eastAsia="Calibri" w:hAnsi="Calibri" w:cs="Calibri"/>
          <w:sz w:val="22"/>
          <w:szCs w:val="22"/>
        </w:rPr>
        <w:t xml:space="preserve">, Ēriks </w:t>
      </w:r>
      <w:proofErr w:type="spellStart"/>
      <w:r w:rsidRPr="00D244A4">
        <w:rPr>
          <w:rFonts w:ascii="Calibri" w:eastAsia="Calibri" w:hAnsi="Calibri" w:cs="Calibri"/>
          <w:sz w:val="22"/>
          <w:szCs w:val="22"/>
        </w:rPr>
        <w:t>Bauers</w:t>
      </w:r>
      <w:proofErr w:type="spellEnd"/>
      <w:r w:rsidRPr="00D244A4">
        <w:rPr>
          <w:rFonts w:ascii="Calibri" w:eastAsia="Calibri" w:hAnsi="Calibri" w:cs="Calibri"/>
          <w:sz w:val="22"/>
          <w:szCs w:val="22"/>
        </w:rPr>
        <w:t xml:space="preserve">, Guntis  Grosbergs, Hardijs VENTS, Indriķis Putniņš, Inese Suija-Markova, Inga </w:t>
      </w:r>
      <w:proofErr w:type="spellStart"/>
      <w:r w:rsidRPr="00D244A4">
        <w:rPr>
          <w:rFonts w:ascii="Calibri" w:eastAsia="Calibri" w:hAnsi="Calibri" w:cs="Calibri"/>
          <w:sz w:val="22"/>
          <w:szCs w:val="22"/>
        </w:rPr>
        <w:t>Cipe</w:t>
      </w:r>
      <w:proofErr w:type="spellEnd"/>
      <w:r w:rsidRPr="00D244A4">
        <w:rPr>
          <w:rFonts w:ascii="Calibri" w:eastAsia="Calibri" w:hAnsi="Calibri" w:cs="Calibri"/>
          <w:sz w:val="22"/>
          <w:szCs w:val="22"/>
        </w:rPr>
        <w:t>, Ivo Rode, Jānis Kārkliņš, Jānis Rozenbergs, Juris Žagars, Laimis Šāvējs) ,  pret nav,  atturas nav, nolemj:</w:t>
      </w:r>
    </w:p>
    <w:p w:rsidR="00D244A4" w:rsidRPr="00D244A4" w:rsidRDefault="00D244A4" w:rsidP="00D244A4">
      <w:pPr>
        <w:ind w:firstLine="720"/>
        <w:jc w:val="both"/>
        <w:rPr>
          <w:rFonts w:ascii="Calibri" w:hAnsi="Calibri" w:cs="Calibri"/>
          <w:sz w:val="22"/>
          <w:szCs w:val="22"/>
        </w:rPr>
      </w:pPr>
    </w:p>
    <w:p w:rsidR="00D244A4" w:rsidRPr="00D244A4" w:rsidRDefault="00D244A4" w:rsidP="00D244A4">
      <w:pPr>
        <w:ind w:firstLine="720"/>
        <w:jc w:val="both"/>
        <w:rPr>
          <w:rFonts w:ascii="Calibri" w:hAnsi="Calibri" w:cs="Calibri"/>
          <w:b/>
          <w:sz w:val="22"/>
          <w:szCs w:val="22"/>
        </w:rPr>
      </w:pPr>
    </w:p>
    <w:p w:rsidR="00D244A4" w:rsidRPr="00D244A4" w:rsidRDefault="00D244A4" w:rsidP="00D244A4">
      <w:pPr>
        <w:pStyle w:val="ListParagraph"/>
        <w:numPr>
          <w:ilvl w:val="0"/>
          <w:numId w:val="6"/>
        </w:numPr>
        <w:spacing w:after="200" w:line="276" w:lineRule="auto"/>
        <w:jc w:val="both"/>
        <w:rPr>
          <w:rFonts w:cs="Calibri"/>
          <w:sz w:val="22"/>
          <w:szCs w:val="22"/>
        </w:rPr>
      </w:pPr>
      <w:r w:rsidRPr="00D244A4">
        <w:rPr>
          <w:rFonts w:cs="Calibri"/>
          <w:sz w:val="22"/>
          <w:szCs w:val="22"/>
        </w:rPr>
        <w:t>Atzīt par spēku zaudējušu Priekuļu novada domes 2019.gada 28.novembra sēdes lēmumu Nr.43. “Par Liepas pirmsskolas izglītības iestādes “Saulīte” nolikuma apstiprināšanu”.</w:t>
      </w:r>
    </w:p>
    <w:p w:rsidR="00D244A4" w:rsidRPr="00D244A4" w:rsidRDefault="00D244A4" w:rsidP="00D244A4">
      <w:pPr>
        <w:pStyle w:val="ListParagraph"/>
        <w:numPr>
          <w:ilvl w:val="0"/>
          <w:numId w:val="6"/>
        </w:numPr>
        <w:spacing w:after="200" w:line="276" w:lineRule="auto"/>
        <w:jc w:val="both"/>
        <w:rPr>
          <w:rFonts w:cs="Calibri"/>
          <w:sz w:val="22"/>
          <w:szCs w:val="22"/>
        </w:rPr>
      </w:pPr>
      <w:r w:rsidRPr="00D244A4">
        <w:rPr>
          <w:rFonts w:cs="Calibri"/>
          <w:sz w:val="22"/>
          <w:szCs w:val="22"/>
        </w:rPr>
        <w:t>Apstiprināt Liepas pirmsskolas izglītības iestādes “Saulīte” nolikumu, saskaņā ar pielikumu.</w:t>
      </w:r>
    </w:p>
    <w:p w:rsidR="00D244A4" w:rsidRPr="00D244A4" w:rsidRDefault="00D244A4" w:rsidP="00D244A4">
      <w:pPr>
        <w:pStyle w:val="ListParagraph"/>
        <w:numPr>
          <w:ilvl w:val="0"/>
          <w:numId w:val="6"/>
        </w:numPr>
        <w:spacing w:after="200" w:line="276" w:lineRule="auto"/>
        <w:jc w:val="both"/>
        <w:rPr>
          <w:rFonts w:cs="Calibri"/>
          <w:sz w:val="22"/>
          <w:szCs w:val="22"/>
        </w:rPr>
      </w:pPr>
      <w:r w:rsidRPr="00D244A4">
        <w:rPr>
          <w:rFonts w:cs="Calibri"/>
          <w:sz w:val="22"/>
          <w:szCs w:val="22"/>
        </w:rPr>
        <w:t xml:space="preserve">Uzdot Liepas pirmsskolas izglītības iestādes “Saulīte” vadītājai Elijai </w:t>
      </w:r>
      <w:proofErr w:type="spellStart"/>
      <w:r w:rsidRPr="00D244A4">
        <w:rPr>
          <w:rFonts w:cs="Calibri"/>
          <w:sz w:val="22"/>
          <w:szCs w:val="22"/>
        </w:rPr>
        <w:t>Latko</w:t>
      </w:r>
      <w:proofErr w:type="spellEnd"/>
      <w:r w:rsidRPr="00D244A4">
        <w:rPr>
          <w:rFonts w:cs="Calibri"/>
          <w:sz w:val="22"/>
          <w:szCs w:val="22"/>
        </w:rPr>
        <w:t xml:space="preserve"> informēt izglītības iestāžu reģistru par pieņemto lēmumu.</w:t>
      </w:r>
    </w:p>
    <w:p w:rsidR="00D244A4" w:rsidRPr="00D244A4" w:rsidRDefault="00D244A4" w:rsidP="00D244A4">
      <w:pPr>
        <w:pStyle w:val="ListParagraph"/>
        <w:numPr>
          <w:ilvl w:val="0"/>
          <w:numId w:val="6"/>
        </w:numPr>
        <w:spacing w:after="200" w:line="276" w:lineRule="auto"/>
        <w:jc w:val="both"/>
        <w:rPr>
          <w:rFonts w:cs="Calibri"/>
          <w:sz w:val="22"/>
          <w:szCs w:val="22"/>
        </w:rPr>
      </w:pPr>
      <w:r w:rsidRPr="00D244A4">
        <w:rPr>
          <w:rFonts w:cs="Calibri"/>
          <w:sz w:val="22"/>
          <w:szCs w:val="22"/>
        </w:rPr>
        <w:t>Kontroli par minētā lēmuma izpildi uzdot Cēsu novada pašvaldības centrālās administrācijas Izglītības pārvaldei.</w:t>
      </w:r>
    </w:p>
    <w:p w:rsidR="008B4A0A" w:rsidRPr="00D244A4" w:rsidRDefault="008B4A0A" w:rsidP="00CE30A2">
      <w:pPr>
        <w:rPr>
          <w:rFonts w:asciiTheme="minorHAnsi" w:hAnsiTheme="minorHAnsi"/>
          <w:sz w:val="22"/>
          <w:szCs w:val="22"/>
        </w:rPr>
      </w:pPr>
    </w:p>
    <w:p w:rsidR="008B4A0A" w:rsidRPr="00D244A4" w:rsidRDefault="008B4A0A" w:rsidP="00CE30A2">
      <w:pPr>
        <w:rPr>
          <w:rFonts w:asciiTheme="minorHAnsi" w:hAnsiTheme="minorHAnsi"/>
          <w:sz w:val="22"/>
          <w:szCs w:val="22"/>
        </w:rPr>
      </w:pPr>
    </w:p>
    <w:p w:rsidR="008F0934" w:rsidRPr="00396CDF" w:rsidRDefault="008F0934" w:rsidP="008F0934">
      <w:pPr>
        <w:jc w:val="right"/>
        <w:rPr>
          <w:rFonts w:asciiTheme="minorHAnsi" w:hAnsiTheme="minorHAnsi" w:cstheme="minorHAnsi"/>
          <w:sz w:val="22"/>
          <w:szCs w:val="22"/>
        </w:rPr>
      </w:pPr>
      <w:r w:rsidRPr="00396CDF">
        <w:rPr>
          <w:rFonts w:asciiTheme="minorHAnsi" w:hAnsiTheme="minorHAnsi" w:cstheme="minorHAnsi"/>
          <w:sz w:val="22"/>
          <w:szCs w:val="22"/>
        </w:rPr>
        <w:t>Pielikums</w:t>
      </w:r>
    </w:p>
    <w:p w:rsidR="008F0934" w:rsidRPr="00396CDF" w:rsidRDefault="008F0934" w:rsidP="008F0934">
      <w:pPr>
        <w:jc w:val="right"/>
        <w:rPr>
          <w:rFonts w:asciiTheme="minorHAnsi" w:hAnsiTheme="minorHAnsi" w:cstheme="minorHAnsi"/>
          <w:sz w:val="22"/>
          <w:szCs w:val="22"/>
        </w:rPr>
      </w:pPr>
      <w:r w:rsidRPr="00396CDF">
        <w:rPr>
          <w:rFonts w:asciiTheme="minorHAnsi" w:hAnsiTheme="minorHAnsi" w:cstheme="minorHAnsi"/>
          <w:sz w:val="22"/>
          <w:szCs w:val="22"/>
        </w:rPr>
        <w:t>Cēsu novada domes</w:t>
      </w:r>
    </w:p>
    <w:p w:rsidR="008F0934" w:rsidRPr="00396CDF" w:rsidRDefault="00396CDF" w:rsidP="008F0934">
      <w:pPr>
        <w:jc w:val="right"/>
        <w:rPr>
          <w:rFonts w:asciiTheme="minorHAnsi" w:hAnsiTheme="minorHAnsi" w:cstheme="minorHAnsi"/>
          <w:sz w:val="22"/>
          <w:szCs w:val="22"/>
        </w:rPr>
      </w:pPr>
      <w:r>
        <w:rPr>
          <w:rFonts w:asciiTheme="minorHAnsi" w:hAnsiTheme="minorHAnsi" w:cstheme="minorHAnsi"/>
          <w:sz w:val="22"/>
          <w:szCs w:val="22"/>
        </w:rPr>
        <w:t>09.09.2021. lēmumam Nr.161</w:t>
      </w:r>
    </w:p>
    <w:p w:rsidR="008F0934" w:rsidRPr="00396CDF" w:rsidRDefault="008F0934" w:rsidP="008F0934">
      <w:pPr>
        <w:jc w:val="right"/>
        <w:rPr>
          <w:rFonts w:asciiTheme="minorHAnsi" w:hAnsiTheme="minorHAnsi" w:cstheme="minorHAnsi"/>
          <w:sz w:val="22"/>
          <w:szCs w:val="22"/>
        </w:rPr>
      </w:pPr>
    </w:p>
    <w:p w:rsidR="008F0934" w:rsidRPr="00396CDF" w:rsidRDefault="008F0934" w:rsidP="008F0934">
      <w:pPr>
        <w:jc w:val="right"/>
        <w:rPr>
          <w:rFonts w:asciiTheme="minorHAnsi" w:hAnsiTheme="minorHAnsi" w:cstheme="minorHAnsi"/>
          <w:sz w:val="22"/>
          <w:szCs w:val="22"/>
        </w:rPr>
      </w:pPr>
      <w:r w:rsidRPr="00396CDF">
        <w:rPr>
          <w:rFonts w:asciiTheme="minorHAnsi" w:hAnsiTheme="minorHAnsi" w:cstheme="minorHAnsi"/>
          <w:sz w:val="22"/>
          <w:szCs w:val="22"/>
        </w:rPr>
        <w:t>Apstiprināts</w:t>
      </w:r>
    </w:p>
    <w:p w:rsidR="008F0934" w:rsidRPr="00396CDF" w:rsidRDefault="008F0934" w:rsidP="008F0934">
      <w:pPr>
        <w:jc w:val="right"/>
        <w:rPr>
          <w:rFonts w:asciiTheme="minorHAnsi" w:hAnsiTheme="minorHAnsi" w:cstheme="minorHAnsi"/>
          <w:sz w:val="22"/>
          <w:szCs w:val="22"/>
        </w:rPr>
      </w:pPr>
      <w:r w:rsidRPr="00396CDF">
        <w:rPr>
          <w:rFonts w:asciiTheme="minorHAnsi" w:hAnsiTheme="minorHAnsi" w:cstheme="minorHAnsi"/>
          <w:sz w:val="22"/>
          <w:szCs w:val="22"/>
        </w:rPr>
        <w:t>ar Cēsu novada domes</w:t>
      </w:r>
    </w:p>
    <w:p w:rsidR="008F0934" w:rsidRDefault="008F0934" w:rsidP="008F0934">
      <w:pPr>
        <w:jc w:val="right"/>
        <w:rPr>
          <w:rFonts w:asciiTheme="minorHAnsi" w:hAnsiTheme="minorHAnsi" w:cstheme="minorHAnsi"/>
          <w:sz w:val="22"/>
          <w:szCs w:val="22"/>
        </w:rPr>
      </w:pPr>
      <w:r w:rsidRPr="00396CDF">
        <w:rPr>
          <w:rFonts w:asciiTheme="minorHAnsi" w:hAnsiTheme="minorHAnsi" w:cstheme="minorHAnsi"/>
          <w:sz w:val="22"/>
          <w:szCs w:val="22"/>
        </w:rPr>
        <w:t xml:space="preserve">09.09.2021. </w:t>
      </w:r>
      <w:r w:rsidR="00396CDF">
        <w:rPr>
          <w:rFonts w:asciiTheme="minorHAnsi" w:hAnsiTheme="minorHAnsi" w:cstheme="minorHAnsi"/>
          <w:sz w:val="22"/>
          <w:szCs w:val="22"/>
        </w:rPr>
        <w:t>lēmumu Nr.161</w:t>
      </w:r>
    </w:p>
    <w:p w:rsidR="00396CDF" w:rsidRPr="00396CDF" w:rsidRDefault="00396CDF" w:rsidP="008F0934">
      <w:pPr>
        <w:jc w:val="right"/>
        <w:rPr>
          <w:rFonts w:asciiTheme="minorHAnsi" w:hAnsiTheme="minorHAnsi" w:cstheme="minorHAnsi"/>
          <w:sz w:val="22"/>
          <w:szCs w:val="22"/>
        </w:rPr>
      </w:pPr>
    </w:p>
    <w:p w:rsidR="008F0934" w:rsidRPr="00396CDF" w:rsidRDefault="008F0934" w:rsidP="008F0934">
      <w:pPr>
        <w:rPr>
          <w:rFonts w:asciiTheme="minorHAnsi" w:hAnsiTheme="minorHAnsi" w:cstheme="minorHAnsi"/>
          <w:sz w:val="22"/>
          <w:szCs w:val="22"/>
        </w:rPr>
      </w:pPr>
      <w:r w:rsidRPr="00396CDF">
        <w:rPr>
          <w:rFonts w:asciiTheme="minorHAnsi" w:hAnsiTheme="minorHAnsi" w:cstheme="minorHAnsi"/>
          <w:sz w:val="22"/>
          <w:szCs w:val="22"/>
        </w:rPr>
        <w:t>2021.gada 9.septembrī</w:t>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r>
      <w:r w:rsidRPr="00396CDF">
        <w:rPr>
          <w:rFonts w:asciiTheme="minorHAnsi" w:hAnsiTheme="minorHAnsi" w:cstheme="minorHAnsi"/>
          <w:sz w:val="22"/>
          <w:szCs w:val="22"/>
        </w:rPr>
        <w:tab/>
        <w:t xml:space="preserve">                       </w:t>
      </w:r>
      <w:r w:rsidR="00461FC4">
        <w:rPr>
          <w:rFonts w:asciiTheme="minorHAnsi" w:hAnsiTheme="minorHAnsi" w:cstheme="minorHAnsi"/>
          <w:sz w:val="22"/>
          <w:szCs w:val="22"/>
        </w:rPr>
        <w:t>Nr.40</w:t>
      </w:r>
    </w:p>
    <w:p w:rsidR="008F0934" w:rsidRPr="00396CDF" w:rsidRDefault="008F0934" w:rsidP="008F0934">
      <w:pPr>
        <w:pStyle w:val="Default"/>
        <w:jc w:val="center"/>
        <w:rPr>
          <w:rFonts w:asciiTheme="minorHAnsi" w:hAnsiTheme="minorHAnsi" w:cstheme="minorHAnsi"/>
          <w:color w:val="auto"/>
          <w:sz w:val="22"/>
          <w:szCs w:val="22"/>
        </w:rPr>
      </w:pPr>
      <w:r w:rsidRPr="00396CDF">
        <w:rPr>
          <w:rFonts w:asciiTheme="minorHAnsi" w:hAnsiTheme="minorHAnsi" w:cstheme="minorHAnsi"/>
          <w:b/>
          <w:bCs/>
          <w:color w:val="auto"/>
          <w:sz w:val="22"/>
          <w:szCs w:val="22"/>
        </w:rPr>
        <w:t>Liepas  pirmsskolas izglītības Iestādes "Saulīte"</w:t>
      </w: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NOLIKUMS</w:t>
      </w:r>
    </w:p>
    <w:p w:rsidR="008F0934" w:rsidRPr="00396CDF" w:rsidRDefault="008F0934" w:rsidP="008F0934">
      <w:pPr>
        <w:pStyle w:val="Default"/>
        <w:jc w:val="center"/>
        <w:rPr>
          <w:rFonts w:asciiTheme="minorHAnsi" w:hAnsiTheme="minorHAnsi" w:cstheme="minorHAnsi"/>
          <w:color w:val="auto"/>
          <w:sz w:val="22"/>
          <w:szCs w:val="22"/>
        </w:rPr>
      </w:pPr>
      <w:r w:rsidRPr="00396CDF">
        <w:rPr>
          <w:rFonts w:asciiTheme="minorHAnsi" w:hAnsiTheme="minorHAnsi" w:cstheme="minorHAnsi"/>
          <w:color w:val="auto"/>
          <w:sz w:val="22"/>
          <w:szCs w:val="22"/>
        </w:rPr>
        <w:t>Cēsu novada Liepas pagastā</w:t>
      </w:r>
    </w:p>
    <w:p w:rsidR="008F0934" w:rsidRPr="00396CDF" w:rsidRDefault="008F0934" w:rsidP="008F0934">
      <w:pPr>
        <w:pStyle w:val="Default"/>
        <w:jc w:val="right"/>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Izdots saskaņā ar </w:t>
      </w:r>
    </w:p>
    <w:p w:rsidR="008F0934" w:rsidRPr="00396CDF" w:rsidRDefault="008F0934" w:rsidP="008F0934">
      <w:pPr>
        <w:pStyle w:val="Default"/>
        <w:jc w:val="right"/>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Izglītības likuma 22. panta pirmo daļu, </w:t>
      </w:r>
    </w:p>
    <w:p w:rsidR="008F0934" w:rsidRPr="00396CDF" w:rsidRDefault="008F0934" w:rsidP="008F0934">
      <w:pPr>
        <w:pStyle w:val="Default"/>
        <w:jc w:val="right"/>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Vispārējās izglītības likuma 8. un 9. pantu </w:t>
      </w:r>
    </w:p>
    <w:p w:rsidR="008F0934" w:rsidRPr="00396CDF" w:rsidRDefault="008F0934" w:rsidP="008F0934">
      <w:pPr>
        <w:pStyle w:val="Default"/>
        <w:jc w:val="right"/>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color w:val="auto"/>
          <w:sz w:val="22"/>
          <w:szCs w:val="22"/>
        </w:rPr>
      </w:pPr>
      <w:r w:rsidRPr="00396CDF">
        <w:rPr>
          <w:rFonts w:asciiTheme="minorHAnsi" w:hAnsiTheme="minorHAnsi" w:cstheme="minorHAnsi"/>
          <w:b/>
          <w:bCs/>
          <w:color w:val="auto"/>
          <w:sz w:val="22"/>
          <w:szCs w:val="22"/>
        </w:rPr>
        <w:t>I. Vispārīgie jautājumi</w:t>
      </w:r>
    </w:p>
    <w:p w:rsidR="008F0934" w:rsidRPr="00396CDF" w:rsidRDefault="008F0934" w:rsidP="008F0934">
      <w:pPr>
        <w:pStyle w:val="Default"/>
        <w:numPr>
          <w:ilvl w:val="0"/>
          <w:numId w:val="7"/>
        </w:numPr>
        <w:ind w:left="567"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Liepas  pirmsskolas izglītības Iestāde "Saulīte” (turpmāk – Iestāde) ir Cēsu novada domes (turpmāk – Dibinātājs) dibināta pirmsskolas izglītības iestāde. </w:t>
      </w:r>
    </w:p>
    <w:p w:rsidR="008F0934" w:rsidRPr="00396CDF" w:rsidRDefault="008F0934" w:rsidP="008F0934">
      <w:pPr>
        <w:pStyle w:val="Default"/>
        <w:numPr>
          <w:ilvl w:val="0"/>
          <w:numId w:val="7"/>
        </w:numPr>
        <w:ind w:left="567"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lastRenderedPageBreak/>
        <w:t xml:space="preserve">Iestādes darbības tiesiskais pamats ir Izglītības likums, Vispārējās izglītības likums, citi normatīvie akti, kā arī Dibinātāja un Cēsu novada pašvaldības Izglītības pārvaldes izdotie normatīvie akti un šis nolikums. </w:t>
      </w:r>
    </w:p>
    <w:p w:rsidR="008F0934" w:rsidRPr="00396CDF" w:rsidRDefault="008F0934" w:rsidP="008F0934">
      <w:pPr>
        <w:pStyle w:val="Default"/>
        <w:numPr>
          <w:ilvl w:val="0"/>
          <w:numId w:val="7"/>
        </w:numPr>
        <w:ind w:left="567"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Iestādei ir  sava simbolika, veidlapa un zīmogs.</w:t>
      </w:r>
    </w:p>
    <w:p w:rsidR="008F0934" w:rsidRPr="00396CDF" w:rsidRDefault="008F0934" w:rsidP="008F0934">
      <w:pPr>
        <w:pStyle w:val="Default"/>
        <w:numPr>
          <w:ilvl w:val="0"/>
          <w:numId w:val="7"/>
        </w:numPr>
        <w:ind w:left="567" w:hanging="567"/>
        <w:jc w:val="both"/>
        <w:rPr>
          <w:rFonts w:asciiTheme="minorHAnsi" w:hAnsiTheme="minorHAnsi" w:cstheme="minorHAnsi"/>
          <w:color w:val="000000" w:themeColor="text1"/>
          <w:sz w:val="22"/>
          <w:szCs w:val="22"/>
        </w:rPr>
      </w:pPr>
      <w:r w:rsidRPr="00396CDF">
        <w:rPr>
          <w:rFonts w:asciiTheme="minorHAnsi" w:hAnsiTheme="minorHAnsi" w:cstheme="minorHAnsi"/>
          <w:color w:val="000000" w:themeColor="text1"/>
          <w:sz w:val="22"/>
          <w:szCs w:val="22"/>
        </w:rPr>
        <w:t xml:space="preserve">Dibinātāja juridiskā adrese: Raunas iela 4, Cēsis, Cēsu novads, LV-4101. </w:t>
      </w:r>
    </w:p>
    <w:p w:rsidR="008F0934" w:rsidRPr="00396CDF" w:rsidRDefault="008F0934" w:rsidP="008F0934">
      <w:pPr>
        <w:pStyle w:val="Default"/>
        <w:numPr>
          <w:ilvl w:val="0"/>
          <w:numId w:val="7"/>
        </w:numPr>
        <w:ind w:left="567"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Iestādes adrese: Maija iela 6, Liepa, Liepas pagasts, Cēsu novads, LV-4128.</w:t>
      </w:r>
    </w:p>
    <w:p w:rsidR="008F0934" w:rsidRPr="00396CDF" w:rsidRDefault="008F0934" w:rsidP="008F0934">
      <w:pPr>
        <w:pStyle w:val="Default"/>
        <w:numPr>
          <w:ilvl w:val="0"/>
          <w:numId w:val="7"/>
        </w:numPr>
        <w:ind w:left="567"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Iestādes izglītības programmu īstenošanas vieta: Maija iela 6, Liepa, Liepas pagasts, Cēsu novadā, LV 4128.</w:t>
      </w:r>
    </w:p>
    <w:p w:rsidR="008F0934" w:rsidRPr="00396CDF" w:rsidRDefault="008F0934" w:rsidP="008F0934">
      <w:pPr>
        <w:pStyle w:val="Default"/>
        <w:spacing w:after="27"/>
        <w:ind w:left="567"/>
        <w:jc w:val="both"/>
        <w:rPr>
          <w:rFonts w:asciiTheme="minorHAnsi" w:hAnsiTheme="minorHAnsi" w:cstheme="minorHAnsi"/>
          <w:color w:val="auto"/>
          <w:sz w:val="22"/>
          <w:szCs w:val="22"/>
        </w:rPr>
      </w:pPr>
    </w:p>
    <w:p w:rsidR="008F0934" w:rsidRPr="00396CDF" w:rsidRDefault="008F0934" w:rsidP="008F0934">
      <w:pPr>
        <w:pStyle w:val="ListParagraph"/>
        <w:jc w:val="center"/>
        <w:rPr>
          <w:rFonts w:asciiTheme="minorHAnsi" w:hAnsiTheme="minorHAnsi" w:cstheme="minorHAnsi"/>
          <w:b/>
          <w:sz w:val="22"/>
          <w:szCs w:val="22"/>
        </w:rPr>
      </w:pPr>
      <w:r w:rsidRPr="00396CDF">
        <w:rPr>
          <w:rFonts w:asciiTheme="minorHAnsi" w:hAnsiTheme="minorHAnsi" w:cstheme="minorHAnsi"/>
          <w:b/>
          <w:sz w:val="22"/>
          <w:szCs w:val="22"/>
        </w:rPr>
        <w:t>II. Iestādes darbības mērķi, pamatvirziens un uzdevumi</w:t>
      </w:r>
    </w:p>
    <w:p w:rsidR="008F0934" w:rsidRPr="00396CDF" w:rsidRDefault="008F0934" w:rsidP="008F0934">
      <w:pPr>
        <w:pStyle w:val="ListParagraph"/>
        <w:numPr>
          <w:ilvl w:val="0"/>
          <w:numId w:val="7"/>
        </w:numPr>
        <w:ind w:left="567" w:hanging="567"/>
        <w:jc w:val="both"/>
        <w:rPr>
          <w:rFonts w:asciiTheme="minorHAnsi" w:hAnsiTheme="minorHAnsi" w:cstheme="minorHAnsi"/>
          <w:sz w:val="22"/>
          <w:szCs w:val="22"/>
        </w:rPr>
      </w:pPr>
      <w:r w:rsidRPr="00396CDF">
        <w:rPr>
          <w:rFonts w:asciiTheme="minorHAnsi" w:hAnsiTheme="minorHAnsi" w:cstheme="minorHAnsi"/>
          <w:sz w:val="22"/>
          <w:szCs w:val="22"/>
        </w:rPr>
        <w:t>Iestādes mērķi ir:</w:t>
      </w:r>
    </w:p>
    <w:p w:rsidR="008F0934" w:rsidRPr="00396CDF" w:rsidRDefault="008F0934" w:rsidP="00853DA6">
      <w:pPr>
        <w:pStyle w:val="ListParagraph"/>
        <w:numPr>
          <w:ilvl w:val="1"/>
          <w:numId w:val="7"/>
        </w:numPr>
        <w:jc w:val="both"/>
        <w:rPr>
          <w:rFonts w:asciiTheme="minorHAnsi" w:hAnsiTheme="minorHAnsi" w:cstheme="minorHAnsi"/>
          <w:sz w:val="22"/>
          <w:szCs w:val="22"/>
        </w:rPr>
      </w:pPr>
      <w:r w:rsidRPr="00396CDF">
        <w:rPr>
          <w:rFonts w:asciiTheme="minorHAnsi" w:hAnsiTheme="minorHAnsi" w:cstheme="minorHAnsi"/>
          <w:sz w:val="22"/>
          <w:szCs w:val="22"/>
        </w:rPr>
        <w:t>organizēt un īstenot mācību un audzināšanas procesu, lai nodrošinātu valsts pirmsskolas izglītības vadlīnijās un izglītojamo audzināšanas vadlīnijās noteikto mērķu sasniegšanu;</w:t>
      </w:r>
    </w:p>
    <w:p w:rsidR="008F0934" w:rsidRPr="00396CDF" w:rsidRDefault="008F0934" w:rsidP="00853DA6">
      <w:pPr>
        <w:pStyle w:val="ListParagraph"/>
        <w:numPr>
          <w:ilvl w:val="1"/>
          <w:numId w:val="7"/>
        </w:numPr>
        <w:ind w:left="1134" w:hanging="567"/>
        <w:jc w:val="both"/>
        <w:rPr>
          <w:rFonts w:asciiTheme="minorHAnsi" w:hAnsiTheme="minorHAnsi" w:cstheme="minorHAnsi"/>
          <w:sz w:val="22"/>
          <w:szCs w:val="22"/>
        </w:rPr>
      </w:pPr>
      <w:r w:rsidRPr="00396CDF">
        <w:rPr>
          <w:rFonts w:asciiTheme="minorHAnsi" w:hAnsiTheme="minorHAnsi" w:cstheme="minorHAnsi"/>
          <w:sz w:val="22"/>
          <w:szCs w:val="22"/>
        </w:rPr>
        <w:t>veicināt izglītojamā vispusīgu un harmonisku attīstību, veselības nodrošināšanu ievērojot viņa attīstības likumsakarības un vajadzības, individuālajā un sabiedriskajā dzīvē nepieciešamās zināšanas, prasmes un attieksmes, tādējādi mērķtiecīgi nodrošinot izglītojamam iespēju sagatavoties pamatizglītības apguvei.</w:t>
      </w:r>
    </w:p>
    <w:p w:rsidR="008F0934" w:rsidRPr="00396CDF" w:rsidRDefault="008F0934" w:rsidP="008F0934">
      <w:pPr>
        <w:pStyle w:val="ListParagraph"/>
        <w:numPr>
          <w:ilvl w:val="0"/>
          <w:numId w:val="7"/>
        </w:numPr>
        <w:ind w:left="567" w:hanging="567"/>
        <w:jc w:val="both"/>
        <w:rPr>
          <w:rFonts w:asciiTheme="minorHAnsi" w:hAnsiTheme="minorHAnsi" w:cstheme="minorHAnsi"/>
          <w:sz w:val="22"/>
          <w:szCs w:val="22"/>
        </w:rPr>
      </w:pPr>
      <w:r w:rsidRPr="00396CDF">
        <w:rPr>
          <w:rFonts w:asciiTheme="minorHAnsi" w:hAnsiTheme="minorHAnsi" w:cstheme="minorHAnsi"/>
          <w:sz w:val="22"/>
          <w:szCs w:val="22"/>
        </w:rPr>
        <w:t>Iestādes darbības pamatvirziens ir izglītojoša un audzinoša darbība.</w:t>
      </w:r>
    </w:p>
    <w:p w:rsidR="008F0934" w:rsidRPr="00396CDF" w:rsidRDefault="008F0934" w:rsidP="008F0934">
      <w:pPr>
        <w:pStyle w:val="ListParagraph"/>
        <w:numPr>
          <w:ilvl w:val="0"/>
          <w:numId w:val="7"/>
        </w:numPr>
        <w:ind w:left="567" w:hanging="567"/>
        <w:jc w:val="both"/>
        <w:rPr>
          <w:rFonts w:asciiTheme="minorHAnsi" w:hAnsiTheme="minorHAnsi" w:cstheme="minorHAnsi"/>
          <w:sz w:val="22"/>
          <w:szCs w:val="22"/>
        </w:rPr>
      </w:pPr>
      <w:r w:rsidRPr="00396CDF">
        <w:rPr>
          <w:rFonts w:asciiTheme="minorHAnsi" w:hAnsiTheme="minorHAnsi" w:cstheme="minorHAnsi"/>
          <w:sz w:val="22"/>
          <w:szCs w:val="22"/>
        </w:rPr>
        <w:t>Iestādes uzdevumi ir:</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sekmēt pozitīvas, sociāli aktīvas un atbildīgas attieksmes veidošanos izglītojamajam pašam pret sevi, ģimeni, citiem cilvēkiem, apkārtējo vidi un Latvijas valsti, saglabājot un attīstot savu valodu, etnisko un kultūras savdabību;</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veidot izpratni par cilvēktiesību pamatprincipiem un audzināt krietnus, godprātīgus, atbildīgus cilvēkus-Latvijas patriotus;</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sekmēt izglītojamā fizisko spēju attīstību un kustību apguvi;</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sekmēt izglītojamā pašapziņas veidošanos, spēju un interešu apzināšanos, jūtu un gribas attīstību veicinot izglītojamā pilnveidošanos par garīgi, emocionāli un fiziski attīstītu personību;</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veidot izglītojamā pamatiemaņas patstāvīgi mācīties un pilnveidoties, kā arī veicināt izglītojamā izziņas darbības un zinātkāres attīstību, nodrošinot zināšanu un prasmju apguvi;</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sekmēt izglītojamā saskarsmes un sadarbības prasmju attīstību;</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sadarboties ar izglītojamā vecākiem vai citiem izglītojamā likumiskajiem pārstāvjiem (turpmāk- vecāki), lai nodrošinātu izglītojamā sagatavošanu pamatizglītības ieguves uzsākšana;</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nodrošināt izglītības programmas īstenošanā un izglītības satura apguvē nepieciešamos mācību līdzekļus;</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atsevišķās grupās, pēc nepieciešamības, nodrošināt īslaicīgu, ne ilgāku par četrām stundām, bērnu uzraudzības pakalpojuma sniegšanu Iestādē uzņemtajiem izglītojamajiem. Bērnu uzraudzības pakalpojuma sniegšanu darba dienās līdz četrām stundām dienā jebkurā laikā no plkst.7.00 līdz plkst.19.00;</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racionāli un efektīvi izmantot izglītībai atvēlētos finanšu, materiālos un personāla resursus;</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aizpildīt un iesniegt oficiālās statistikas veidlapu (atbilstoši normatīvajos aktos par oficiālās statistikas veidlapu paraugiem izglītības jomā noteiktajam), aktualizēt Izglītības reģistrā norādāmo informāciju atbilstoši Ministru kabineta noteikumiem par Valsts izglītības informācijas sistēmas saturu, uzturēšanas un aktualizācijas kārtību;</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pildīt citus normatīvajos aktos paredzēto izglītības Iestādes uzdevumus;</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Iestādei ir tiesības organizēt pedagogu un skolotāju palīgu profesionālās kompetences pilnveidi;</w:t>
      </w:r>
    </w:p>
    <w:p w:rsidR="008F0934" w:rsidRPr="00396CDF" w:rsidRDefault="008F0934" w:rsidP="008F0934">
      <w:pPr>
        <w:pStyle w:val="ListParagraph"/>
        <w:numPr>
          <w:ilvl w:val="1"/>
          <w:numId w:val="7"/>
        </w:numPr>
        <w:ind w:left="1276" w:hanging="709"/>
        <w:jc w:val="both"/>
        <w:rPr>
          <w:rFonts w:asciiTheme="minorHAnsi" w:hAnsiTheme="minorHAnsi" w:cstheme="minorHAnsi"/>
          <w:sz w:val="22"/>
          <w:szCs w:val="22"/>
        </w:rPr>
      </w:pPr>
      <w:r w:rsidRPr="00396CDF">
        <w:rPr>
          <w:rFonts w:asciiTheme="minorHAnsi" w:hAnsiTheme="minorHAnsi" w:cstheme="minorHAnsi"/>
          <w:sz w:val="22"/>
          <w:szCs w:val="22"/>
        </w:rPr>
        <w:t>Iestādei ir tiesības izstrādāt projektus, piedalīties projektu konkursos, tos īstenot, kā arī piedalīties trešo personu projektos, kuri veicina Iestādes mērķu, pamatvirzienu un uzdevumu realizēšanu, apstiprinātā budžeta ietvaros, slēgt līgumu par šo projektu īstenošanu. Par ieceri piedalīties projektā Iestāde saņem Dibinātāja piekrišanu un informē Finanšu pārvaldi.</w:t>
      </w:r>
    </w:p>
    <w:p w:rsidR="008F0934" w:rsidRPr="00396CDF" w:rsidRDefault="008F0934" w:rsidP="008F0934">
      <w:pPr>
        <w:pStyle w:val="ListParagraph"/>
        <w:ind w:left="1276" w:hanging="709"/>
        <w:jc w:val="both"/>
        <w:rPr>
          <w:rFonts w:asciiTheme="minorHAnsi" w:hAnsiTheme="minorHAnsi" w:cstheme="minorHAnsi"/>
          <w:sz w:val="22"/>
          <w:szCs w:val="22"/>
        </w:rPr>
      </w:pPr>
    </w:p>
    <w:p w:rsidR="008F0934" w:rsidRPr="00396CDF" w:rsidRDefault="008F0934" w:rsidP="008F0934">
      <w:pPr>
        <w:jc w:val="center"/>
        <w:rPr>
          <w:rFonts w:asciiTheme="minorHAnsi" w:hAnsiTheme="minorHAnsi" w:cstheme="minorHAnsi"/>
          <w:sz w:val="22"/>
          <w:szCs w:val="22"/>
        </w:rPr>
      </w:pPr>
      <w:r w:rsidRPr="00396CDF">
        <w:rPr>
          <w:rFonts w:asciiTheme="minorHAnsi" w:hAnsiTheme="minorHAnsi" w:cstheme="minorHAnsi"/>
          <w:b/>
          <w:bCs/>
          <w:sz w:val="22"/>
          <w:szCs w:val="22"/>
        </w:rPr>
        <w:t>II. Iestādē īstenojamās izglītības programmas</w:t>
      </w:r>
    </w:p>
    <w:p w:rsidR="008F0934" w:rsidRPr="00396CDF" w:rsidRDefault="008F0934" w:rsidP="00461FC4">
      <w:pPr>
        <w:pStyle w:val="Default"/>
        <w:numPr>
          <w:ilvl w:val="0"/>
          <w:numId w:val="10"/>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 īsteno vispārējās pirmsskolas izglītības programmu, kods 01011111.</w:t>
      </w:r>
    </w:p>
    <w:p w:rsidR="008F0934" w:rsidRPr="00396CDF" w:rsidRDefault="008F0934" w:rsidP="008F0934">
      <w:pPr>
        <w:pStyle w:val="Default"/>
        <w:numPr>
          <w:ilvl w:val="0"/>
          <w:numId w:val="10"/>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Programmas īstenošana notiek valsts valodā.</w:t>
      </w:r>
    </w:p>
    <w:p w:rsidR="008F0934" w:rsidRPr="00396CDF" w:rsidRDefault="008F0934" w:rsidP="008F0934">
      <w:pPr>
        <w:pStyle w:val="Default"/>
        <w:numPr>
          <w:ilvl w:val="0"/>
          <w:numId w:val="10"/>
        </w:numPr>
        <w:jc w:val="both"/>
        <w:rPr>
          <w:rFonts w:asciiTheme="minorHAnsi" w:hAnsiTheme="minorHAnsi" w:cstheme="minorHAnsi"/>
          <w:color w:val="auto"/>
          <w:sz w:val="22"/>
          <w:szCs w:val="22"/>
        </w:rPr>
      </w:pPr>
      <w:r w:rsidRPr="00396CDF">
        <w:rPr>
          <w:rFonts w:asciiTheme="minorHAnsi" w:hAnsiTheme="minorHAnsi" w:cstheme="minorHAnsi"/>
          <w:sz w:val="22"/>
          <w:szCs w:val="22"/>
        </w:rPr>
        <w:lastRenderedPageBreak/>
        <w:t>Iestāde var patstāvīgi īstenot interešu izglītības programmas, tālākizglītības un neformālās izglītības programmas atbilstoši ārējos normatīvajos aktos noteiktajam.</w:t>
      </w:r>
    </w:p>
    <w:p w:rsidR="008F0934" w:rsidRPr="00396CDF" w:rsidRDefault="008F0934" w:rsidP="008F0934">
      <w:pPr>
        <w:pStyle w:val="Default"/>
        <w:ind w:left="480"/>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IV. Izglītības procesa organizācija</w:t>
      </w:r>
    </w:p>
    <w:p w:rsidR="008F0934" w:rsidRPr="00396CDF" w:rsidRDefault="008F0934" w:rsidP="008F0934">
      <w:pPr>
        <w:pStyle w:val="CommentText"/>
        <w:numPr>
          <w:ilvl w:val="0"/>
          <w:numId w:val="10"/>
        </w:numPr>
        <w:spacing w:after="0"/>
        <w:ind w:left="482" w:hanging="482"/>
        <w:rPr>
          <w:rFonts w:cstheme="minorHAnsi"/>
          <w:sz w:val="22"/>
          <w:szCs w:val="22"/>
        </w:rPr>
      </w:pPr>
      <w:r w:rsidRPr="00396CDF">
        <w:rPr>
          <w:rFonts w:cstheme="minorHAnsi"/>
          <w:sz w:val="22"/>
          <w:szCs w:val="22"/>
        </w:rPr>
        <w:t xml:space="preserve">Izglītības procesa organizāciju Iestādē nosaka Izglītības likums, Vispārējās izglītības likums, citi ārējie normatīvie akti, šis nolikums, Darba kārtības noteikumi, Iekšējās kārtības noteikumi, kā arī citi Iestādes vadītāja izdoti tiesību akti un lēmumi un citi Iestādes iekšējie normatīvie akti. </w:t>
      </w:r>
    </w:p>
    <w:p w:rsidR="008F0934" w:rsidRPr="00396CDF" w:rsidRDefault="008F0934" w:rsidP="008F0934">
      <w:pPr>
        <w:pStyle w:val="Default"/>
        <w:numPr>
          <w:ilvl w:val="0"/>
          <w:numId w:val="10"/>
        </w:numPr>
        <w:ind w:left="482" w:hanging="482"/>
        <w:jc w:val="both"/>
        <w:rPr>
          <w:rFonts w:asciiTheme="minorHAnsi" w:hAnsiTheme="minorHAnsi" w:cstheme="minorHAnsi"/>
          <w:b/>
          <w:bCs/>
          <w:color w:val="auto"/>
          <w:sz w:val="22"/>
          <w:szCs w:val="22"/>
        </w:rPr>
      </w:pPr>
      <w:r w:rsidRPr="00396CDF">
        <w:rPr>
          <w:rFonts w:asciiTheme="minorHAnsi" w:hAnsiTheme="minorHAnsi" w:cstheme="minorHAnsi"/>
          <w:color w:val="auto"/>
          <w:sz w:val="22"/>
          <w:szCs w:val="22"/>
        </w:rPr>
        <w:t>Pedagoģiskais process ir vienots audzināšanas un mācību process, kurā izglītojamais praktiskā darbībā integrēti apgūst zināšanas, izpratni un pamat prasmes dažādās mācību jomās, attīsta caurviju prasmes un veido vērtībās balstītus ieradumus</w:t>
      </w:r>
      <w:r w:rsidRPr="00396CDF">
        <w:rPr>
          <w:rFonts w:asciiTheme="minorHAnsi" w:hAnsiTheme="minorHAnsi" w:cstheme="minorHAnsi"/>
          <w:b/>
          <w:bCs/>
          <w:color w:val="auto"/>
          <w:sz w:val="22"/>
          <w:szCs w:val="22"/>
        </w:rPr>
        <w:t xml:space="preserve">. </w:t>
      </w:r>
    </w:p>
    <w:p w:rsidR="008F0934" w:rsidRPr="00396CDF" w:rsidRDefault="008F0934" w:rsidP="008F0934">
      <w:pPr>
        <w:pStyle w:val="Default"/>
        <w:numPr>
          <w:ilvl w:val="0"/>
          <w:numId w:val="10"/>
        </w:numPr>
        <w:jc w:val="both"/>
        <w:rPr>
          <w:rFonts w:asciiTheme="minorHAnsi" w:hAnsiTheme="minorHAnsi" w:cstheme="minorHAnsi"/>
          <w:b/>
          <w:bCs/>
          <w:color w:val="auto"/>
          <w:sz w:val="22"/>
          <w:szCs w:val="22"/>
        </w:rPr>
      </w:pPr>
      <w:r w:rsidRPr="00396CDF">
        <w:rPr>
          <w:rFonts w:asciiTheme="minorHAnsi" w:hAnsiTheme="minorHAnsi" w:cstheme="minorHAnsi"/>
          <w:sz w:val="22"/>
          <w:szCs w:val="22"/>
        </w:rPr>
        <w:t>Pedagoģiskā procesa pamatnosacījumi ir:</w:t>
      </w:r>
    </w:p>
    <w:p w:rsidR="008F0934" w:rsidRPr="00396CDF" w:rsidRDefault="008F0934" w:rsidP="008F0934">
      <w:pPr>
        <w:pStyle w:val="Default"/>
        <w:numPr>
          <w:ilvl w:val="1"/>
          <w:numId w:val="10"/>
        </w:numPr>
        <w:ind w:left="1418" w:hanging="851"/>
        <w:jc w:val="both"/>
        <w:rPr>
          <w:rFonts w:asciiTheme="minorHAnsi" w:hAnsiTheme="minorHAnsi" w:cstheme="minorHAnsi"/>
          <w:b/>
          <w:bCs/>
          <w:color w:val="auto"/>
          <w:sz w:val="22"/>
          <w:szCs w:val="22"/>
        </w:rPr>
      </w:pPr>
      <w:r w:rsidRPr="00396CDF">
        <w:rPr>
          <w:rFonts w:asciiTheme="minorHAnsi" w:hAnsiTheme="minorHAnsi" w:cstheme="minorHAnsi"/>
          <w:sz w:val="22"/>
          <w:szCs w:val="22"/>
        </w:rPr>
        <w:t>ievērot izglītojamā veselības stāvokli, vajadzības , intereses un spējas, kā arī nodrošināt viņa individuālo attīstību, ja nepieciešams izstrādājot individuālo mācību plānu;</w:t>
      </w:r>
    </w:p>
    <w:p w:rsidR="008F0934" w:rsidRPr="00396CDF" w:rsidRDefault="008F0934" w:rsidP="008F0934">
      <w:pPr>
        <w:pStyle w:val="Default"/>
        <w:numPr>
          <w:ilvl w:val="1"/>
          <w:numId w:val="10"/>
        </w:numPr>
        <w:ind w:left="1418" w:hanging="851"/>
        <w:jc w:val="both"/>
        <w:rPr>
          <w:rFonts w:asciiTheme="minorHAnsi" w:hAnsiTheme="minorHAnsi" w:cstheme="minorHAnsi"/>
          <w:b/>
          <w:bCs/>
          <w:color w:val="auto"/>
          <w:sz w:val="22"/>
          <w:szCs w:val="22"/>
        </w:rPr>
      </w:pPr>
      <w:r w:rsidRPr="00396CDF">
        <w:rPr>
          <w:rFonts w:asciiTheme="minorHAnsi" w:hAnsiTheme="minorHAnsi" w:cstheme="minorHAnsi"/>
          <w:sz w:val="22"/>
          <w:szCs w:val="22"/>
        </w:rPr>
        <w:t>sekmēt izglītojamā pozitīvu pašsajūtu drošā un attīstību veicinošā vidē;</w:t>
      </w:r>
    </w:p>
    <w:p w:rsidR="008F0934" w:rsidRPr="00396CDF" w:rsidRDefault="008F0934" w:rsidP="008F0934">
      <w:pPr>
        <w:pStyle w:val="Default"/>
        <w:numPr>
          <w:ilvl w:val="1"/>
          <w:numId w:val="10"/>
        </w:numPr>
        <w:ind w:left="1418" w:hanging="851"/>
        <w:jc w:val="both"/>
        <w:rPr>
          <w:rFonts w:asciiTheme="minorHAnsi" w:hAnsiTheme="minorHAnsi" w:cstheme="minorHAnsi"/>
          <w:b/>
          <w:bCs/>
          <w:color w:val="auto"/>
          <w:sz w:val="22"/>
          <w:szCs w:val="22"/>
        </w:rPr>
      </w:pPr>
      <w:r w:rsidRPr="00396CDF">
        <w:rPr>
          <w:rFonts w:asciiTheme="minorHAnsi" w:hAnsiTheme="minorHAnsi" w:cstheme="minorHAnsi"/>
          <w:sz w:val="22"/>
          <w:szCs w:val="22"/>
        </w:rPr>
        <w:t>nodrošināt izglītojamā, pedagogu, Dibinātāja un vecāku sadarbību.</w:t>
      </w:r>
    </w:p>
    <w:p w:rsidR="008F0934" w:rsidRPr="00396CDF" w:rsidRDefault="008F0934" w:rsidP="00853DA6">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izglītojamajam nodrošina: </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mācību procesu atbilstoši viņa spējām, interesēm, individuālajai pieredzei un vajadzībām, sekmējot individuālos sasniegumus; </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mācību procesa saistību ar izglītojamā pieredzi un iesaisti lēmumu pieņemšanā par savu dzīvi;</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iespēju iesaistīties Iestādes kultūras veidošanā, kopienā, valstī un pasaulē notiekošajos procesos un raudzīties nākotnē, izzinot un izvērtējot personiskajai un arī sabiedrības attīstībai un labklājībai nozīmīgus tematus;</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iespēju līdzdarboties Iestādes vides iekārtošanā un saudzēšanā, mācīties pieņemt lēmumus un uzņemties atbildību par konkrētām darbībām;</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 iespēju iepazīt citus izglītojamos un pieaugušos, izprast kopīgo un atšķirīgo;</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iespēju vērot pozitīvus izglītojamo un pieaugušo sadarbības paraugus, veidojot izpratni par vērtībām (piemēram, dzīvība, veselība, cilvēka cieņa, brīvība, ģimene, laulība, darbs, daba, kultūra, latviešu valoda un Latvijas valsts);</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ka tiek respektēta izglītojamo dažādība pēc dzimuma, etniskās piederības, reliģiskās pārliecības, veselības stāvokļa, valodas, intelektuālās attīstības un citām pazīmēm, ievērojot diskriminācijas un atšķirīgas attieksmes aizliegumu, kā arī novērtētas ikviena izglītojamā individuālās spējas un talanti; </w:t>
      </w:r>
    </w:p>
    <w:p w:rsidR="008F0934" w:rsidRPr="00396CDF" w:rsidRDefault="008F0934" w:rsidP="008F0934">
      <w:pPr>
        <w:pStyle w:val="Default"/>
        <w:numPr>
          <w:ilvl w:val="1"/>
          <w:numId w:val="9"/>
        </w:numPr>
        <w:ind w:left="1134" w:hanging="56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mācību vidi, kas ir fiziski un emocionāli droša, atbalstoša un attīstoša, mainīga un pielāgota ikviena izglītojamā mācīšanās un attīstības vajadzībām. </w:t>
      </w:r>
    </w:p>
    <w:p w:rsidR="008F0934" w:rsidRPr="00396CDF" w:rsidRDefault="008F0934" w:rsidP="00853DA6">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Pirmsskolas izglītības satura apguves laikā izglītojamajam tiek: </w:t>
      </w:r>
    </w:p>
    <w:p w:rsidR="008F0934" w:rsidRPr="00396CDF" w:rsidRDefault="008F0934" w:rsidP="008F0934">
      <w:pPr>
        <w:pStyle w:val="Default"/>
        <w:numPr>
          <w:ilvl w:val="1"/>
          <w:numId w:val="9"/>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izvirzīti skaidri mācīšanās mērķi un sasniedzamie rezultāti;</w:t>
      </w:r>
    </w:p>
    <w:p w:rsidR="008F0934" w:rsidRPr="00396CDF" w:rsidRDefault="008F0934" w:rsidP="008F0934">
      <w:pPr>
        <w:pStyle w:val="Default"/>
        <w:numPr>
          <w:ilvl w:val="1"/>
          <w:numId w:val="9"/>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piedāvāti daudzveidīgi uzdevumi un laiks darbību modelēšanai; </w:t>
      </w:r>
    </w:p>
    <w:p w:rsidR="008F0934" w:rsidRPr="00396CDF" w:rsidRDefault="008F0934" w:rsidP="008F0934">
      <w:pPr>
        <w:pStyle w:val="Default"/>
        <w:numPr>
          <w:ilvl w:val="1"/>
          <w:numId w:val="9"/>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nodrošināta atbalstoša un attīstoša atgriezeniskā saite un iespēja skaidrot darbību gaitu un domāt par savu mācīšanos un sasniegto rezultātu. </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Pirmsskolas izglītības satura apguve notiek izglītojamā, pedagogu, vecāku vai citu likumisko pārstāvju (turpmāk-vecāki) mērķtiecīgā, atbalstošā, uz izglītojamo mācīšanās un attīstības vajadzībām vērstā sadarbībā, iesaistot vecākus mācīšanās procesā un nodrošinot regulāru atgriezenisko saiti par izglītojamā sniegumu un sasniegumiem.</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Izglītības programmā noteikto izglītības saturu izglītojamais apgūst rotaļnodarbībās ar integrētu mācību saturu, visas dienas garumā telpās un ārā, nodrošinot vienmērīgu slodzi, atpūtu un darbošanos atbilstoši izglītojamo individuālajām spējām. </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Rotaļnodarbības var notikt vienlaikus visā grupā, apakšgrupās vai arī individuāli, ietverot izglītojamo brīvu un patstāvīgu rotaļāšanos un pedagoga mērķtiecīgi organizētu un netieši vadītu mācīšanos. </w:t>
      </w:r>
    </w:p>
    <w:p w:rsidR="008F0934" w:rsidRPr="00396CDF" w:rsidRDefault="008F0934" w:rsidP="008F0934">
      <w:pPr>
        <w:pStyle w:val="Default"/>
        <w:numPr>
          <w:ilvl w:val="0"/>
          <w:numId w:val="9"/>
        </w:numPr>
        <w:spacing w:after="28"/>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Pirmsskolas izglītības programmu apgūst izglītojamie no viena līdz septiņu gadu vecumam. Atkarībā no veselības stāvokļa un psiholoģiskās sagatavotības pirmsskolas izglītības programmas apguvi atbilstoši Vispārējās izglītības likumā noteiktajam var pagarināt vai saīsināt par vienu gadu saskaņā ar vecāku vēlmēm un ģimenes ārsta vai psihologa atzinumu. </w:t>
      </w:r>
    </w:p>
    <w:p w:rsidR="008F0934" w:rsidRPr="00396CDF" w:rsidRDefault="008F0934" w:rsidP="008F0934">
      <w:pPr>
        <w:pStyle w:val="Default"/>
        <w:numPr>
          <w:ilvl w:val="0"/>
          <w:numId w:val="9"/>
        </w:numPr>
        <w:spacing w:after="28"/>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Izglītības satura apguves plānotos rezultātus nosaka valsts pirmsskolas izglītības vadlīnijas. Izglītības programmas apguves laikā izglītojamo vērtēšanas pamatā ir novērojumi par izglītojamā darbību vai </w:t>
      </w:r>
      <w:r w:rsidRPr="00396CDF">
        <w:rPr>
          <w:rFonts w:asciiTheme="minorHAnsi" w:hAnsiTheme="minorHAnsi" w:cstheme="minorHAnsi"/>
          <w:color w:val="auto"/>
          <w:sz w:val="22"/>
          <w:szCs w:val="22"/>
        </w:rPr>
        <w:lastRenderedPageBreak/>
        <w:t>darba galarezultātu. Vērtēšana nodrošina izglītojamajam un pedagogam efektīvu atgriezenisko saiti, uzlabojot mācīšanos un mācīšanu.</w:t>
      </w:r>
    </w:p>
    <w:p w:rsidR="008F0934" w:rsidRPr="00396CDF" w:rsidRDefault="008F0934" w:rsidP="008F0934">
      <w:pPr>
        <w:pStyle w:val="Default"/>
        <w:numPr>
          <w:ilvl w:val="0"/>
          <w:numId w:val="9"/>
        </w:numPr>
        <w:spacing w:after="28"/>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Pēc pirmsskolas izglītības satura apguves par izglītojamo sasniegumiem (zināšanām, prasmēm un attieksmēm atbilstoši plānotajiem rezultātiem) rakstiski informē viņa vecākus. Pirmsskolas izglītības programmas apguvi apliecina Iestādes izdota izziņa.</w:t>
      </w:r>
    </w:p>
    <w:p w:rsidR="008F0934" w:rsidRPr="00396CDF" w:rsidRDefault="008F0934" w:rsidP="008F0934">
      <w:pPr>
        <w:pStyle w:val="Default"/>
        <w:numPr>
          <w:ilvl w:val="0"/>
          <w:numId w:val="9"/>
        </w:numPr>
        <w:spacing w:after="28"/>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Izglītojamo uzņemšanas kārtību nosaka Dibinātājs normatīvajos aktos noteiktajā kārtībā. </w:t>
      </w:r>
    </w:p>
    <w:p w:rsidR="008F0934" w:rsidRPr="00396CDF" w:rsidRDefault="008F0934" w:rsidP="008F0934">
      <w:pPr>
        <w:pStyle w:val="Default"/>
        <w:numPr>
          <w:ilvl w:val="0"/>
          <w:numId w:val="9"/>
        </w:numPr>
        <w:spacing w:after="28"/>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Iestādes vadītājs, ievērojot vecāku pieprasījumu un Dibinātāja noteikto izglītojamo uzņemšanas kārtību, komplektē grupas (pēc izglītojamo vecumiem, skaita, darba laika u.c. kritērijiem) saskaņā ar normatīvajos aktos noteiktajām higiēnas un drošības prasībām. </w:t>
      </w: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V. Izglītojamo tiesības un pienākumi</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Izglītojamo tiesības, pienākumi un atbildība noteikta Izglītības likumā, Bērnu tiesību aizsardzības likumā, citos ārējos normatīvajos aktus un Iestādes iekšējos normatīvajos aktos. </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 nodrošina izglītojamo tiesību ievērošanu, tostarp sadarbojoties ar citām institūcijām bērnu tiesības aizsardzības jautājumos.</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VI. Pedagogu un citu darbinieku tiesības un pienākumi</w:t>
      </w:r>
    </w:p>
    <w:p w:rsidR="008F0934" w:rsidRPr="00396CDF" w:rsidRDefault="008F0934" w:rsidP="008F0934">
      <w:pPr>
        <w:pStyle w:val="Default"/>
        <w:numPr>
          <w:ilvl w:val="0"/>
          <w:numId w:val="9"/>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Iestādi vada tās vadītājs, kuru ieceļ amatā un atbrīvo no amata Dibinātājs normatīvajos aktos noteiktā kārtībā. Darba līgumu ar amatā iecelto vadītāju slēdz  Cēsu novada dome. </w:t>
      </w:r>
    </w:p>
    <w:p w:rsidR="008F0934" w:rsidRPr="00396CDF" w:rsidRDefault="008F0934" w:rsidP="008F0934">
      <w:pPr>
        <w:pStyle w:val="Default"/>
        <w:numPr>
          <w:ilvl w:val="0"/>
          <w:numId w:val="9"/>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Par Iestādes vadītāju ir tiesīga strādāt persona, kuras izglītība un kvalifikācija atbilst normatīvajos aktos noteiktajām prasībām. </w:t>
      </w:r>
    </w:p>
    <w:p w:rsidR="008F0934" w:rsidRPr="00396CDF" w:rsidRDefault="008F0934" w:rsidP="008F0934">
      <w:pPr>
        <w:pStyle w:val="ListParagraph"/>
        <w:numPr>
          <w:ilvl w:val="0"/>
          <w:numId w:val="9"/>
        </w:numPr>
        <w:jc w:val="both"/>
        <w:rPr>
          <w:rFonts w:asciiTheme="minorHAnsi" w:hAnsiTheme="minorHAnsi" w:cstheme="minorHAnsi"/>
          <w:sz w:val="22"/>
          <w:szCs w:val="22"/>
        </w:rPr>
      </w:pPr>
      <w:r w:rsidRPr="00396CDF">
        <w:rPr>
          <w:rFonts w:asciiTheme="minorHAnsi" w:hAnsiTheme="minorHAnsi" w:cstheme="minorHAnsi"/>
          <w:sz w:val="22"/>
          <w:szCs w:val="22"/>
        </w:rPr>
        <w:t>Vadītāja tiesības, pienākumi un atbildība noteikta Izglītības likumā, Vispārējās izglītības likumā, Bērnu tiesību aizsardzības likumā, Fizisko personu datu apstrādes likumā, Darba likumā, Ministru kabineta 20.12.2016. noteikumos Nr. 831 “Izglītības iestāžu, eksaminācijas centru, citu Izglītības likumā noteiktu institūciju, vispārējās un profesionālās izglītības programmu akreditācijas un izglītības iestāžu vadītāju profesionālās darbības novērtēšanas kārtība” un citos normatīvajos aktos. Vadītāja tiesības, pienākumus un atbildību precizē darba līgums un amata apraksts.</w:t>
      </w:r>
    </w:p>
    <w:p w:rsidR="008F0934" w:rsidRPr="00396CDF" w:rsidRDefault="008F0934" w:rsidP="008F0934">
      <w:pPr>
        <w:pStyle w:val="ListParagraph"/>
        <w:numPr>
          <w:ilvl w:val="0"/>
          <w:numId w:val="9"/>
        </w:numPr>
        <w:jc w:val="both"/>
        <w:rPr>
          <w:rFonts w:asciiTheme="minorHAnsi" w:hAnsiTheme="minorHAnsi" w:cstheme="minorHAnsi"/>
          <w:sz w:val="22"/>
          <w:szCs w:val="22"/>
        </w:rPr>
      </w:pPr>
      <w:r w:rsidRPr="00396CDF">
        <w:rPr>
          <w:rFonts w:asciiTheme="minorHAnsi" w:hAnsiTheme="minorHAnsi" w:cstheme="minorHAnsi"/>
          <w:sz w:val="22"/>
          <w:szCs w:val="22"/>
        </w:rPr>
        <w:t>Iestādes pedagogus un citus darbiniekus darbā pieņem un atbrīvo Iestādes vadītājs normatīvajos aktos noteiktā kārtībā. Vadītājs ir tiesīgs deleģēt pedagogiem un citiem Iestādes darbiniekiem konkrētu uzdevumu veikšanu.</w:t>
      </w:r>
    </w:p>
    <w:p w:rsidR="008F0934" w:rsidRPr="00396CDF" w:rsidRDefault="008F0934" w:rsidP="008F0934">
      <w:pPr>
        <w:pStyle w:val="ListParagraph"/>
        <w:numPr>
          <w:ilvl w:val="0"/>
          <w:numId w:val="9"/>
        </w:numPr>
        <w:jc w:val="both"/>
        <w:rPr>
          <w:rFonts w:asciiTheme="minorHAnsi" w:hAnsiTheme="minorHAnsi" w:cstheme="minorHAnsi"/>
          <w:sz w:val="22"/>
          <w:szCs w:val="22"/>
        </w:rPr>
      </w:pPr>
      <w:r w:rsidRPr="00396CDF">
        <w:rPr>
          <w:rFonts w:asciiTheme="minorHAnsi" w:hAnsiTheme="minorHAnsi" w:cstheme="minorHAnsi"/>
          <w:sz w:val="22"/>
          <w:szCs w:val="22"/>
        </w:rPr>
        <w:t>Iestādes pedagogu tiesības, pienākumi un atbildība tiek noteikta darba līgumā un amata aprakstā. Bez tam pedagoga tiesības, pienākumi un atbildība noteikta Izglītības likumā, Vispārējās izglītības likumā, Bērnu tiesību aizsardzības likumā, Fizisko personu datu aizsardzības likumā, Darba likumā un citos normatīvajos aktos.</w:t>
      </w:r>
    </w:p>
    <w:p w:rsidR="008F0934" w:rsidRPr="00396CDF" w:rsidRDefault="008F0934" w:rsidP="008F0934">
      <w:pPr>
        <w:pStyle w:val="ListParagraph"/>
        <w:numPr>
          <w:ilvl w:val="0"/>
          <w:numId w:val="9"/>
        </w:numPr>
        <w:jc w:val="both"/>
        <w:rPr>
          <w:rFonts w:asciiTheme="minorHAnsi" w:hAnsiTheme="minorHAnsi" w:cstheme="minorHAnsi"/>
          <w:sz w:val="22"/>
          <w:szCs w:val="22"/>
        </w:rPr>
      </w:pPr>
      <w:r w:rsidRPr="00396CDF">
        <w:rPr>
          <w:rFonts w:asciiTheme="minorHAnsi" w:hAnsiTheme="minorHAnsi" w:cstheme="minorHAnsi"/>
          <w:sz w:val="22"/>
          <w:szCs w:val="22"/>
        </w:rPr>
        <w:t xml:space="preserve">Iestādes citu darbinieku tiesības, pienākumi un atbildība tiek noteikta darba līgumā un amata aprakstā. Bez tam citu darbinieku tiesības, pienākumi un atbildība noteikta Darba likumā, Bērnu tiesību aizsardzības likumā un citos normatīvajos aktos. </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VII. Iestādes pašpārvaldes izveidošanas kārtība un kompetence</w:t>
      </w:r>
    </w:p>
    <w:p w:rsidR="008F0934" w:rsidRPr="00396CDF" w:rsidRDefault="008F0934" w:rsidP="008F0934">
      <w:pPr>
        <w:pStyle w:val="CommentText"/>
        <w:numPr>
          <w:ilvl w:val="0"/>
          <w:numId w:val="11"/>
        </w:numPr>
        <w:spacing w:after="0"/>
        <w:ind w:left="482" w:hanging="482"/>
        <w:rPr>
          <w:rFonts w:cstheme="minorHAnsi"/>
          <w:sz w:val="22"/>
          <w:szCs w:val="22"/>
        </w:rPr>
      </w:pPr>
      <w:r w:rsidRPr="00396CDF">
        <w:rPr>
          <w:rFonts w:cstheme="minorHAnsi"/>
          <w:sz w:val="22"/>
          <w:szCs w:val="22"/>
        </w:rPr>
        <w:t>Iestādes vadītājs sadarbībā ar Dibinātāju nosaka Iestādes organizatorisko struktūru, tai skaitā nodrošinot Iestādes padomes izveidošanu un darbību.</w:t>
      </w:r>
    </w:p>
    <w:p w:rsidR="008F0934" w:rsidRPr="00396CDF" w:rsidRDefault="008F0934" w:rsidP="008F0934">
      <w:pPr>
        <w:pStyle w:val="Default"/>
        <w:numPr>
          <w:ilvl w:val="0"/>
          <w:numId w:val="12"/>
        </w:numPr>
        <w:ind w:left="482" w:hanging="482"/>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Iestādes padomes kompetenci nosaka Izglītības likums, un tā darbojas saskaņā ar Iestādes padomes darbību reglamentējošu normatīvo aktu, ko, saskaņojot ar vadītāju, izdod padome. Iestādes padomi vada ievēlēts padomes priekšsēdētājs.</w:t>
      </w:r>
    </w:p>
    <w:p w:rsidR="008F0934" w:rsidRPr="00396CDF" w:rsidRDefault="008F0934" w:rsidP="008F0934">
      <w:pPr>
        <w:pStyle w:val="Default"/>
        <w:numPr>
          <w:ilvl w:val="0"/>
          <w:numId w:val="12"/>
        </w:numPr>
        <w:ind w:left="482" w:hanging="482"/>
        <w:jc w:val="both"/>
        <w:rPr>
          <w:rFonts w:asciiTheme="minorHAnsi" w:hAnsiTheme="minorHAnsi" w:cstheme="minorHAnsi"/>
          <w:color w:val="auto"/>
          <w:sz w:val="22"/>
          <w:szCs w:val="22"/>
        </w:rPr>
      </w:pPr>
      <w:r w:rsidRPr="00396CDF">
        <w:rPr>
          <w:rFonts w:asciiTheme="minorHAnsi" w:hAnsiTheme="minorHAnsi" w:cstheme="minorHAnsi"/>
          <w:sz w:val="22"/>
          <w:szCs w:val="22"/>
        </w:rPr>
        <w:t>Lai risinātu jautājumus, kas saistīti ar izglītojamo interesēm Iestādē un līdzdarbotos Iestādes darba organizēšanā un mācību procesa pilnveidē, Iestādes padome var veidot interešu grupas un institūcijas, tajā iesaistot vecākus. Minēto institūciju un interešu grupu darbību nosaka Iestādes padomes apstiprināts reglaments.</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VIII. Iestādes pedagoģiskās padomes izveidošanas kārtība un kompetence</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Iestādes pedagoģiskās padomes izveidošanas kārtību, darbību un kompetenci nosaka Vispārējās izglītības likums un citi normatīvie akti. </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Pedagoģisko padomi vada  Iestādes vadītājs. </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lastRenderedPageBreak/>
        <w:t>IX. Iestādes iekšējo normatīvo aktu pieņemšanas un to apstrīdēšanas kārtība</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 saskaņā ar Izglītības likumā, Vispārējās izglītības likumā un citos normatīvajos aktos, kā arī Iestādes nolikumā noteikto patstāvīgi izstrādā un izdod Iestādes iekšējos normatīvos aktus.</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Iestādes izdotu administratīvo aktu vai faktisko rīcību privātpersona var apstrīdēt, iesniedzot attiecīgu iesniegumu Dibinātājam- Cēsu novada pašvaldībai.</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X. Iestādes saimnieciskā darbība</w:t>
      </w:r>
    </w:p>
    <w:p w:rsidR="008F0934" w:rsidRPr="00396CDF" w:rsidRDefault="008F0934" w:rsidP="008F0934">
      <w:pPr>
        <w:pStyle w:val="ListParagraph"/>
        <w:numPr>
          <w:ilvl w:val="0"/>
          <w:numId w:val="12"/>
        </w:numPr>
        <w:jc w:val="both"/>
        <w:rPr>
          <w:rFonts w:asciiTheme="minorHAnsi" w:hAnsiTheme="minorHAnsi" w:cstheme="minorHAnsi"/>
          <w:sz w:val="22"/>
          <w:szCs w:val="22"/>
        </w:rPr>
      </w:pPr>
      <w:r w:rsidRPr="00396CDF">
        <w:rPr>
          <w:rFonts w:asciiTheme="minorHAnsi" w:hAnsiTheme="minorHAnsi" w:cstheme="minorHAnsi"/>
          <w:sz w:val="22"/>
          <w:szCs w:val="22"/>
        </w:rPr>
        <w:t>Iestādes finanšu līdzekļu apriti un finanšu kontu pārvalda Dibinātājs. Iestādei ir pienākums ievērot Dibinātāja noteikto kārtību līgumu slēgšanā un iepirkumu veikšanā.</w:t>
      </w:r>
    </w:p>
    <w:p w:rsidR="008F0934" w:rsidRPr="00396CDF" w:rsidRDefault="008F0934" w:rsidP="008F0934">
      <w:pPr>
        <w:pStyle w:val="ListParagraph"/>
        <w:numPr>
          <w:ilvl w:val="0"/>
          <w:numId w:val="12"/>
        </w:numPr>
        <w:jc w:val="both"/>
        <w:rPr>
          <w:rFonts w:asciiTheme="minorHAnsi" w:hAnsiTheme="minorHAnsi" w:cstheme="minorHAnsi"/>
          <w:sz w:val="22"/>
          <w:szCs w:val="22"/>
        </w:rPr>
      </w:pPr>
      <w:r w:rsidRPr="00396CDF">
        <w:rPr>
          <w:rFonts w:asciiTheme="minorHAnsi" w:hAnsiTheme="minorHAnsi" w:cstheme="minorHAnsi"/>
          <w:sz w:val="22"/>
          <w:szCs w:val="22"/>
        </w:rPr>
        <w:t xml:space="preserve">Iestādes vadītājs, saskaņojot ar Dibinātāju, ir tiesīgs slēgt līgumus ar juridiskām un fiziskām personām par dažādu Iestādei nepieciešamo preču iegādi, darbu veikšanu un pakalpojumiem. </w:t>
      </w:r>
    </w:p>
    <w:p w:rsidR="008F0934" w:rsidRPr="00396CDF" w:rsidRDefault="008F0934" w:rsidP="008F0934">
      <w:pPr>
        <w:pStyle w:val="ListParagraph"/>
        <w:numPr>
          <w:ilvl w:val="0"/>
          <w:numId w:val="12"/>
        </w:numPr>
        <w:jc w:val="both"/>
        <w:rPr>
          <w:rFonts w:asciiTheme="minorHAnsi" w:hAnsiTheme="minorHAnsi" w:cstheme="minorHAnsi"/>
          <w:sz w:val="22"/>
          <w:szCs w:val="22"/>
        </w:rPr>
      </w:pPr>
      <w:r w:rsidRPr="00396CDF">
        <w:rPr>
          <w:rFonts w:asciiTheme="minorHAnsi" w:hAnsiTheme="minorHAnsi" w:cstheme="minorHAnsi"/>
          <w:sz w:val="22"/>
          <w:szCs w:val="22"/>
        </w:rPr>
        <w:t>Pirmsskolas Iestāde ir tiesīga sniegt maksas pakalpojumus (piem. telpu noma), kuri ir saskaņoti ar Dibinātāju un kas nav pretrunā normatīviem aktiem un netraucē izglītības programmu īstenošanu. Maksas pakalpojumu izcenojumus apstiprina Dibinātājs.</w:t>
      </w:r>
    </w:p>
    <w:p w:rsidR="008F0934" w:rsidRPr="00396CDF" w:rsidRDefault="008F0934" w:rsidP="008F0934">
      <w:pPr>
        <w:pStyle w:val="ListParagraph"/>
        <w:numPr>
          <w:ilvl w:val="0"/>
          <w:numId w:val="12"/>
        </w:numPr>
        <w:jc w:val="both"/>
        <w:rPr>
          <w:rFonts w:asciiTheme="minorHAnsi" w:hAnsiTheme="minorHAnsi" w:cstheme="minorHAnsi"/>
          <w:sz w:val="22"/>
          <w:szCs w:val="22"/>
        </w:rPr>
      </w:pPr>
      <w:r w:rsidRPr="00396CDF">
        <w:rPr>
          <w:rFonts w:asciiTheme="minorHAnsi" w:hAnsiTheme="minorHAnsi" w:cstheme="minorHAnsi"/>
          <w:sz w:val="22"/>
          <w:szCs w:val="22"/>
        </w:rPr>
        <w:t>Iestādes saimnieciskās darbības ietvaros tiek veikta Iestādes telpu un teritorijas apsaimniekošana.</w:t>
      </w:r>
    </w:p>
    <w:p w:rsidR="008F0934" w:rsidRPr="00396CDF" w:rsidRDefault="008F0934" w:rsidP="008F0934">
      <w:pPr>
        <w:pStyle w:val="Default"/>
        <w:ind w:hanging="480"/>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XI. Iestādes finansēšana avoti un kārtība</w:t>
      </w:r>
    </w:p>
    <w:p w:rsidR="008F0934" w:rsidRPr="00396CDF" w:rsidRDefault="008F0934" w:rsidP="008F0934">
      <w:pPr>
        <w:pStyle w:val="Default"/>
        <w:numPr>
          <w:ilvl w:val="0"/>
          <w:numId w:val="12"/>
        </w:numPr>
        <w:rPr>
          <w:rFonts w:asciiTheme="minorHAnsi" w:hAnsiTheme="minorHAnsi" w:cstheme="minorHAnsi"/>
          <w:color w:val="auto"/>
          <w:sz w:val="22"/>
          <w:szCs w:val="22"/>
        </w:rPr>
      </w:pPr>
      <w:r w:rsidRPr="00396CDF">
        <w:rPr>
          <w:rFonts w:asciiTheme="minorHAnsi" w:hAnsiTheme="minorHAnsi" w:cstheme="minorHAnsi"/>
          <w:color w:val="auto"/>
          <w:sz w:val="22"/>
          <w:szCs w:val="22"/>
        </w:rPr>
        <w:t>Iestādi finansē tās Dibinātājs. Iestādes finansēšanas avotus un kārtību nosaka Izglītības likums, Vispārējās izglītības likums un citi normatīvie akti.</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normatīvajos aktos noteiktā kārtībā var saņemt papildu finanšu līdzekļus: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ziedojumu un dāvinājumu veidā;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sniedzot maksas pakalpojumus Dibinātāja noteiktajos gadījumos;</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citiem ieņēmumiem. </w:t>
      </w:r>
    </w:p>
    <w:p w:rsidR="008F0934" w:rsidRPr="00396CDF" w:rsidRDefault="008F0934" w:rsidP="008F0934">
      <w:pPr>
        <w:pStyle w:val="Default"/>
        <w:numPr>
          <w:ilvl w:val="0"/>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Papildu finanšu līdzekļi ieskaitāmi Iestādes attiecīgajā budžeta kontā un izmantojami tikai: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Iestādes attīstībai;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mācību līdzekļu iegādei;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 Iestādes aprīkojuma iegādei; </w:t>
      </w:r>
    </w:p>
    <w:p w:rsidR="008F0934" w:rsidRPr="00396CDF" w:rsidRDefault="008F0934" w:rsidP="008F0934">
      <w:pPr>
        <w:pStyle w:val="Default"/>
        <w:numPr>
          <w:ilvl w:val="1"/>
          <w:numId w:val="12"/>
        </w:numPr>
        <w:spacing w:after="27"/>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pedagogu izglītošanai.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Finanšu līdzekļu izmantošanas kārtību nosaka vadītājs, saskaņojot ar Dibinātāju. </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XII. Iestādes reorganizācijas un likvidācijas kārtība</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Iestādi reorganizē vai likvidē Dibinātājs normatīvajos aktos noteiktā kārtībā, paziņojot par to Ministru kabineta noteiktajai institūcijai , kas kārto Izglītības iestāžu reģistru;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sz w:val="22"/>
          <w:szCs w:val="22"/>
        </w:rPr>
        <w:t>Iestāde par tās likvidāciju vai reorganizāciju attiecīgās institūcijas, tai skaitā Ministru kabineta noteiktu institūciju , kas kārto Izglītības iestāžu reģistru, un personas informē ne vēlāk kā sešus mēnešus iepriekš( objektīvu apstākļu dēļ- ne vēlāk kā trīs mēnešus iepriekš);</w:t>
      </w:r>
    </w:p>
    <w:p w:rsidR="008F0934" w:rsidRPr="00396CDF" w:rsidRDefault="008F0934" w:rsidP="008F0934">
      <w:pPr>
        <w:pStyle w:val="CommentText"/>
        <w:rPr>
          <w:rFonts w:cstheme="minorHAnsi"/>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XIII. Iestādes nolikuma un tā grozījumu pieņemšanas kārtība</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pamatojoties uz Izglītības likumu, Vispārējās izglītības likumu, izstrādā Iestādes nolikumu. Iestādes nolikumu apstiprina Dibinātājs.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Grozījumus Iestādes nolikumā var izdarīt pēc Dibinātāja iniciatīvas,  Iestādes vadītāja vai Iestādes padomes, Pedagoģiskās padomes priekšlikuma.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Grozījumus nolikumā apstiprina Dibinātājs. </w:t>
      </w:r>
      <w:r w:rsidRPr="00396CDF">
        <w:rPr>
          <w:rFonts w:asciiTheme="minorHAnsi" w:hAnsiTheme="minorHAnsi" w:cstheme="minorHAnsi"/>
          <w:sz w:val="22"/>
          <w:szCs w:val="22"/>
        </w:rPr>
        <w:t>Iestādes nolikumu un grozījumus nolikumā Iestāde aktualizē Valsts izglītības informācijas sistēmā normatīvajos aktos noteiktā kārtībā.</w:t>
      </w:r>
    </w:p>
    <w:p w:rsidR="008F0934" w:rsidRPr="00396CDF" w:rsidRDefault="008F0934" w:rsidP="008F0934">
      <w:pPr>
        <w:pStyle w:val="Default"/>
        <w:jc w:val="both"/>
        <w:rPr>
          <w:rFonts w:asciiTheme="minorHAnsi" w:hAnsiTheme="minorHAnsi" w:cstheme="minorHAnsi"/>
          <w:color w:val="auto"/>
          <w:sz w:val="22"/>
          <w:szCs w:val="22"/>
        </w:rPr>
      </w:pPr>
    </w:p>
    <w:p w:rsidR="008F0934" w:rsidRPr="00396CDF" w:rsidRDefault="008F0934" w:rsidP="008F0934">
      <w:pPr>
        <w:pStyle w:val="Default"/>
        <w:jc w:val="center"/>
        <w:rPr>
          <w:rFonts w:asciiTheme="minorHAnsi" w:hAnsiTheme="minorHAnsi" w:cstheme="minorHAnsi"/>
          <w:b/>
          <w:bCs/>
          <w:color w:val="auto"/>
          <w:sz w:val="22"/>
          <w:szCs w:val="22"/>
        </w:rPr>
      </w:pPr>
      <w:r w:rsidRPr="00396CDF">
        <w:rPr>
          <w:rFonts w:asciiTheme="minorHAnsi" w:hAnsiTheme="minorHAnsi" w:cstheme="minorHAnsi"/>
          <w:b/>
          <w:bCs/>
          <w:color w:val="auto"/>
          <w:sz w:val="22"/>
          <w:szCs w:val="22"/>
        </w:rPr>
        <w:t>XIV. Citi noteikumi</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Saskaņā ar normatīvajos aktos un Dibinātāja noteikto kārtību Iestāde veic dokumentu un arhīvu pārvaldību.</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Iestāde normatīvajos aktos noteiktā kārtībā sagatavo valsts statistikas pārskatu, kā arī aktualizē informāciju Valsts izglītības informācijas sistēmā atbilstoši Ministru kabineta noteiktajai Valsts izglītības informācijas sistēmas uzturēšanas un aktualizēšanas kārtībai.</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lastRenderedPageBreak/>
        <w:t xml:space="preserve">Iestāde veic nepieciešamās darbības fizisko personu </w:t>
      </w:r>
      <w:proofErr w:type="spellStart"/>
      <w:r w:rsidRPr="00396CDF">
        <w:rPr>
          <w:rFonts w:asciiTheme="minorHAnsi" w:hAnsiTheme="minorHAnsi" w:cstheme="minorHAnsi"/>
          <w:color w:val="auto"/>
          <w:sz w:val="22"/>
          <w:szCs w:val="22"/>
        </w:rPr>
        <w:t>pamattiesību</w:t>
      </w:r>
      <w:proofErr w:type="spellEnd"/>
      <w:r w:rsidRPr="00396CDF">
        <w:rPr>
          <w:rFonts w:asciiTheme="minorHAnsi" w:hAnsiTheme="minorHAnsi" w:cstheme="minorHAnsi"/>
          <w:color w:val="auto"/>
          <w:sz w:val="22"/>
          <w:szCs w:val="22"/>
        </w:rPr>
        <w:t xml:space="preserve"> aizsardzībai, tostarp veic fizisko personu datu apstrādi saskaņā ar to regulējošiem normatīvajiem aktiem.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normatīvajos aktos noteiktā kārtībā nodrošina izglītojamo profilaktisko veselības aprūpi un pirmās palīdzības pieejamību Iestādē. </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sadarbībā ar Dibinātāju nodrošina izglītojamo drošību Iestādē un tās organizētajos pasākumos atbilstoši normatīvajos aktos noteiktajām prasībām, tostarp: </w:t>
      </w:r>
    </w:p>
    <w:p w:rsidR="008F0934" w:rsidRPr="00396CDF" w:rsidRDefault="008F0934" w:rsidP="008F0934">
      <w:pPr>
        <w:pStyle w:val="Default"/>
        <w:numPr>
          <w:ilvl w:val="1"/>
          <w:numId w:val="12"/>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attiecībā uz higiēnas noteikumu ievērošanu;</w:t>
      </w:r>
    </w:p>
    <w:p w:rsidR="008F0934" w:rsidRPr="00396CDF" w:rsidRDefault="008F0934" w:rsidP="008F0934">
      <w:pPr>
        <w:pStyle w:val="Default"/>
        <w:numPr>
          <w:ilvl w:val="1"/>
          <w:numId w:val="12"/>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civilās aizsardzības, ugunsdrošības, elektrodrošības un darba aizsardzības noteikumu ievērošanu;</w:t>
      </w:r>
    </w:p>
    <w:p w:rsidR="008F0934" w:rsidRPr="00396CDF" w:rsidRDefault="008F0934" w:rsidP="008F0934">
      <w:pPr>
        <w:pStyle w:val="Default"/>
        <w:numPr>
          <w:ilvl w:val="1"/>
          <w:numId w:val="12"/>
        </w:numPr>
        <w:ind w:left="1134" w:hanging="654"/>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preventīvās programmas ietvaros bērnu pirmsskolas izglītības Iestādē "Bērnam drošs un draudzīgs bērnudārzs" veido pirmsskolas Iestādes vidi bērnam drošu un draudzīgu, savlaicīgi atpazīstot un novēršot bērnu tiesību pārkāpumu riskus, veidojot pozitīvu sadarbību bērnu, vecāku un Iestādes darbinieku starpā, un uzturot pozitīvu vidi, kurā centrālās ir bērna intereses un vajadzības.</w:t>
      </w:r>
    </w:p>
    <w:p w:rsidR="008F0934" w:rsidRPr="00396CDF" w:rsidRDefault="008F0934" w:rsidP="008F0934">
      <w:pPr>
        <w:pStyle w:val="Default"/>
        <w:numPr>
          <w:ilvl w:val="0"/>
          <w:numId w:val="12"/>
        </w:numPr>
        <w:jc w:val="both"/>
        <w:rPr>
          <w:rFonts w:asciiTheme="minorHAnsi" w:hAnsiTheme="minorHAnsi" w:cstheme="minorHAnsi"/>
          <w:color w:val="auto"/>
          <w:sz w:val="22"/>
          <w:szCs w:val="22"/>
        </w:rPr>
      </w:pPr>
      <w:r w:rsidRPr="00396CDF">
        <w:rPr>
          <w:rFonts w:asciiTheme="minorHAnsi" w:hAnsiTheme="minorHAnsi" w:cstheme="minorHAnsi"/>
          <w:color w:val="auto"/>
          <w:sz w:val="22"/>
          <w:szCs w:val="22"/>
        </w:rPr>
        <w:t xml:space="preserve">Iestāde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pedagogus/speciālistus atsevišķu nodarbību vadīšanai. </w:t>
      </w:r>
    </w:p>
    <w:p w:rsidR="008F0934" w:rsidRPr="00396CDF" w:rsidRDefault="008F0934" w:rsidP="008F0934">
      <w:pPr>
        <w:jc w:val="center"/>
        <w:rPr>
          <w:rFonts w:asciiTheme="minorHAnsi" w:hAnsiTheme="minorHAnsi" w:cstheme="minorHAnsi"/>
          <w:b/>
          <w:sz w:val="22"/>
          <w:szCs w:val="22"/>
        </w:rPr>
      </w:pPr>
    </w:p>
    <w:p w:rsidR="008F0934" w:rsidRPr="00396CDF" w:rsidRDefault="008F0934" w:rsidP="008F0934">
      <w:pPr>
        <w:jc w:val="center"/>
        <w:rPr>
          <w:rFonts w:asciiTheme="minorHAnsi" w:hAnsiTheme="minorHAnsi" w:cstheme="minorHAnsi"/>
          <w:b/>
          <w:sz w:val="22"/>
          <w:szCs w:val="22"/>
        </w:rPr>
      </w:pPr>
      <w:r w:rsidRPr="00396CDF">
        <w:rPr>
          <w:rFonts w:asciiTheme="minorHAnsi" w:hAnsiTheme="minorHAnsi" w:cstheme="minorHAnsi"/>
          <w:b/>
          <w:sz w:val="22"/>
          <w:szCs w:val="22"/>
        </w:rPr>
        <w:t>XV. Noslēguma noteikumi</w:t>
      </w:r>
    </w:p>
    <w:p w:rsidR="008F0934" w:rsidRPr="00396CDF" w:rsidRDefault="008F0934" w:rsidP="008F0934">
      <w:pPr>
        <w:pStyle w:val="ListParagraph"/>
        <w:numPr>
          <w:ilvl w:val="0"/>
          <w:numId w:val="12"/>
        </w:numPr>
        <w:rPr>
          <w:rFonts w:asciiTheme="minorHAnsi" w:hAnsiTheme="minorHAnsi" w:cstheme="minorHAnsi"/>
          <w:sz w:val="22"/>
          <w:szCs w:val="22"/>
        </w:rPr>
      </w:pPr>
      <w:r w:rsidRPr="00396CDF">
        <w:rPr>
          <w:rFonts w:asciiTheme="minorHAnsi" w:hAnsiTheme="minorHAnsi" w:cstheme="minorHAnsi"/>
          <w:sz w:val="22"/>
          <w:szCs w:val="22"/>
        </w:rPr>
        <w:t>Nolikums stājas spēkā ar tā apstiprināšanu Cēsu novada domē.</w:t>
      </w:r>
    </w:p>
    <w:p w:rsidR="008F0934" w:rsidRPr="00396CDF" w:rsidRDefault="008F0934" w:rsidP="008F0934">
      <w:pPr>
        <w:pStyle w:val="ListParagraph"/>
        <w:numPr>
          <w:ilvl w:val="0"/>
          <w:numId w:val="12"/>
        </w:numPr>
        <w:jc w:val="both"/>
        <w:rPr>
          <w:rFonts w:asciiTheme="minorHAnsi" w:hAnsiTheme="minorHAnsi" w:cstheme="minorHAnsi"/>
          <w:b/>
          <w:sz w:val="22"/>
          <w:szCs w:val="22"/>
        </w:rPr>
      </w:pPr>
      <w:r w:rsidRPr="00396CDF">
        <w:rPr>
          <w:rFonts w:asciiTheme="minorHAnsi" w:hAnsiTheme="minorHAnsi" w:cstheme="minorHAnsi"/>
          <w:sz w:val="22"/>
          <w:szCs w:val="22"/>
        </w:rPr>
        <w:t>Ar šī nolikuma spēkā stāšanos atzīt par spēku zaudējušu Liepas pirmsskolas izglītības Iestādes “Saulīte” nolikumu, kas apstiprināts ar Priekuļu novada domes 2019.gada 28.novembra lēmumu Nr.43.</w:t>
      </w:r>
    </w:p>
    <w:p w:rsidR="008F0934" w:rsidRPr="00396CDF" w:rsidRDefault="008F0934" w:rsidP="008F0934">
      <w:pPr>
        <w:pStyle w:val="Default"/>
        <w:rPr>
          <w:rFonts w:asciiTheme="minorHAnsi" w:hAnsiTheme="minorHAnsi" w:cstheme="minorHAnsi"/>
          <w:color w:val="auto"/>
          <w:sz w:val="22"/>
          <w:szCs w:val="22"/>
        </w:rPr>
      </w:pPr>
      <w:bookmarkStart w:id="0" w:name="_GoBack"/>
      <w:bookmarkEnd w:id="0"/>
    </w:p>
    <w:sectPr w:rsidR="008F0934" w:rsidRPr="00396CDF"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93E" w:rsidRDefault="00C6293E" w:rsidP="00E104B1">
      <w:r>
        <w:separator/>
      </w:r>
    </w:p>
  </w:endnote>
  <w:endnote w:type="continuationSeparator" w:id="0">
    <w:p w:rsidR="00C6293E" w:rsidRDefault="00C6293E"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93E" w:rsidRDefault="00C6293E" w:rsidP="00E104B1">
      <w:r>
        <w:separator/>
      </w:r>
    </w:p>
  </w:footnote>
  <w:footnote w:type="continuationSeparator" w:id="0">
    <w:p w:rsidR="00C6293E" w:rsidRDefault="00C6293E"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0D37"/>
    <w:multiLevelType w:val="multilevel"/>
    <w:tmpl w:val="E89E7294"/>
    <w:lvl w:ilvl="0">
      <w:start w:val="36"/>
      <w:numFmt w:val="decimal"/>
      <w:lvlText w:val="%1."/>
      <w:lvlJc w:val="left"/>
      <w:pPr>
        <w:ind w:left="480" w:hanging="480"/>
      </w:pPr>
      <w:rPr>
        <w:rFonts w:hint="default"/>
        <w:b w:val="0"/>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119A7E05"/>
    <w:multiLevelType w:val="multilevel"/>
    <w:tmpl w:val="2BE41620"/>
    <w:lvl w:ilvl="0">
      <w:start w:val="35"/>
      <w:numFmt w:val="decimal"/>
      <w:lvlText w:val="%1."/>
      <w:lvlJc w:val="left"/>
      <w:pPr>
        <w:ind w:left="480" w:hanging="480"/>
      </w:pPr>
      <w:rPr>
        <w:rFonts w:hint="default"/>
        <w:b w:val="0"/>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9713C2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1D28D3"/>
    <w:multiLevelType w:val="multilevel"/>
    <w:tmpl w:val="BC1C38A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D86D26"/>
    <w:multiLevelType w:val="multilevel"/>
    <w:tmpl w:val="723A9B82"/>
    <w:lvl w:ilvl="0">
      <w:start w:val="16"/>
      <w:numFmt w:val="decimal"/>
      <w:lvlText w:val="%1."/>
      <w:lvlJc w:val="left"/>
      <w:pPr>
        <w:ind w:left="480" w:hanging="480"/>
      </w:pPr>
      <w:rPr>
        <w:rFonts w:hint="default"/>
        <w:b w:val="0"/>
      </w:rPr>
    </w:lvl>
    <w:lvl w:ilvl="1">
      <w:start w:val="1"/>
      <w:numFmt w:val="decimal"/>
      <w:lvlText w:val="%1.%2."/>
      <w:lvlJc w:val="left"/>
      <w:pPr>
        <w:ind w:left="906" w:hanging="480"/>
      </w:pPr>
      <w:rPr>
        <w:rFonts w:hint="default"/>
        <w:sz w:val="22"/>
        <w:szCs w:val="22"/>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276B7B32"/>
    <w:multiLevelType w:val="multilevel"/>
    <w:tmpl w:val="FDFC7714"/>
    <w:lvl w:ilvl="0">
      <w:start w:val="10"/>
      <w:numFmt w:val="decimal"/>
      <w:lvlText w:val="%1."/>
      <w:lvlJc w:val="left"/>
      <w:pPr>
        <w:ind w:left="480" w:hanging="480"/>
      </w:pPr>
      <w:rPr>
        <w:rFonts w:hint="default"/>
        <w:b w:val="0"/>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B784525"/>
    <w:multiLevelType w:val="hybridMultilevel"/>
    <w:tmpl w:val="F5D2294C"/>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4"/>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96CDF"/>
    <w:rsid w:val="003A3498"/>
    <w:rsid w:val="003F2520"/>
    <w:rsid w:val="003F725C"/>
    <w:rsid w:val="00405E7E"/>
    <w:rsid w:val="004248AB"/>
    <w:rsid w:val="0043262C"/>
    <w:rsid w:val="00452330"/>
    <w:rsid w:val="00455881"/>
    <w:rsid w:val="00461FC4"/>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53DA6"/>
    <w:rsid w:val="00876D83"/>
    <w:rsid w:val="00884462"/>
    <w:rsid w:val="008A5B09"/>
    <w:rsid w:val="008A71BE"/>
    <w:rsid w:val="008B4A0A"/>
    <w:rsid w:val="008C5A52"/>
    <w:rsid w:val="008C633F"/>
    <w:rsid w:val="008D6EA4"/>
    <w:rsid w:val="008D7FD7"/>
    <w:rsid w:val="008F0934"/>
    <w:rsid w:val="008F3E97"/>
    <w:rsid w:val="00951B3B"/>
    <w:rsid w:val="009A1F44"/>
    <w:rsid w:val="009E1321"/>
    <w:rsid w:val="009E221C"/>
    <w:rsid w:val="009F3A80"/>
    <w:rsid w:val="009F5435"/>
    <w:rsid w:val="00A07AE4"/>
    <w:rsid w:val="00A13F2C"/>
    <w:rsid w:val="00A17385"/>
    <w:rsid w:val="00A24555"/>
    <w:rsid w:val="00A43943"/>
    <w:rsid w:val="00A43DCA"/>
    <w:rsid w:val="00A51AD9"/>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6293E"/>
    <w:rsid w:val="00C747EA"/>
    <w:rsid w:val="00C80241"/>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244A4"/>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D5164"/>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paragraph" w:customStyle="1" w:styleId="Default">
    <w:name w:val="Default"/>
    <w:rsid w:val="008F0934"/>
    <w:pPr>
      <w:autoSpaceDE w:val="0"/>
      <w:autoSpaceDN w:val="0"/>
      <w:adjustRightInd w:val="0"/>
    </w:pPr>
    <w:rPr>
      <w:rFonts w:ascii="Times New Roman" w:eastAsiaTheme="minorHAnsi" w:hAnsi="Times New Roman"/>
      <w:color w:val="000000"/>
      <w:sz w:val="24"/>
      <w:szCs w:val="24"/>
      <w:lang w:eastAsia="en-US"/>
    </w:rPr>
  </w:style>
  <w:style w:type="paragraph" w:styleId="CommentText">
    <w:name w:val="annotation text"/>
    <w:basedOn w:val="Normal"/>
    <w:link w:val="CommentTextChar"/>
    <w:uiPriority w:val="99"/>
    <w:unhideWhenUsed/>
    <w:rsid w:val="008F0934"/>
    <w:pPr>
      <w:spacing w:after="160"/>
    </w:pPr>
    <w:rPr>
      <w:rFonts w:asciiTheme="minorHAnsi" w:eastAsiaTheme="minorHAnsi" w:hAnsiTheme="minorHAnsi" w:cstheme="minorBidi"/>
      <w:iCs w:val="0"/>
      <w:sz w:val="20"/>
    </w:rPr>
  </w:style>
  <w:style w:type="character" w:customStyle="1" w:styleId="CommentTextChar">
    <w:name w:val="Comment Text Char"/>
    <w:basedOn w:val="DefaultParagraphFont"/>
    <w:link w:val="CommentText"/>
    <w:uiPriority w:val="99"/>
    <w:rsid w:val="008F0934"/>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6</TotalTime>
  <Pages>6</Pages>
  <Words>11840</Words>
  <Characters>6750</Characters>
  <Application>Microsoft Office Word</Application>
  <DocSecurity>0</DocSecurity>
  <Lines>56</Lines>
  <Paragraphs>37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23</cp:revision>
  <cp:lastPrinted>2021-08-03T06:37:00Z</cp:lastPrinted>
  <dcterms:created xsi:type="dcterms:W3CDTF">2021-09-13T14:49:00Z</dcterms:created>
  <dcterms:modified xsi:type="dcterms:W3CDTF">2021-09-21T09:55:00Z</dcterms:modified>
</cp:coreProperties>
</file>