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6979" w:rsidRPr="003372F2" w:rsidRDefault="00EA6979" w:rsidP="00EA6979">
      <w:pPr>
        <w:jc w:val="center"/>
        <w:rPr>
          <w:rFonts w:asciiTheme="minorHAnsi" w:hAnsiTheme="minorHAnsi" w:cstheme="minorHAnsi"/>
          <w:sz w:val="24"/>
          <w:szCs w:val="24"/>
        </w:rPr>
      </w:pPr>
      <w:r w:rsidRPr="003372F2">
        <w:rPr>
          <w:rFonts w:asciiTheme="minorHAnsi" w:hAnsiTheme="minorHAnsi" w:cstheme="minorHAnsi"/>
          <w:sz w:val="24"/>
          <w:szCs w:val="24"/>
        </w:rPr>
        <w:t>LĒMUMS</w:t>
      </w:r>
    </w:p>
    <w:p w:rsidR="00EA6979" w:rsidRPr="003372F2" w:rsidRDefault="00EA6979" w:rsidP="00EA6979">
      <w:pPr>
        <w:jc w:val="center"/>
        <w:rPr>
          <w:rFonts w:asciiTheme="minorHAnsi" w:hAnsiTheme="minorHAnsi" w:cstheme="minorHAnsi"/>
          <w:sz w:val="24"/>
          <w:szCs w:val="24"/>
        </w:rPr>
      </w:pPr>
      <w:r w:rsidRPr="003372F2">
        <w:rPr>
          <w:rFonts w:asciiTheme="minorHAnsi" w:hAnsiTheme="minorHAnsi" w:cstheme="minorHAnsi"/>
          <w:sz w:val="24"/>
          <w:szCs w:val="24"/>
        </w:rPr>
        <w:t>Cēsīs</w:t>
      </w:r>
      <w:r w:rsidR="005C3D27" w:rsidRPr="003372F2">
        <w:rPr>
          <w:rFonts w:asciiTheme="minorHAnsi" w:hAnsiTheme="minorHAnsi" w:cstheme="minorHAnsi"/>
          <w:sz w:val="24"/>
          <w:szCs w:val="24"/>
        </w:rPr>
        <w:t>, Cēsu novadā</w:t>
      </w:r>
    </w:p>
    <w:p w:rsidR="00EA6979" w:rsidRPr="003372F2" w:rsidRDefault="008B4A0A" w:rsidP="00EA6979">
      <w:pPr>
        <w:rPr>
          <w:rFonts w:asciiTheme="minorHAnsi" w:hAnsiTheme="minorHAnsi" w:cstheme="minorHAnsi"/>
          <w:sz w:val="24"/>
          <w:szCs w:val="24"/>
        </w:rPr>
      </w:pPr>
      <w:r w:rsidRPr="003372F2">
        <w:rPr>
          <w:rFonts w:asciiTheme="minorHAnsi" w:hAnsiTheme="minorHAnsi" w:cstheme="minorHAnsi"/>
          <w:sz w:val="24"/>
          <w:szCs w:val="24"/>
        </w:rPr>
        <w:t>09</w:t>
      </w:r>
      <w:r w:rsidR="004B3947" w:rsidRPr="003372F2">
        <w:rPr>
          <w:rFonts w:asciiTheme="minorHAnsi" w:hAnsiTheme="minorHAnsi" w:cstheme="minorHAnsi"/>
          <w:sz w:val="24"/>
          <w:szCs w:val="24"/>
        </w:rPr>
        <w:t>.0</w:t>
      </w:r>
      <w:r w:rsidRPr="003372F2">
        <w:rPr>
          <w:rFonts w:asciiTheme="minorHAnsi" w:hAnsiTheme="minorHAnsi" w:cstheme="minorHAnsi"/>
          <w:sz w:val="24"/>
          <w:szCs w:val="24"/>
        </w:rPr>
        <w:t>9.2021.</w:t>
      </w:r>
      <w:r w:rsidRPr="003372F2">
        <w:rPr>
          <w:rFonts w:asciiTheme="minorHAnsi" w:hAnsiTheme="minorHAnsi" w:cstheme="minorHAnsi"/>
          <w:sz w:val="24"/>
          <w:szCs w:val="24"/>
        </w:rPr>
        <w:tab/>
      </w:r>
      <w:r w:rsidRPr="003372F2">
        <w:rPr>
          <w:rFonts w:asciiTheme="minorHAnsi" w:hAnsiTheme="minorHAnsi" w:cstheme="minorHAnsi"/>
          <w:sz w:val="24"/>
          <w:szCs w:val="24"/>
        </w:rPr>
        <w:tab/>
      </w:r>
      <w:r w:rsidRPr="003372F2">
        <w:rPr>
          <w:rFonts w:asciiTheme="minorHAnsi" w:hAnsiTheme="minorHAnsi" w:cstheme="minorHAnsi"/>
          <w:sz w:val="24"/>
          <w:szCs w:val="24"/>
        </w:rPr>
        <w:tab/>
      </w:r>
      <w:r w:rsidRPr="003372F2">
        <w:rPr>
          <w:rFonts w:asciiTheme="minorHAnsi" w:hAnsiTheme="minorHAnsi" w:cstheme="minorHAnsi"/>
          <w:sz w:val="24"/>
          <w:szCs w:val="24"/>
        </w:rPr>
        <w:tab/>
      </w:r>
      <w:r w:rsidRPr="003372F2">
        <w:rPr>
          <w:rFonts w:asciiTheme="minorHAnsi" w:hAnsiTheme="minorHAnsi" w:cstheme="minorHAnsi"/>
          <w:sz w:val="24"/>
          <w:szCs w:val="24"/>
        </w:rPr>
        <w:tab/>
      </w:r>
      <w:r w:rsidRPr="003372F2">
        <w:rPr>
          <w:rFonts w:asciiTheme="minorHAnsi" w:hAnsiTheme="minorHAnsi" w:cstheme="minorHAnsi"/>
          <w:sz w:val="24"/>
          <w:szCs w:val="24"/>
        </w:rPr>
        <w:tab/>
      </w:r>
      <w:r w:rsidRPr="003372F2">
        <w:rPr>
          <w:rFonts w:asciiTheme="minorHAnsi" w:hAnsiTheme="minorHAnsi" w:cstheme="minorHAnsi"/>
          <w:sz w:val="24"/>
          <w:szCs w:val="24"/>
        </w:rPr>
        <w:tab/>
      </w:r>
      <w:r w:rsidRPr="003372F2">
        <w:rPr>
          <w:rFonts w:asciiTheme="minorHAnsi" w:hAnsiTheme="minorHAnsi" w:cstheme="minorHAnsi"/>
          <w:sz w:val="24"/>
          <w:szCs w:val="24"/>
        </w:rPr>
        <w:tab/>
      </w:r>
      <w:r w:rsidRPr="003372F2">
        <w:rPr>
          <w:rFonts w:asciiTheme="minorHAnsi" w:hAnsiTheme="minorHAnsi" w:cstheme="minorHAnsi"/>
          <w:sz w:val="24"/>
          <w:szCs w:val="24"/>
        </w:rPr>
        <w:tab/>
      </w:r>
      <w:r w:rsidRPr="003372F2">
        <w:rPr>
          <w:rFonts w:asciiTheme="minorHAnsi" w:hAnsiTheme="minorHAnsi" w:cstheme="minorHAnsi"/>
          <w:sz w:val="24"/>
          <w:szCs w:val="24"/>
        </w:rPr>
        <w:tab/>
        <w:t>Nr.</w:t>
      </w:r>
      <w:r w:rsidR="003372F2" w:rsidRPr="003372F2">
        <w:rPr>
          <w:rFonts w:asciiTheme="minorHAnsi" w:hAnsiTheme="minorHAnsi" w:cstheme="minorHAnsi"/>
          <w:sz w:val="24"/>
          <w:szCs w:val="24"/>
        </w:rPr>
        <w:t>186</w:t>
      </w:r>
    </w:p>
    <w:p w:rsidR="00405E7E" w:rsidRPr="003372F2" w:rsidRDefault="00405E7E" w:rsidP="00CE30A2">
      <w:pPr>
        <w:rPr>
          <w:rFonts w:asciiTheme="minorHAnsi" w:hAnsiTheme="minorHAnsi"/>
          <w:sz w:val="24"/>
          <w:szCs w:val="24"/>
        </w:rPr>
      </w:pPr>
    </w:p>
    <w:p w:rsidR="003372F2" w:rsidRPr="003372F2" w:rsidRDefault="003372F2" w:rsidP="003372F2">
      <w:pPr>
        <w:jc w:val="center"/>
        <w:rPr>
          <w:rFonts w:asciiTheme="minorHAnsi" w:hAnsiTheme="minorHAnsi" w:cstheme="minorHAnsi"/>
          <w:b/>
          <w:sz w:val="24"/>
          <w:szCs w:val="24"/>
        </w:rPr>
      </w:pPr>
      <w:r w:rsidRPr="003372F2">
        <w:rPr>
          <w:rFonts w:asciiTheme="minorHAnsi" w:hAnsiTheme="minorHAnsi" w:cstheme="minorHAnsi"/>
          <w:b/>
          <w:sz w:val="24"/>
          <w:szCs w:val="24"/>
        </w:rPr>
        <w:t>Par Cēsu novada Līgatnes apvienības pārvaldes dalību Eiropas savienības Eiropas Lauksaimniecības fonda lauku attīstībai (ELFLA) Lauku attīstības programmas 2014. - 2020. gada pasākuma “Ieguldījumi meža platību paplašināšanā un mežu dzīvotspējas uzlabošanā” projektu konkursā</w:t>
      </w:r>
    </w:p>
    <w:p w:rsidR="003372F2" w:rsidRPr="003372F2" w:rsidRDefault="003372F2" w:rsidP="003372F2">
      <w:pPr>
        <w:ind w:right="-284"/>
        <w:rPr>
          <w:rFonts w:asciiTheme="minorHAnsi" w:hAnsiTheme="minorHAnsi" w:cstheme="minorHAnsi"/>
          <w:sz w:val="24"/>
          <w:szCs w:val="24"/>
        </w:rPr>
      </w:pPr>
      <w:r w:rsidRPr="003372F2">
        <w:rPr>
          <w:rFonts w:asciiTheme="minorHAnsi" w:hAnsiTheme="minorHAnsi" w:cstheme="minorHAnsi"/>
          <w:sz w:val="24"/>
          <w:szCs w:val="24"/>
        </w:rPr>
        <w:t>_________________________________________________________________________</w:t>
      </w:r>
    </w:p>
    <w:tbl>
      <w:tblPr>
        <w:tblW w:w="0" w:type="auto"/>
        <w:jc w:val="center"/>
        <w:tblCellMar>
          <w:left w:w="0" w:type="dxa"/>
          <w:right w:w="0" w:type="dxa"/>
        </w:tblCellMar>
        <w:tblLook w:val="04A0" w:firstRow="1" w:lastRow="0" w:firstColumn="1" w:lastColumn="0" w:noHBand="0" w:noVBand="1"/>
      </w:tblPr>
      <w:tblGrid>
        <w:gridCol w:w="9500"/>
      </w:tblGrid>
      <w:tr w:rsidR="003372F2" w:rsidRPr="003372F2" w:rsidTr="004E757B">
        <w:trPr>
          <w:jc w:val="center"/>
        </w:trPr>
        <w:tc>
          <w:tcPr>
            <w:tcW w:w="9500" w:type="dxa"/>
          </w:tcPr>
          <w:p w:rsidR="003372F2" w:rsidRPr="003372F2" w:rsidRDefault="003372F2" w:rsidP="004E757B">
            <w:pPr>
              <w:spacing w:after="50"/>
              <w:jc w:val="center"/>
              <w:rPr>
                <w:rFonts w:asciiTheme="minorHAnsi" w:hAnsiTheme="minorHAnsi"/>
                <w:sz w:val="24"/>
                <w:szCs w:val="24"/>
              </w:rPr>
            </w:pPr>
            <w:r w:rsidRPr="003372F2">
              <w:rPr>
                <w:rFonts w:asciiTheme="minorHAnsi" w:hAnsiTheme="minorHAnsi"/>
                <w:i/>
                <w:sz w:val="24"/>
                <w:szCs w:val="24"/>
              </w:rPr>
              <w:t xml:space="preserve">Ziņo:  </w:t>
            </w:r>
            <w:proofErr w:type="spellStart"/>
            <w:r w:rsidRPr="003372F2">
              <w:rPr>
                <w:rFonts w:asciiTheme="minorHAnsi" w:hAnsiTheme="minorHAnsi"/>
                <w:i/>
                <w:sz w:val="24"/>
                <w:szCs w:val="24"/>
              </w:rPr>
              <w:t>J.Rozenbergs</w:t>
            </w:r>
            <w:proofErr w:type="spellEnd"/>
            <w:r w:rsidRPr="003372F2">
              <w:rPr>
                <w:rFonts w:asciiTheme="minorHAnsi" w:hAnsiTheme="minorHAnsi"/>
                <w:i/>
                <w:sz w:val="24"/>
                <w:szCs w:val="24"/>
              </w:rPr>
              <w:t>, Finanšu komitejas priekšsēdētājs</w:t>
            </w:r>
          </w:p>
        </w:tc>
      </w:tr>
    </w:tbl>
    <w:p w:rsidR="003372F2" w:rsidRPr="003372F2" w:rsidRDefault="003372F2" w:rsidP="003372F2">
      <w:pPr>
        <w:jc w:val="center"/>
        <w:rPr>
          <w:rFonts w:asciiTheme="minorHAnsi" w:hAnsiTheme="minorHAnsi" w:cstheme="minorHAnsi"/>
          <w:sz w:val="24"/>
          <w:szCs w:val="24"/>
        </w:rPr>
      </w:pPr>
    </w:p>
    <w:p w:rsidR="003372F2" w:rsidRPr="003372F2" w:rsidRDefault="003372F2" w:rsidP="003372F2">
      <w:pPr>
        <w:widowControl w:val="0"/>
        <w:tabs>
          <w:tab w:val="left" w:pos="0"/>
          <w:tab w:val="left" w:pos="1134"/>
        </w:tabs>
        <w:contextualSpacing/>
        <w:jc w:val="both"/>
        <w:rPr>
          <w:rFonts w:asciiTheme="minorHAnsi" w:hAnsiTheme="minorHAnsi" w:cstheme="minorHAnsi"/>
          <w:sz w:val="24"/>
          <w:szCs w:val="24"/>
        </w:rPr>
      </w:pPr>
      <w:r>
        <w:rPr>
          <w:rFonts w:asciiTheme="minorHAnsi" w:hAnsiTheme="minorHAnsi" w:cstheme="minorHAnsi"/>
          <w:sz w:val="24"/>
          <w:szCs w:val="24"/>
        </w:rPr>
        <w:t xml:space="preserve">             </w:t>
      </w:r>
      <w:r w:rsidRPr="003372F2">
        <w:rPr>
          <w:rFonts w:asciiTheme="minorHAnsi" w:hAnsiTheme="minorHAnsi" w:cstheme="minorHAnsi"/>
          <w:sz w:val="24"/>
          <w:szCs w:val="24"/>
        </w:rPr>
        <w:t xml:space="preserve">ES Eiropas Lauksaimniecības fonda lauku attīstībai (ELFLA) Lauku attīstības programmas 2014. - 2020. gada pasākuma “Ieguldījumi meža platību paplašināšanā un mežu dzīvotspējas uzlabošanā” projektu pieteikumu konkursa ietvaros ir atvērta kārta projektu pieteikumu iesniegšanai </w:t>
      </w:r>
      <w:proofErr w:type="spellStart"/>
      <w:r w:rsidRPr="003372F2">
        <w:rPr>
          <w:rFonts w:asciiTheme="minorHAnsi" w:hAnsiTheme="minorHAnsi" w:cstheme="minorHAnsi"/>
          <w:sz w:val="24"/>
          <w:szCs w:val="24"/>
        </w:rPr>
        <w:t>apakšpasākumā</w:t>
      </w:r>
      <w:proofErr w:type="spellEnd"/>
      <w:r w:rsidRPr="003372F2">
        <w:rPr>
          <w:rFonts w:asciiTheme="minorHAnsi" w:hAnsiTheme="minorHAnsi" w:cstheme="minorHAnsi"/>
          <w:sz w:val="24"/>
          <w:szCs w:val="24"/>
        </w:rPr>
        <w:t xml:space="preserve"> “Ieguldījumi meža ekosistēmu noturības un ekoloģiskās vērtības uzlabošanā”. Lai nodrošinātu projekta realizāciju, tam nepieciešamais finansējums,  100 % apmērā, pašvaldībai jāiegulda no saviem līdzekļiem. Pēc projekta realizācijas un  Valsts meža dienesta akceptēta pārskata iesniegšanas Lauku atbalsta dienestā pašvaldība, atbilstoši</w:t>
      </w:r>
      <w:r w:rsidRPr="003372F2">
        <w:rPr>
          <w:rFonts w:asciiTheme="minorHAnsi" w:hAnsiTheme="minorHAnsi"/>
          <w:sz w:val="24"/>
          <w:szCs w:val="24"/>
        </w:rPr>
        <w:t xml:space="preserve"> </w:t>
      </w:r>
      <w:r w:rsidRPr="003372F2">
        <w:rPr>
          <w:rFonts w:asciiTheme="minorHAnsi" w:hAnsiTheme="minorHAnsi" w:cstheme="minorHAnsi"/>
          <w:sz w:val="24"/>
          <w:szCs w:val="24"/>
        </w:rPr>
        <w:t xml:space="preserve">Ministru kabineta 2015.gada 4.augusta noteikumiem Nr.455  “Kārtība, kādā piešķir, administrē un uzrauga valsts un Eiropas Savienības atbalstu pasākuma "Ieguldījumi meža platību paplašināšanā un mežu dzīvotspējas uzlabošanā", par katru izkopto jaunaudzes hektāru saņems 50% (EUR 220,00) no attiecināmajām izmaksām. </w:t>
      </w:r>
    </w:p>
    <w:p w:rsidR="003372F2" w:rsidRPr="003372F2" w:rsidRDefault="003372F2" w:rsidP="003372F2">
      <w:pPr>
        <w:ind w:firstLine="720"/>
        <w:jc w:val="both"/>
        <w:rPr>
          <w:rFonts w:asciiTheme="minorHAnsi" w:eastAsia="Calibri" w:hAnsiTheme="minorHAnsi" w:cs="Calibri"/>
          <w:sz w:val="24"/>
          <w:szCs w:val="24"/>
        </w:rPr>
      </w:pPr>
      <w:r w:rsidRPr="003372F2">
        <w:rPr>
          <w:rFonts w:asciiTheme="minorHAnsi" w:hAnsiTheme="minorHAnsi" w:cstheme="minorHAnsi"/>
          <w:sz w:val="24"/>
          <w:szCs w:val="24"/>
        </w:rPr>
        <w:t xml:space="preserve">Lai īstenotu Līgatnes apvienības pārvaldes sagatavoto projektu „Mežaudžu noturības un ekonomiskās vērtības paaugstināšana”, kura ietvaros tiks veikta jaunaudžu kopšana 15 ha platībā  un iesniegtu konkursam projekta pieteikumu ar iespēju piesaistīt minētajam projektam Eiropas Savienības līdzfinansējumu, pamatojoties uz likuma “Par pašvaldībām” 14. panta 2. daļas 3. punktu,   un ievērojot Cēsu novada domes Finanšu komitejas 02.09.2021. atzinumu (prot. Nr.3), </w:t>
      </w:r>
      <w:r w:rsidRPr="003372F2">
        <w:rPr>
          <w:rFonts w:asciiTheme="minorHAnsi" w:hAnsiTheme="minorHAnsi" w:cs="Calibri"/>
          <w:sz w:val="24"/>
          <w:szCs w:val="24"/>
          <w:lang w:eastAsia="ar-SA"/>
        </w:rPr>
        <w:t xml:space="preserve">Cēsu novada dome,  ar </w:t>
      </w:r>
      <w:r w:rsidRPr="003372F2">
        <w:rPr>
          <w:rFonts w:asciiTheme="minorHAnsi" w:eastAsia="Calibri" w:hAnsiTheme="minorHAnsi" w:cs="Calibri"/>
          <w:sz w:val="24"/>
          <w:szCs w:val="24"/>
        </w:rPr>
        <w:t xml:space="preserve">19 balsīm  - par (Ainārs </w:t>
      </w:r>
      <w:proofErr w:type="spellStart"/>
      <w:r w:rsidRPr="003372F2">
        <w:rPr>
          <w:rFonts w:asciiTheme="minorHAnsi" w:eastAsia="Calibri" w:hAnsiTheme="minorHAnsi" w:cs="Calibri"/>
          <w:sz w:val="24"/>
          <w:szCs w:val="24"/>
        </w:rPr>
        <w:t>Šteins</w:t>
      </w:r>
      <w:proofErr w:type="spellEnd"/>
      <w:r w:rsidRPr="003372F2">
        <w:rPr>
          <w:rFonts w:asciiTheme="minorHAnsi" w:eastAsia="Calibri" w:hAnsiTheme="minorHAnsi" w:cs="Calibri"/>
          <w:sz w:val="24"/>
          <w:szCs w:val="24"/>
        </w:rPr>
        <w:t xml:space="preserve">, Andris Melbārdis , Andris </w:t>
      </w:r>
      <w:proofErr w:type="spellStart"/>
      <w:r w:rsidRPr="003372F2">
        <w:rPr>
          <w:rFonts w:asciiTheme="minorHAnsi" w:eastAsia="Calibri" w:hAnsiTheme="minorHAnsi" w:cs="Calibri"/>
          <w:sz w:val="24"/>
          <w:szCs w:val="24"/>
        </w:rPr>
        <w:t>Mihaļovs</w:t>
      </w:r>
      <w:proofErr w:type="spellEnd"/>
      <w:r w:rsidRPr="003372F2">
        <w:rPr>
          <w:rFonts w:asciiTheme="minorHAnsi" w:eastAsia="Calibri" w:hAnsiTheme="minorHAnsi" w:cs="Calibri"/>
          <w:sz w:val="24"/>
          <w:szCs w:val="24"/>
        </w:rPr>
        <w:t xml:space="preserve">, Atis </w:t>
      </w:r>
      <w:proofErr w:type="spellStart"/>
      <w:r w:rsidRPr="003372F2">
        <w:rPr>
          <w:rFonts w:asciiTheme="minorHAnsi" w:eastAsia="Calibri" w:hAnsiTheme="minorHAnsi" w:cs="Calibri"/>
          <w:sz w:val="24"/>
          <w:szCs w:val="24"/>
        </w:rPr>
        <w:t>Egliņš</w:t>
      </w:r>
      <w:proofErr w:type="spellEnd"/>
      <w:r w:rsidRPr="003372F2">
        <w:rPr>
          <w:rFonts w:asciiTheme="minorHAnsi" w:eastAsia="Calibri" w:hAnsiTheme="minorHAnsi" w:cs="Calibri"/>
          <w:sz w:val="24"/>
          <w:szCs w:val="24"/>
        </w:rPr>
        <w:t xml:space="preserve">-Eglītis, Biruta </w:t>
      </w:r>
      <w:proofErr w:type="spellStart"/>
      <w:r w:rsidRPr="003372F2">
        <w:rPr>
          <w:rFonts w:asciiTheme="minorHAnsi" w:eastAsia="Calibri" w:hAnsiTheme="minorHAnsi" w:cs="Calibri"/>
          <w:sz w:val="24"/>
          <w:szCs w:val="24"/>
        </w:rPr>
        <w:t>Mežale</w:t>
      </w:r>
      <w:proofErr w:type="spellEnd"/>
      <w:r w:rsidRPr="003372F2">
        <w:rPr>
          <w:rFonts w:asciiTheme="minorHAnsi" w:eastAsia="Calibri" w:hAnsiTheme="minorHAnsi" w:cs="Calibri"/>
          <w:sz w:val="24"/>
          <w:szCs w:val="24"/>
        </w:rPr>
        <w:t xml:space="preserve">, Elīna </w:t>
      </w:r>
      <w:proofErr w:type="spellStart"/>
      <w:r w:rsidRPr="003372F2">
        <w:rPr>
          <w:rFonts w:asciiTheme="minorHAnsi" w:eastAsia="Calibri" w:hAnsiTheme="minorHAnsi" w:cs="Calibri"/>
          <w:sz w:val="24"/>
          <w:szCs w:val="24"/>
        </w:rPr>
        <w:t>Stapulone</w:t>
      </w:r>
      <w:proofErr w:type="spellEnd"/>
      <w:r w:rsidRPr="003372F2">
        <w:rPr>
          <w:rFonts w:asciiTheme="minorHAnsi" w:eastAsia="Calibri" w:hAnsiTheme="minorHAnsi" w:cs="Calibri"/>
          <w:sz w:val="24"/>
          <w:szCs w:val="24"/>
        </w:rPr>
        <w:t xml:space="preserve">, Ella </w:t>
      </w:r>
      <w:proofErr w:type="spellStart"/>
      <w:r w:rsidRPr="003372F2">
        <w:rPr>
          <w:rFonts w:asciiTheme="minorHAnsi" w:eastAsia="Calibri" w:hAnsiTheme="minorHAnsi" w:cs="Calibri"/>
          <w:sz w:val="24"/>
          <w:szCs w:val="24"/>
        </w:rPr>
        <w:t>Frīdvalde</w:t>
      </w:r>
      <w:proofErr w:type="spellEnd"/>
      <w:r w:rsidRPr="003372F2">
        <w:rPr>
          <w:rFonts w:asciiTheme="minorHAnsi" w:eastAsia="Calibri" w:hAnsiTheme="minorHAnsi" w:cs="Calibri"/>
          <w:sz w:val="24"/>
          <w:szCs w:val="24"/>
        </w:rPr>
        <w:t xml:space="preserve">-Andersone, Erlends </w:t>
      </w:r>
      <w:proofErr w:type="spellStart"/>
      <w:r w:rsidRPr="003372F2">
        <w:rPr>
          <w:rFonts w:asciiTheme="minorHAnsi" w:eastAsia="Calibri" w:hAnsiTheme="minorHAnsi" w:cs="Calibri"/>
          <w:sz w:val="24"/>
          <w:szCs w:val="24"/>
        </w:rPr>
        <w:t>Geruļskis</w:t>
      </w:r>
      <w:proofErr w:type="spellEnd"/>
      <w:r w:rsidRPr="003372F2">
        <w:rPr>
          <w:rFonts w:asciiTheme="minorHAnsi" w:eastAsia="Calibri" w:hAnsiTheme="minorHAnsi" w:cs="Calibri"/>
          <w:sz w:val="24"/>
          <w:szCs w:val="24"/>
        </w:rPr>
        <w:t xml:space="preserve">, Ēriks </w:t>
      </w:r>
      <w:proofErr w:type="spellStart"/>
      <w:r w:rsidRPr="003372F2">
        <w:rPr>
          <w:rFonts w:asciiTheme="minorHAnsi" w:eastAsia="Calibri" w:hAnsiTheme="minorHAnsi" w:cs="Calibri"/>
          <w:sz w:val="24"/>
          <w:szCs w:val="24"/>
        </w:rPr>
        <w:t>Bauers</w:t>
      </w:r>
      <w:proofErr w:type="spellEnd"/>
      <w:r w:rsidRPr="003372F2">
        <w:rPr>
          <w:rFonts w:asciiTheme="minorHAnsi" w:eastAsia="Calibri" w:hAnsiTheme="minorHAnsi" w:cs="Calibri"/>
          <w:sz w:val="24"/>
          <w:szCs w:val="24"/>
        </w:rPr>
        <w:t xml:space="preserve">, Guntis  Grosbergs, Hardijs VENTS, Indriķis Putniņš, Inese Suija-Markova, Inga </w:t>
      </w:r>
      <w:proofErr w:type="spellStart"/>
      <w:r w:rsidRPr="003372F2">
        <w:rPr>
          <w:rFonts w:asciiTheme="minorHAnsi" w:eastAsia="Calibri" w:hAnsiTheme="minorHAnsi" w:cs="Calibri"/>
          <w:sz w:val="24"/>
          <w:szCs w:val="24"/>
        </w:rPr>
        <w:t>Cipe</w:t>
      </w:r>
      <w:proofErr w:type="spellEnd"/>
      <w:r w:rsidRPr="003372F2">
        <w:rPr>
          <w:rFonts w:asciiTheme="minorHAnsi" w:eastAsia="Calibri" w:hAnsiTheme="minorHAnsi" w:cs="Calibri"/>
          <w:sz w:val="24"/>
          <w:szCs w:val="24"/>
        </w:rPr>
        <w:t>, Ivo Rode, Jānis Kārkliņš, Jānis Rozenbergs, Juris Žagars, Laimis Šāvējs) ,  pret nav,  atturas nav, nolemj:</w:t>
      </w:r>
    </w:p>
    <w:p w:rsidR="003372F2" w:rsidRPr="003372F2" w:rsidRDefault="003372F2" w:rsidP="003372F2">
      <w:pPr>
        <w:widowControl w:val="0"/>
        <w:tabs>
          <w:tab w:val="left" w:pos="0"/>
          <w:tab w:val="left" w:pos="1134"/>
        </w:tabs>
        <w:contextualSpacing/>
        <w:jc w:val="both"/>
        <w:rPr>
          <w:rFonts w:asciiTheme="minorHAnsi" w:hAnsiTheme="minorHAnsi"/>
          <w:sz w:val="24"/>
          <w:szCs w:val="24"/>
        </w:rPr>
      </w:pPr>
    </w:p>
    <w:p w:rsidR="003372F2" w:rsidRPr="003372F2" w:rsidRDefault="003372F2" w:rsidP="003372F2">
      <w:pPr>
        <w:pStyle w:val="ListParagraph"/>
        <w:widowControl w:val="0"/>
        <w:numPr>
          <w:ilvl w:val="0"/>
          <w:numId w:val="2"/>
        </w:numPr>
        <w:tabs>
          <w:tab w:val="left" w:pos="0"/>
          <w:tab w:val="left" w:pos="1134"/>
        </w:tabs>
        <w:jc w:val="both"/>
        <w:rPr>
          <w:rFonts w:asciiTheme="minorHAnsi" w:hAnsiTheme="minorHAnsi" w:cstheme="minorHAnsi"/>
          <w:sz w:val="24"/>
          <w:szCs w:val="24"/>
        </w:rPr>
      </w:pPr>
      <w:r w:rsidRPr="003372F2">
        <w:rPr>
          <w:rFonts w:asciiTheme="minorHAnsi" w:hAnsiTheme="minorHAnsi" w:cstheme="minorHAnsi"/>
          <w:sz w:val="24"/>
          <w:szCs w:val="24"/>
        </w:rPr>
        <w:t>Apstiprināt Cēsu novada Līgatnes apvienības pārvaldes dalību ES Eiropas Lauksaimniecības fonda lauku attīstībai pasākuma “Ieguldījumi meža platību paplašināšanā un mežu dzīvotspējas uzlabošanā”</w:t>
      </w:r>
      <w:r w:rsidRPr="003372F2">
        <w:rPr>
          <w:rFonts w:asciiTheme="minorHAnsi" w:hAnsiTheme="minorHAnsi"/>
          <w:sz w:val="24"/>
          <w:szCs w:val="24"/>
        </w:rPr>
        <w:t xml:space="preserve"> </w:t>
      </w:r>
      <w:r w:rsidRPr="003372F2">
        <w:rPr>
          <w:rFonts w:asciiTheme="minorHAnsi" w:hAnsiTheme="minorHAnsi" w:cstheme="minorHAnsi"/>
          <w:sz w:val="24"/>
          <w:szCs w:val="24"/>
        </w:rPr>
        <w:t>projektu pieteikumu konkursā ar Līgatnes apvienības pārvaldes  projektu „Mežaudžu noturības un ekonomiskās vērtības paaugstināšana”.</w:t>
      </w:r>
    </w:p>
    <w:p w:rsidR="003372F2" w:rsidRPr="003372F2" w:rsidRDefault="003372F2" w:rsidP="003372F2">
      <w:pPr>
        <w:pStyle w:val="ListParagraph"/>
        <w:widowControl w:val="0"/>
        <w:numPr>
          <w:ilvl w:val="0"/>
          <w:numId w:val="2"/>
        </w:numPr>
        <w:tabs>
          <w:tab w:val="left" w:pos="0"/>
          <w:tab w:val="left" w:pos="1134"/>
        </w:tabs>
        <w:jc w:val="both"/>
        <w:rPr>
          <w:rFonts w:asciiTheme="minorHAnsi" w:hAnsiTheme="minorHAnsi" w:cstheme="minorHAnsi"/>
          <w:sz w:val="24"/>
          <w:szCs w:val="24"/>
        </w:rPr>
      </w:pPr>
      <w:r w:rsidRPr="003372F2">
        <w:rPr>
          <w:rFonts w:asciiTheme="minorHAnsi" w:hAnsiTheme="minorHAnsi" w:cstheme="minorHAnsi"/>
          <w:sz w:val="24"/>
          <w:szCs w:val="24"/>
        </w:rPr>
        <w:t>Projekta realizācijai, atbilstoši iepirkuma par jaunaudžu kopšanas pakalpojumu sniegšanu procedūras rezultātiem,</w:t>
      </w:r>
      <w:r w:rsidRPr="003372F2">
        <w:rPr>
          <w:rFonts w:asciiTheme="minorHAnsi" w:hAnsiTheme="minorHAnsi"/>
          <w:sz w:val="24"/>
          <w:szCs w:val="24"/>
        </w:rPr>
        <w:t xml:space="preserve"> </w:t>
      </w:r>
      <w:r w:rsidRPr="003372F2">
        <w:rPr>
          <w:rFonts w:asciiTheme="minorHAnsi" w:hAnsiTheme="minorHAnsi" w:cstheme="minorHAnsi"/>
          <w:sz w:val="24"/>
          <w:szCs w:val="24"/>
        </w:rPr>
        <w:t xml:space="preserve">nodrošināt sākotnējo finansējumu (maksimālais nepieciešamais finansējums  EUR 6600 t.sk. PVN,  precīza finansējuma summa tiks noteikta pēc iepirkuma </w:t>
      </w:r>
      <w:r>
        <w:rPr>
          <w:rFonts w:asciiTheme="minorHAnsi" w:hAnsiTheme="minorHAnsi" w:cstheme="minorHAnsi"/>
          <w:sz w:val="24"/>
          <w:szCs w:val="24"/>
        </w:rPr>
        <w:t>procedūras veikšanas).</w:t>
      </w:r>
    </w:p>
    <w:p w:rsidR="003372F2" w:rsidRPr="003372F2" w:rsidRDefault="003372F2" w:rsidP="003372F2">
      <w:pPr>
        <w:pStyle w:val="ListParagraph"/>
        <w:widowControl w:val="0"/>
        <w:numPr>
          <w:ilvl w:val="0"/>
          <w:numId w:val="2"/>
        </w:numPr>
        <w:tabs>
          <w:tab w:val="left" w:pos="0"/>
          <w:tab w:val="left" w:pos="1134"/>
        </w:tabs>
        <w:jc w:val="both"/>
        <w:rPr>
          <w:rFonts w:asciiTheme="minorHAnsi" w:hAnsiTheme="minorHAnsi" w:cstheme="minorHAnsi"/>
          <w:sz w:val="24"/>
          <w:szCs w:val="24"/>
        </w:rPr>
      </w:pPr>
      <w:r w:rsidRPr="003372F2">
        <w:rPr>
          <w:rFonts w:asciiTheme="minorHAnsi" w:hAnsiTheme="minorHAnsi" w:cstheme="minorHAnsi"/>
          <w:sz w:val="24"/>
          <w:szCs w:val="24"/>
        </w:rPr>
        <w:t>Finansējumu paredzēt no Līgatnes apvienības pārvaldes Plānošanas, nekustamā īpašuma un būvniecības nodaļas budžeta.</w:t>
      </w:r>
    </w:p>
    <w:p w:rsidR="003372F2" w:rsidRPr="003372F2" w:rsidRDefault="003372F2" w:rsidP="003372F2">
      <w:pPr>
        <w:pStyle w:val="ListParagraph"/>
        <w:numPr>
          <w:ilvl w:val="0"/>
          <w:numId w:val="2"/>
        </w:numPr>
        <w:rPr>
          <w:rFonts w:asciiTheme="minorHAnsi" w:hAnsiTheme="minorHAnsi" w:cstheme="minorHAnsi"/>
          <w:sz w:val="24"/>
          <w:szCs w:val="24"/>
        </w:rPr>
      </w:pPr>
      <w:r w:rsidRPr="003372F2">
        <w:rPr>
          <w:rFonts w:asciiTheme="minorHAnsi" w:hAnsiTheme="minorHAnsi" w:cstheme="minorHAnsi"/>
          <w:sz w:val="24"/>
          <w:szCs w:val="24"/>
        </w:rPr>
        <w:lastRenderedPageBreak/>
        <w:t>Projekta īstenošanu uzdot Cēsu novada Līgatnes apvienības pārvaldes vecākajam  speciālistam- mežkopim Ērikam Liepiņam.</w:t>
      </w:r>
    </w:p>
    <w:p w:rsidR="003372F2" w:rsidRPr="003372F2" w:rsidRDefault="003372F2" w:rsidP="003372F2">
      <w:pPr>
        <w:pStyle w:val="ListParagraph"/>
        <w:widowControl w:val="0"/>
        <w:numPr>
          <w:ilvl w:val="0"/>
          <w:numId w:val="2"/>
        </w:numPr>
        <w:tabs>
          <w:tab w:val="left" w:pos="0"/>
          <w:tab w:val="left" w:pos="1134"/>
        </w:tabs>
        <w:jc w:val="both"/>
        <w:rPr>
          <w:rFonts w:asciiTheme="minorHAnsi" w:hAnsiTheme="minorHAnsi" w:cstheme="minorHAnsi"/>
          <w:sz w:val="24"/>
          <w:szCs w:val="24"/>
        </w:rPr>
      </w:pPr>
      <w:r w:rsidRPr="003372F2">
        <w:rPr>
          <w:rFonts w:asciiTheme="minorHAnsi" w:hAnsiTheme="minorHAnsi" w:cstheme="minorHAnsi"/>
          <w:sz w:val="24"/>
          <w:szCs w:val="24"/>
        </w:rPr>
        <w:t xml:space="preserve">Kontroli par lēmuma izpildi uzdot Cēsu novada Līgatnes apvienības pārvaldes </w:t>
      </w:r>
      <w:proofErr w:type="spellStart"/>
      <w:r w:rsidRPr="003372F2">
        <w:rPr>
          <w:rFonts w:asciiTheme="minorHAnsi" w:hAnsiTheme="minorHAnsi" w:cstheme="minorHAnsi"/>
          <w:sz w:val="24"/>
          <w:szCs w:val="24"/>
        </w:rPr>
        <w:t>p.i</w:t>
      </w:r>
      <w:proofErr w:type="spellEnd"/>
      <w:r w:rsidRPr="003372F2">
        <w:rPr>
          <w:rFonts w:asciiTheme="minorHAnsi" w:hAnsiTheme="minorHAnsi" w:cstheme="minorHAnsi"/>
          <w:sz w:val="24"/>
          <w:szCs w:val="24"/>
        </w:rPr>
        <w:t xml:space="preserve">. Anetei Dzērvei. </w:t>
      </w:r>
    </w:p>
    <w:p w:rsidR="003372F2" w:rsidRPr="003372F2" w:rsidRDefault="003372F2" w:rsidP="003372F2">
      <w:pPr>
        <w:jc w:val="both"/>
        <w:rPr>
          <w:rFonts w:asciiTheme="minorHAnsi" w:hAnsiTheme="minorHAnsi" w:cstheme="minorHAnsi"/>
          <w:sz w:val="24"/>
          <w:szCs w:val="24"/>
        </w:rPr>
      </w:pPr>
    </w:p>
    <w:p w:rsidR="008B4A0A" w:rsidRPr="003372F2" w:rsidRDefault="008B4A0A" w:rsidP="00CE30A2">
      <w:pPr>
        <w:rPr>
          <w:rFonts w:asciiTheme="minorHAnsi" w:hAnsiTheme="minorHAnsi"/>
          <w:sz w:val="24"/>
          <w:szCs w:val="24"/>
        </w:rPr>
      </w:pPr>
    </w:p>
    <w:p w:rsidR="008B4A0A" w:rsidRPr="003372F2" w:rsidRDefault="008B4A0A" w:rsidP="00EA7209">
      <w:pPr>
        <w:rPr>
          <w:rFonts w:asciiTheme="minorHAnsi" w:hAnsiTheme="minorHAnsi"/>
          <w:sz w:val="24"/>
          <w:szCs w:val="24"/>
        </w:rPr>
      </w:pPr>
    </w:p>
    <w:p w:rsidR="008B4A0A" w:rsidRPr="003372F2" w:rsidRDefault="008B4A0A" w:rsidP="00CE30A2">
      <w:pPr>
        <w:rPr>
          <w:rFonts w:asciiTheme="minorHAnsi" w:hAnsiTheme="minorHAnsi"/>
          <w:sz w:val="24"/>
          <w:szCs w:val="24"/>
        </w:rPr>
      </w:pPr>
      <w:bookmarkStart w:id="0" w:name="_GoBack"/>
      <w:bookmarkEnd w:id="0"/>
    </w:p>
    <w:sectPr w:rsidR="008B4A0A" w:rsidRPr="003372F2" w:rsidSect="00B4274A">
      <w:headerReference w:type="first" r:id="rId7"/>
      <w:pgSz w:w="11907" w:h="16840" w:code="9"/>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7041" w:rsidRDefault="00E67041" w:rsidP="00E104B1">
      <w:r>
        <w:separator/>
      </w:r>
    </w:p>
  </w:endnote>
  <w:endnote w:type="continuationSeparator" w:id="0">
    <w:p w:rsidR="00E67041" w:rsidRDefault="00E67041" w:rsidP="00E10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7041" w:rsidRDefault="00E67041" w:rsidP="00E104B1">
      <w:r>
        <w:separator/>
      </w:r>
    </w:p>
  </w:footnote>
  <w:footnote w:type="continuationSeparator" w:id="0">
    <w:p w:rsidR="00E67041" w:rsidRDefault="00E67041" w:rsidP="00E104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4FBD" w:rsidRDefault="00CA3472">
    <w:pPr>
      <w:pStyle w:val="Header"/>
    </w:pPr>
    <w:r w:rsidRPr="00F160FB">
      <w:rPr>
        <w:noProof/>
        <w:lang w:eastAsia="lv-LV"/>
      </w:rPr>
      <w:drawing>
        <wp:inline distT="0" distB="0" distL="0" distR="0">
          <wp:extent cx="6035040" cy="1311910"/>
          <wp:effectExtent l="0" t="0" r="3810" b="2540"/>
          <wp:docPr id="1"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040" cy="131191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0DF7C1C"/>
    <w:multiLevelType w:val="multilevel"/>
    <w:tmpl w:val="091CCD44"/>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 w15:restartNumberingAfterBreak="0">
    <w:nsid w:val="416F1366"/>
    <w:multiLevelType w:val="hybridMultilevel"/>
    <w:tmpl w:val="A342977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48C15BFF"/>
    <w:multiLevelType w:val="hybridMultilevel"/>
    <w:tmpl w:val="D87CC28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6C5966B5"/>
    <w:multiLevelType w:val="hybridMultilevel"/>
    <w:tmpl w:val="9B4A0AE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6D6E6463"/>
    <w:multiLevelType w:val="hybridMultilevel"/>
    <w:tmpl w:val="4538FB2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attachedTemplate r:id="rId1"/>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472"/>
    <w:rsid w:val="00014F41"/>
    <w:rsid w:val="00026824"/>
    <w:rsid w:val="00037BC5"/>
    <w:rsid w:val="00063A3D"/>
    <w:rsid w:val="00085B23"/>
    <w:rsid w:val="000863E9"/>
    <w:rsid w:val="00087714"/>
    <w:rsid w:val="000B1319"/>
    <w:rsid w:val="000B2C1A"/>
    <w:rsid w:val="000B62E5"/>
    <w:rsid w:val="00104900"/>
    <w:rsid w:val="00105CE1"/>
    <w:rsid w:val="0013076B"/>
    <w:rsid w:val="0014590A"/>
    <w:rsid w:val="00163CC2"/>
    <w:rsid w:val="00180CEB"/>
    <w:rsid w:val="00187C00"/>
    <w:rsid w:val="001B1E40"/>
    <w:rsid w:val="001F2049"/>
    <w:rsid w:val="001F5E06"/>
    <w:rsid w:val="0021049A"/>
    <w:rsid w:val="00223CE2"/>
    <w:rsid w:val="002267B8"/>
    <w:rsid w:val="00235FBE"/>
    <w:rsid w:val="002534A2"/>
    <w:rsid w:val="002865D2"/>
    <w:rsid w:val="00291531"/>
    <w:rsid w:val="002C0C79"/>
    <w:rsid w:val="002D7CA4"/>
    <w:rsid w:val="00314F5F"/>
    <w:rsid w:val="003372F2"/>
    <w:rsid w:val="00346964"/>
    <w:rsid w:val="00374946"/>
    <w:rsid w:val="00392434"/>
    <w:rsid w:val="003A3498"/>
    <w:rsid w:val="003F2520"/>
    <w:rsid w:val="003F725C"/>
    <w:rsid w:val="00405E7E"/>
    <w:rsid w:val="004248AB"/>
    <w:rsid w:val="0043262C"/>
    <w:rsid w:val="00452330"/>
    <w:rsid w:val="00455881"/>
    <w:rsid w:val="00465B58"/>
    <w:rsid w:val="004742C5"/>
    <w:rsid w:val="00494BA5"/>
    <w:rsid w:val="004956CC"/>
    <w:rsid w:val="004977E6"/>
    <w:rsid w:val="004B3947"/>
    <w:rsid w:val="004E43CF"/>
    <w:rsid w:val="004E71F6"/>
    <w:rsid w:val="004F1308"/>
    <w:rsid w:val="005149FB"/>
    <w:rsid w:val="00545AE0"/>
    <w:rsid w:val="00564A61"/>
    <w:rsid w:val="005C3D27"/>
    <w:rsid w:val="005D30D8"/>
    <w:rsid w:val="005D4597"/>
    <w:rsid w:val="005E58CA"/>
    <w:rsid w:val="005F4161"/>
    <w:rsid w:val="00622B86"/>
    <w:rsid w:val="006314E6"/>
    <w:rsid w:val="00687B14"/>
    <w:rsid w:val="00697051"/>
    <w:rsid w:val="006979F0"/>
    <w:rsid w:val="006A6DB4"/>
    <w:rsid w:val="006C612F"/>
    <w:rsid w:val="006C6743"/>
    <w:rsid w:val="006C6B68"/>
    <w:rsid w:val="00701E92"/>
    <w:rsid w:val="00722211"/>
    <w:rsid w:val="007634F9"/>
    <w:rsid w:val="007652EB"/>
    <w:rsid w:val="00770CE3"/>
    <w:rsid w:val="00780075"/>
    <w:rsid w:val="00782477"/>
    <w:rsid w:val="0079583F"/>
    <w:rsid w:val="00796CED"/>
    <w:rsid w:val="007A7C0A"/>
    <w:rsid w:val="00851963"/>
    <w:rsid w:val="00876D83"/>
    <w:rsid w:val="00884462"/>
    <w:rsid w:val="008A5B09"/>
    <w:rsid w:val="008A71BE"/>
    <w:rsid w:val="008B4A0A"/>
    <w:rsid w:val="008C5A52"/>
    <w:rsid w:val="008C633F"/>
    <w:rsid w:val="008D6EA4"/>
    <w:rsid w:val="008D7FD7"/>
    <w:rsid w:val="008F3E97"/>
    <w:rsid w:val="009A1F44"/>
    <w:rsid w:val="009E1321"/>
    <w:rsid w:val="009E221C"/>
    <w:rsid w:val="009F3A80"/>
    <w:rsid w:val="009F5435"/>
    <w:rsid w:val="00A07AE4"/>
    <w:rsid w:val="00A13F2C"/>
    <w:rsid w:val="00A17385"/>
    <w:rsid w:val="00A24555"/>
    <w:rsid w:val="00A43943"/>
    <w:rsid w:val="00A43DCA"/>
    <w:rsid w:val="00A826D9"/>
    <w:rsid w:val="00AB4768"/>
    <w:rsid w:val="00AB59C7"/>
    <w:rsid w:val="00AE4C51"/>
    <w:rsid w:val="00AF3737"/>
    <w:rsid w:val="00B03D12"/>
    <w:rsid w:val="00B40C68"/>
    <w:rsid w:val="00B422A1"/>
    <w:rsid w:val="00B4274A"/>
    <w:rsid w:val="00B43F7D"/>
    <w:rsid w:val="00B560EE"/>
    <w:rsid w:val="00B6318D"/>
    <w:rsid w:val="00B65AB3"/>
    <w:rsid w:val="00B74293"/>
    <w:rsid w:val="00BB0469"/>
    <w:rsid w:val="00BC47AF"/>
    <w:rsid w:val="00BE2AE7"/>
    <w:rsid w:val="00C02FBE"/>
    <w:rsid w:val="00C747EA"/>
    <w:rsid w:val="00C84B04"/>
    <w:rsid w:val="00C97BE7"/>
    <w:rsid w:val="00CA0111"/>
    <w:rsid w:val="00CA3472"/>
    <w:rsid w:val="00CB10A7"/>
    <w:rsid w:val="00CC2439"/>
    <w:rsid w:val="00CD7162"/>
    <w:rsid w:val="00CD7F73"/>
    <w:rsid w:val="00CE30A2"/>
    <w:rsid w:val="00CF0D68"/>
    <w:rsid w:val="00CF2CE9"/>
    <w:rsid w:val="00CF4FBD"/>
    <w:rsid w:val="00D0736D"/>
    <w:rsid w:val="00D10C41"/>
    <w:rsid w:val="00D228E2"/>
    <w:rsid w:val="00D356F3"/>
    <w:rsid w:val="00D731B1"/>
    <w:rsid w:val="00D87564"/>
    <w:rsid w:val="00D9374D"/>
    <w:rsid w:val="00DB2CD0"/>
    <w:rsid w:val="00DB434E"/>
    <w:rsid w:val="00DC6AB4"/>
    <w:rsid w:val="00DE7011"/>
    <w:rsid w:val="00E02651"/>
    <w:rsid w:val="00E104B1"/>
    <w:rsid w:val="00E208C9"/>
    <w:rsid w:val="00E33A3A"/>
    <w:rsid w:val="00E561F3"/>
    <w:rsid w:val="00E67041"/>
    <w:rsid w:val="00EA001B"/>
    <w:rsid w:val="00EA6979"/>
    <w:rsid w:val="00EA7209"/>
    <w:rsid w:val="00EB5161"/>
    <w:rsid w:val="00ED2ACD"/>
    <w:rsid w:val="00EE7443"/>
    <w:rsid w:val="00EF402F"/>
    <w:rsid w:val="00F013FD"/>
    <w:rsid w:val="00F1003A"/>
    <w:rsid w:val="00F4079A"/>
    <w:rsid w:val="00F812C6"/>
    <w:rsid w:val="00F83C48"/>
    <w:rsid w:val="00FB1AE3"/>
    <w:rsid w:val="00FB5E6A"/>
    <w:rsid w:val="00FC0F2C"/>
    <w:rsid w:val="00FC4401"/>
    <w:rsid w:val="00FE6EB2"/>
    <w:rsid w:val="00FF062F"/>
    <w:rsid w:val="00FF14B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043EB21-ED70-4B67-A31D-4855168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2477"/>
    <w:rPr>
      <w:rFonts w:ascii="Times New Roman" w:eastAsia="Times New Roman" w:hAnsi="Times New Roman"/>
      <w:iCs/>
      <w:sz w:val="28"/>
      <w:lang w:eastAsia="en-US"/>
    </w:rPr>
  </w:style>
  <w:style w:type="paragraph" w:styleId="Heading1">
    <w:name w:val="heading 1"/>
    <w:basedOn w:val="Normal"/>
    <w:next w:val="Normal"/>
    <w:link w:val="Heading1Char"/>
    <w:uiPriority w:val="9"/>
    <w:qFormat/>
    <w:rsid w:val="00EA7209"/>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E104B1"/>
    <w:rPr>
      <w:color w:val="0000FF"/>
      <w:u w:val="single"/>
    </w:rPr>
  </w:style>
  <w:style w:type="table" w:styleId="TableGrid">
    <w:name w:val="Table Grid"/>
    <w:basedOn w:val="TableNormal"/>
    <w:rsid w:val="00E104B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104B1"/>
    <w:rPr>
      <w:rFonts w:ascii="Tahoma" w:hAnsi="Tahoma" w:cs="Tahoma"/>
      <w:sz w:val="16"/>
      <w:szCs w:val="16"/>
    </w:rPr>
  </w:style>
  <w:style w:type="character" w:customStyle="1" w:styleId="BalloonTextChar">
    <w:name w:val="Balloon Text Char"/>
    <w:link w:val="BalloonText"/>
    <w:uiPriority w:val="99"/>
    <w:semiHidden/>
    <w:rsid w:val="00E104B1"/>
    <w:rPr>
      <w:rFonts w:ascii="Tahoma" w:eastAsia="Times New Roman" w:hAnsi="Tahoma" w:cs="Tahoma"/>
      <w:iCs/>
      <w:sz w:val="16"/>
      <w:szCs w:val="16"/>
      <w:lang w:val="lv-LV"/>
    </w:rPr>
  </w:style>
  <w:style w:type="paragraph" w:styleId="Header">
    <w:name w:val="header"/>
    <w:basedOn w:val="Normal"/>
    <w:link w:val="HeaderChar"/>
    <w:unhideWhenUsed/>
    <w:rsid w:val="00E104B1"/>
    <w:pPr>
      <w:tabs>
        <w:tab w:val="center" w:pos="4844"/>
        <w:tab w:val="right" w:pos="9689"/>
      </w:tabs>
    </w:pPr>
  </w:style>
  <w:style w:type="character" w:customStyle="1" w:styleId="HeaderChar">
    <w:name w:val="Header Char"/>
    <w:link w:val="Header"/>
    <w:uiPriority w:val="99"/>
    <w:semiHidden/>
    <w:rsid w:val="00E104B1"/>
    <w:rPr>
      <w:rFonts w:ascii="Times New Roman" w:eastAsia="Times New Roman" w:hAnsi="Times New Roman" w:cs="Times New Roman"/>
      <w:iCs/>
      <w:sz w:val="28"/>
      <w:szCs w:val="20"/>
      <w:lang w:val="lv-LV"/>
    </w:rPr>
  </w:style>
  <w:style w:type="paragraph" w:styleId="Footer">
    <w:name w:val="footer"/>
    <w:basedOn w:val="Normal"/>
    <w:link w:val="FooterChar"/>
    <w:uiPriority w:val="99"/>
    <w:unhideWhenUsed/>
    <w:rsid w:val="00E104B1"/>
    <w:pPr>
      <w:tabs>
        <w:tab w:val="center" w:pos="4844"/>
        <w:tab w:val="right" w:pos="9689"/>
      </w:tabs>
    </w:pPr>
  </w:style>
  <w:style w:type="character" w:customStyle="1" w:styleId="FooterChar">
    <w:name w:val="Footer Char"/>
    <w:link w:val="Footer"/>
    <w:uiPriority w:val="99"/>
    <w:rsid w:val="00E104B1"/>
    <w:rPr>
      <w:rFonts w:ascii="Times New Roman" w:eastAsia="Times New Roman" w:hAnsi="Times New Roman" w:cs="Times New Roman"/>
      <w:iCs/>
      <w:sz w:val="28"/>
      <w:szCs w:val="20"/>
      <w:lang w:val="lv-LV"/>
    </w:rPr>
  </w:style>
  <w:style w:type="character" w:styleId="PageNumber">
    <w:name w:val="page number"/>
    <w:basedOn w:val="DefaultParagraphFont"/>
    <w:rsid w:val="00E104B1"/>
  </w:style>
  <w:style w:type="character" w:customStyle="1" w:styleId="ListParagraphChar">
    <w:name w:val="List Paragraph Char"/>
    <w:aliases w:val="Strip Char,Saraksta rindkopa Char,2 Char,Numbered Para 1 Char,Dot pt Char,No Spacing1 Char,List Paragraph Char Char Char Char,Indicator Text Char,List Paragraph1 Char,Bullet Points Char,MAIN CONTENT Char,IFCL - List Paragraph Char"/>
    <w:link w:val="ListParagraph"/>
    <w:uiPriority w:val="34"/>
    <w:qFormat/>
    <w:locked/>
    <w:rsid w:val="00EA6979"/>
  </w:style>
  <w:style w:type="paragraph" w:styleId="ListParagraph">
    <w:name w:val="List Paragraph"/>
    <w:aliases w:val="Strip,Saraksta rindkopa,2,Numbered Para 1,Dot pt,No Spacing1,List Paragraph Char Char Char,Indicator Text,List Paragraph1,Bullet Points,MAIN CONTENT,IFCL - List Paragraph,List Paragraph12,OBC Bullet,F5 List Paragraph,Syle 1,PPS_Bullet"/>
    <w:basedOn w:val="Normal"/>
    <w:link w:val="ListParagraphChar"/>
    <w:uiPriority w:val="34"/>
    <w:qFormat/>
    <w:rsid w:val="00EA6979"/>
    <w:pPr>
      <w:ind w:left="720"/>
      <w:contextualSpacing/>
    </w:pPr>
    <w:rPr>
      <w:rFonts w:ascii="Calibri" w:eastAsia="Calibri" w:hAnsi="Calibri"/>
      <w:iCs w:val="0"/>
      <w:sz w:val="20"/>
      <w:lang w:eastAsia="lv-LV"/>
    </w:rPr>
  </w:style>
  <w:style w:type="character" w:customStyle="1" w:styleId="Heading1Char">
    <w:name w:val="Heading 1 Char"/>
    <w:basedOn w:val="DefaultParagraphFont"/>
    <w:link w:val="Heading1"/>
    <w:uiPriority w:val="9"/>
    <w:rsid w:val="00EA7209"/>
    <w:rPr>
      <w:rFonts w:asciiTheme="majorHAnsi" w:eastAsiaTheme="majorEastAsia" w:hAnsiTheme="majorHAnsi" w:cstheme="majorBidi"/>
      <w:iCs/>
      <w:color w:val="2E74B5"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gita.alksnite\Downloads\3_Cesu%20novada%20dome%2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3_Cesu novada dome (1).dot</Template>
  <TotalTime>0</TotalTime>
  <Pages>2</Pages>
  <Words>2050</Words>
  <Characters>1169</Characters>
  <Application>Microsoft Office Word</Application>
  <DocSecurity>0</DocSecurity>
  <Lines>9</Lines>
  <Paragraphs>6</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Dome</Company>
  <LinksUpToDate>false</LinksUpToDate>
  <CharactersWithSpaces>3213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Agita Alksnite</dc:creator>
  <cp:keywords/>
  <cp:lastModifiedBy>Agita Alksnite</cp:lastModifiedBy>
  <cp:revision>3</cp:revision>
  <cp:lastPrinted>2021-08-03T06:37:00Z</cp:lastPrinted>
  <dcterms:created xsi:type="dcterms:W3CDTF">2021-09-14T11:08:00Z</dcterms:created>
  <dcterms:modified xsi:type="dcterms:W3CDTF">2021-09-21T11:28:00Z</dcterms:modified>
</cp:coreProperties>
</file>