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731" w:rsidRPr="008D43DB" w:rsidRDefault="00296731" w:rsidP="00296731">
      <w:pPr>
        <w:tabs>
          <w:tab w:val="left" w:pos="1545"/>
        </w:tabs>
        <w:rPr>
          <w:color w:val="000000"/>
          <w:sz w:val="22"/>
          <w:szCs w:val="22"/>
        </w:rPr>
      </w:pPr>
      <w:r w:rsidRPr="00296731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C78B0D" wp14:editId="132E4D10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374265" cy="140398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B78" w:rsidRDefault="00D94B78" w:rsidP="00D94B78">
                            <w:pPr>
                              <w:tabs>
                                <w:tab w:val="left" w:pos="1545"/>
                              </w:tabs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pstiprināts</w:t>
                            </w:r>
                          </w:p>
                          <w:p w:rsidR="00D94B78" w:rsidRDefault="00D94B78" w:rsidP="00D94B78">
                            <w:pPr>
                              <w:tabs>
                                <w:tab w:val="left" w:pos="1545"/>
                              </w:tabs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Biedrības „SK „Saulrīti””</w:t>
                            </w:r>
                            <w:r w:rsidRPr="00D94B78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r.-tājs</w:t>
                            </w:r>
                          </w:p>
                          <w:p w:rsidR="00D94B78" w:rsidRPr="008D43DB" w:rsidRDefault="00D94B78" w:rsidP="00D94B78">
                            <w:pPr>
                              <w:tabs>
                                <w:tab w:val="left" w:pos="1545"/>
                              </w:tabs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Oļģerts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Tīliks</w:t>
                            </w:r>
                          </w:p>
                          <w:p w:rsidR="00296731" w:rsidRDefault="0029673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86.95pt;height:110.55pt;z-index:251661312;visibility:visible;mso-wrap-style:square;mso-width-percent:400;mso-height-percent:200;mso-wrap-distance-left:9pt;mso-wrap-distance-top:0;mso-wrap-distance-right:9pt;mso-wrap-distance-bottom:0;mso-position-horizontal:left;mso-position-horizontal-relative:margin;mso-position-vertical:top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" stroked="f">
                <v:textbox style="mso-fit-shape-to-text:t">
                  <w:txbxContent>
                    <w:p w:rsidR="00D94B78" w:rsidRDefault="00D94B78" w:rsidP="00D94B78">
                      <w:pPr>
                        <w:tabs>
                          <w:tab w:val="left" w:pos="1545"/>
                        </w:tabs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pstiprināts</w:t>
                      </w:r>
                    </w:p>
                    <w:p w:rsidR="00D94B78" w:rsidRDefault="00D94B78" w:rsidP="00D94B78">
                      <w:pPr>
                        <w:tabs>
                          <w:tab w:val="left" w:pos="1545"/>
                        </w:tabs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Biedrības „SK „Saulrīti””</w:t>
                      </w:r>
                      <w:r w:rsidRPr="00D94B78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p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r.-tājs</w:t>
                      </w:r>
                    </w:p>
                    <w:p w:rsidR="00D94B78" w:rsidRPr="008D43DB" w:rsidRDefault="00D94B78" w:rsidP="00D94B78">
                      <w:pPr>
                        <w:tabs>
                          <w:tab w:val="left" w:pos="1545"/>
                        </w:tabs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Oļģerts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Tīliks</w:t>
                      </w:r>
                    </w:p>
                    <w:p w:rsidR="00296731" w:rsidRDefault="00296731"/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296731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60B90" wp14:editId="6C565938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305050" cy="1403985"/>
                <wp:effectExtent l="0" t="0" r="0" b="254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731" w:rsidRPr="00296731" w:rsidRDefault="00296731" w:rsidP="00296731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296731">
                              <w:rPr>
                                <w:sz w:val="24"/>
                                <w:szCs w:val="24"/>
                              </w:rPr>
                              <w:t>Saskaņots</w:t>
                            </w:r>
                          </w:p>
                          <w:p w:rsidR="0032752A" w:rsidRDefault="00296731" w:rsidP="00296731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296731"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="00FB6E6A">
                              <w:rPr>
                                <w:sz w:val="24"/>
                                <w:szCs w:val="24"/>
                              </w:rPr>
                              <w:t xml:space="preserve">ēsu </w:t>
                            </w:r>
                            <w:r w:rsidR="0032752A">
                              <w:rPr>
                                <w:sz w:val="24"/>
                                <w:szCs w:val="24"/>
                              </w:rPr>
                              <w:t>novada pašvaldības</w:t>
                            </w:r>
                          </w:p>
                          <w:p w:rsidR="00296731" w:rsidRPr="00296731" w:rsidRDefault="00296731" w:rsidP="00296731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296731">
                              <w:rPr>
                                <w:sz w:val="24"/>
                                <w:szCs w:val="24"/>
                              </w:rPr>
                              <w:t>sporta koordinatore</w:t>
                            </w:r>
                          </w:p>
                          <w:p w:rsidR="00296731" w:rsidRPr="00296731" w:rsidRDefault="00296731" w:rsidP="00296731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296731">
                              <w:rPr>
                                <w:sz w:val="24"/>
                                <w:szCs w:val="24"/>
                              </w:rPr>
                              <w:t>Rasa Siliņa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30.3pt;margin-top:0;width:181.5pt;height:110.55pt;z-index:25165926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" stroked="f">
                <v:textbox style="mso-fit-shape-to-text:t">
                  <w:txbxContent>
                    <w:p w:rsidR="00296731" w:rsidRPr="00296731" w:rsidRDefault="00296731" w:rsidP="00296731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296731">
                        <w:rPr>
                          <w:sz w:val="24"/>
                          <w:szCs w:val="24"/>
                        </w:rPr>
                        <w:t>Saskaņots</w:t>
                      </w:r>
                    </w:p>
                    <w:p w:rsidR="0032752A" w:rsidRDefault="00296731" w:rsidP="00296731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296731">
                        <w:rPr>
                          <w:sz w:val="24"/>
                          <w:szCs w:val="24"/>
                        </w:rPr>
                        <w:t>C</w:t>
                      </w:r>
                      <w:r w:rsidR="00FB6E6A">
                        <w:rPr>
                          <w:sz w:val="24"/>
                          <w:szCs w:val="24"/>
                        </w:rPr>
                        <w:t xml:space="preserve">ēsu </w:t>
                      </w:r>
                      <w:r w:rsidR="0032752A">
                        <w:rPr>
                          <w:sz w:val="24"/>
                          <w:szCs w:val="24"/>
                        </w:rPr>
                        <w:t>novada pašvaldības</w:t>
                      </w:r>
                    </w:p>
                    <w:p w:rsidR="00296731" w:rsidRPr="00296731" w:rsidRDefault="00296731" w:rsidP="00296731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296731">
                        <w:rPr>
                          <w:sz w:val="24"/>
                          <w:szCs w:val="24"/>
                        </w:rPr>
                        <w:t>sporta koordinatore</w:t>
                      </w:r>
                    </w:p>
                    <w:p w:rsidR="00296731" w:rsidRPr="00296731" w:rsidRDefault="00296731" w:rsidP="00296731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296731">
                        <w:rPr>
                          <w:sz w:val="24"/>
                          <w:szCs w:val="24"/>
                        </w:rPr>
                        <w:t>Rasa Siliņa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D94B78" w:rsidRDefault="00D94B78" w:rsidP="00612BD8">
      <w:pPr>
        <w:tabs>
          <w:tab w:val="left" w:pos="1545"/>
        </w:tabs>
        <w:jc w:val="center"/>
        <w:rPr>
          <w:b/>
          <w:sz w:val="22"/>
          <w:szCs w:val="22"/>
        </w:rPr>
      </w:pPr>
    </w:p>
    <w:p w:rsidR="00D94B78" w:rsidRDefault="00D94B78" w:rsidP="00612BD8">
      <w:pPr>
        <w:tabs>
          <w:tab w:val="left" w:pos="1545"/>
        </w:tabs>
        <w:jc w:val="center"/>
        <w:rPr>
          <w:b/>
          <w:sz w:val="22"/>
          <w:szCs w:val="22"/>
        </w:rPr>
      </w:pPr>
    </w:p>
    <w:p w:rsidR="00D94B78" w:rsidRDefault="00D94B78" w:rsidP="00612BD8">
      <w:pPr>
        <w:tabs>
          <w:tab w:val="left" w:pos="1545"/>
        </w:tabs>
        <w:jc w:val="center"/>
        <w:rPr>
          <w:b/>
          <w:sz w:val="22"/>
          <w:szCs w:val="22"/>
        </w:rPr>
      </w:pPr>
    </w:p>
    <w:p w:rsidR="00D94B78" w:rsidRDefault="00D94B78" w:rsidP="00612BD8">
      <w:pPr>
        <w:tabs>
          <w:tab w:val="left" w:pos="1545"/>
        </w:tabs>
        <w:jc w:val="center"/>
        <w:rPr>
          <w:b/>
          <w:sz w:val="22"/>
          <w:szCs w:val="22"/>
        </w:rPr>
      </w:pPr>
    </w:p>
    <w:p w:rsidR="00D94B78" w:rsidRDefault="00D94B78" w:rsidP="00612BD8">
      <w:pPr>
        <w:tabs>
          <w:tab w:val="left" w:pos="1545"/>
        </w:tabs>
        <w:jc w:val="center"/>
        <w:rPr>
          <w:b/>
          <w:sz w:val="22"/>
          <w:szCs w:val="22"/>
        </w:rPr>
      </w:pPr>
      <w:bookmarkStart w:id="0" w:name="_GoBack"/>
      <w:bookmarkEnd w:id="0"/>
    </w:p>
    <w:p w:rsidR="00993586" w:rsidRPr="00D94B78" w:rsidRDefault="00993586" w:rsidP="00612BD8">
      <w:pPr>
        <w:tabs>
          <w:tab w:val="left" w:pos="1545"/>
        </w:tabs>
        <w:jc w:val="center"/>
        <w:rPr>
          <w:b/>
          <w:sz w:val="24"/>
          <w:szCs w:val="24"/>
        </w:rPr>
      </w:pPr>
      <w:r w:rsidRPr="00D94B78">
        <w:rPr>
          <w:b/>
          <w:sz w:val="24"/>
          <w:szCs w:val="24"/>
        </w:rPr>
        <w:t>N O L I K U M S</w:t>
      </w:r>
    </w:p>
    <w:p w:rsidR="00993586" w:rsidRPr="008D43DB" w:rsidRDefault="00993586" w:rsidP="00D67A8E">
      <w:pPr>
        <w:tabs>
          <w:tab w:val="left" w:pos="1545"/>
        </w:tabs>
        <w:jc w:val="center"/>
        <w:rPr>
          <w:b/>
          <w:sz w:val="22"/>
          <w:szCs w:val="22"/>
        </w:rPr>
      </w:pPr>
    </w:p>
    <w:p w:rsidR="00993586" w:rsidRPr="008D43DB" w:rsidRDefault="00993586" w:rsidP="00D67A8E">
      <w:pPr>
        <w:tabs>
          <w:tab w:val="left" w:pos="154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2015</w:t>
      </w:r>
      <w:r w:rsidRPr="008D43DB">
        <w:rPr>
          <w:b/>
          <w:sz w:val="22"/>
          <w:szCs w:val="22"/>
        </w:rPr>
        <w:t xml:space="preserve">.gada </w:t>
      </w:r>
      <w:r>
        <w:rPr>
          <w:b/>
          <w:sz w:val="22"/>
          <w:szCs w:val="22"/>
        </w:rPr>
        <w:t>BNK „Saulrīti”</w:t>
      </w:r>
      <w:r w:rsidRPr="008D43DB">
        <w:rPr>
          <w:b/>
          <w:sz w:val="22"/>
          <w:szCs w:val="22"/>
        </w:rPr>
        <w:t xml:space="preserve"> atklātajam </w:t>
      </w:r>
    </w:p>
    <w:p w:rsidR="00993586" w:rsidRDefault="00993586" w:rsidP="00F5302B">
      <w:pPr>
        <w:tabs>
          <w:tab w:val="left" w:pos="1545"/>
        </w:tabs>
        <w:jc w:val="center"/>
        <w:rPr>
          <w:b/>
          <w:sz w:val="22"/>
          <w:szCs w:val="22"/>
        </w:rPr>
      </w:pPr>
      <w:r w:rsidRPr="008D43DB">
        <w:rPr>
          <w:b/>
          <w:sz w:val="22"/>
          <w:szCs w:val="22"/>
        </w:rPr>
        <w:t>individuālajam čempionātam</w:t>
      </w:r>
      <w:r>
        <w:rPr>
          <w:b/>
          <w:sz w:val="22"/>
          <w:szCs w:val="22"/>
        </w:rPr>
        <w:t xml:space="preserve"> novusā</w:t>
      </w:r>
    </w:p>
    <w:p w:rsidR="00993586" w:rsidRPr="00D94B78" w:rsidRDefault="00993586" w:rsidP="00F5302B">
      <w:pPr>
        <w:tabs>
          <w:tab w:val="left" w:pos="1545"/>
        </w:tabs>
        <w:jc w:val="center"/>
        <w:rPr>
          <w:b/>
          <w:sz w:val="36"/>
          <w:szCs w:val="36"/>
        </w:rPr>
      </w:pPr>
      <w:r w:rsidRPr="00D94B78">
        <w:rPr>
          <w:b/>
          <w:sz w:val="36"/>
          <w:szCs w:val="36"/>
        </w:rPr>
        <w:t>„CĒSU KAUSS 2015”</w:t>
      </w:r>
    </w:p>
    <w:p w:rsidR="00993586" w:rsidRPr="008D43DB" w:rsidRDefault="00993586" w:rsidP="00F5302B">
      <w:pPr>
        <w:tabs>
          <w:tab w:val="left" w:pos="1545"/>
        </w:tabs>
        <w:jc w:val="both"/>
        <w:rPr>
          <w:b/>
          <w:sz w:val="22"/>
          <w:szCs w:val="22"/>
        </w:rPr>
      </w:pPr>
    </w:p>
    <w:p w:rsidR="00993586" w:rsidRPr="008D43DB" w:rsidRDefault="00993586" w:rsidP="003333F9">
      <w:pPr>
        <w:tabs>
          <w:tab w:val="left" w:pos="1545"/>
        </w:tabs>
        <w:jc w:val="center"/>
        <w:rPr>
          <w:b/>
          <w:i/>
          <w:sz w:val="22"/>
          <w:szCs w:val="22"/>
          <w:u w:val="single"/>
        </w:rPr>
      </w:pPr>
      <w:r w:rsidRPr="008D43DB">
        <w:rPr>
          <w:b/>
          <w:i/>
          <w:sz w:val="22"/>
          <w:szCs w:val="22"/>
          <w:u w:val="single"/>
        </w:rPr>
        <w:t>VIETA UN LAIKS</w:t>
      </w:r>
    </w:p>
    <w:p w:rsidR="00993586" w:rsidRPr="008D43DB" w:rsidRDefault="00993586" w:rsidP="003333F9">
      <w:pPr>
        <w:tabs>
          <w:tab w:val="left" w:pos="1545"/>
        </w:tabs>
        <w:jc w:val="center"/>
        <w:rPr>
          <w:b/>
          <w:i/>
          <w:sz w:val="22"/>
          <w:szCs w:val="22"/>
          <w:u w:val="single"/>
        </w:rPr>
      </w:pPr>
    </w:p>
    <w:p w:rsidR="00993586" w:rsidRPr="00EC4434" w:rsidRDefault="00993586" w:rsidP="003333F9">
      <w:pPr>
        <w:tabs>
          <w:tab w:val="left" w:pos="1545"/>
        </w:tabs>
        <w:jc w:val="both"/>
        <w:rPr>
          <w:sz w:val="22"/>
          <w:szCs w:val="22"/>
        </w:rPr>
      </w:pPr>
      <w:r w:rsidRPr="00EC4434">
        <w:rPr>
          <w:b/>
          <w:sz w:val="22"/>
          <w:szCs w:val="22"/>
        </w:rPr>
        <w:t>1.</w:t>
      </w:r>
      <w:r w:rsidRPr="00EC4434">
        <w:rPr>
          <w:sz w:val="22"/>
          <w:szCs w:val="22"/>
        </w:rPr>
        <w:t xml:space="preserve"> Čempionāts</w:t>
      </w:r>
      <w:r>
        <w:rPr>
          <w:sz w:val="22"/>
          <w:szCs w:val="22"/>
        </w:rPr>
        <w:t xml:space="preserve"> notiek Cēsu 2.pamatskolas</w:t>
      </w:r>
      <w:r w:rsidRPr="00EC4434">
        <w:rPr>
          <w:sz w:val="22"/>
          <w:szCs w:val="22"/>
        </w:rPr>
        <w:t xml:space="preserve"> telpās</w:t>
      </w:r>
      <w:r>
        <w:rPr>
          <w:sz w:val="22"/>
          <w:szCs w:val="22"/>
        </w:rPr>
        <w:t xml:space="preserve"> Cēsīs, Gaujas ielā 45</w:t>
      </w:r>
      <w:r w:rsidRPr="00EC4434">
        <w:rPr>
          <w:sz w:val="22"/>
          <w:szCs w:val="22"/>
        </w:rPr>
        <w:t>.</w:t>
      </w:r>
    </w:p>
    <w:p w:rsidR="00993586" w:rsidRPr="00EC4434" w:rsidRDefault="00993586" w:rsidP="003333F9">
      <w:pPr>
        <w:tabs>
          <w:tab w:val="left" w:pos="1545"/>
        </w:tabs>
        <w:jc w:val="both"/>
        <w:rPr>
          <w:b/>
          <w:sz w:val="22"/>
          <w:szCs w:val="22"/>
        </w:rPr>
      </w:pPr>
    </w:p>
    <w:p w:rsidR="00993586" w:rsidRPr="00E05F75" w:rsidRDefault="00993586" w:rsidP="003333F9">
      <w:pPr>
        <w:tabs>
          <w:tab w:val="left" w:pos="1545"/>
        </w:tabs>
        <w:jc w:val="both"/>
        <w:rPr>
          <w:sz w:val="22"/>
          <w:szCs w:val="22"/>
        </w:rPr>
      </w:pPr>
      <w:r w:rsidRPr="00EC4434">
        <w:rPr>
          <w:b/>
          <w:sz w:val="22"/>
          <w:szCs w:val="22"/>
        </w:rPr>
        <w:t>2.</w:t>
      </w:r>
      <w:r w:rsidRPr="00EC4434">
        <w:rPr>
          <w:sz w:val="22"/>
          <w:szCs w:val="22"/>
        </w:rPr>
        <w:t xml:space="preserve"> </w:t>
      </w:r>
      <w:r w:rsidRPr="00E05F75">
        <w:rPr>
          <w:sz w:val="22"/>
          <w:szCs w:val="22"/>
        </w:rPr>
        <w:t xml:space="preserve">Čempionāts </w:t>
      </w:r>
      <w:r w:rsidR="009607C8">
        <w:rPr>
          <w:sz w:val="22"/>
          <w:szCs w:val="22"/>
        </w:rPr>
        <w:t>notiek 8 posmos. 1.posms 25.janvārī. Katrā</w:t>
      </w:r>
      <w:r>
        <w:rPr>
          <w:sz w:val="22"/>
          <w:szCs w:val="22"/>
        </w:rPr>
        <w:t xml:space="preserve"> nāk</w:t>
      </w:r>
      <w:r w:rsidR="009607C8">
        <w:rPr>
          <w:sz w:val="22"/>
          <w:szCs w:val="22"/>
        </w:rPr>
        <w:t>amā posma laiks</w:t>
      </w:r>
      <w:r>
        <w:rPr>
          <w:sz w:val="22"/>
          <w:szCs w:val="22"/>
        </w:rPr>
        <w:t xml:space="preserve"> tiks izziņots atsevišķi vismaz 2 nedēļas iepriekš, pēc iespējas sakaņojot visu iesaistīto pušu iespējas un intereses. Infomācija par norises laiku un rezultātiem tiks nosūtīta uz kluba rīcībā esošajiem sportistu epastiem. </w:t>
      </w:r>
    </w:p>
    <w:p w:rsidR="00993586" w:rsidRPr="00E05F75" w:rsidRDefault="00993586" w:rsidP="003333F9">
      <w:pPr>
        <w:tabs>
          <w:tab w:val="left" w:pos="1545"/>
        </w:tabs>
        <w:jc w:val="both"/>
        <w:rPr>
          <w:b/>
          <w:sz w:val="22"/>
          <w:szCs w:val="22"/>
        </w:rPr>
      </w:pPr>
    </w:p>
    <w:p w:rsidR="00993586" w:rsidRPr="008D43DB" w:rsidRDefault="00993586" w:rsidP="003333F9">
      <w:pPr>
        <w:tabs>
          <w:tab w:val="left" w:pos="1545"/>
        </w:tabs>
        <w:jc w:val="both"/>
        <w:rPr>
          <w:sz w:val="22"/>
          <w:szCs w:val="22"/>
        </w:rPr>
      </w:pPr>
      <w:r w:rsidRPr="00E05F75">
        <w:rPr>
          <w:b/>
          <w:sz w:val="22"/>
          <w:szCs w:val="22"/>
        </w:rPr>
        <w:t>3.</w:t>
      </w:r>
      <w:r w:rsidRPr="00E05F75">
        <w:rPr>
          <w:sz w:val="22"/>
          <w:szCs w:val="22"/>
        </w:rPr>
        <w:t xml:space="preserve"> Sacensību sākums visos </w:t>
      </w:r>
      <w:r>
        <w:rPr>
          <w:sz w:val="22"/>
          <w:szCs w:val="22"/>
        </w:rPr>
        <w:t xml:space="preserve"> posmos pulksten 10:</w:t>
      </w:r>
      <w:r w:rsidRPr="00E05F75">
        <w:rPr>
          <w:sz w:val="22"/>
          <w:szCs w:val="22"/>
        </w:rPr>
        <w:t>00.</w:t>
      </w:r>
    </w:p>
    <w:p w:rsidR="00993586" w:rsidRDefault="00993586" w:rsidP="003333F9">
      <w:pPr>
        <w:tabs>
          <w:tab w:val="left" w:pos="1545"/>
        </w:tabs>
        <w:jc w:val="both"/>
        <w:rPr>
          <w:b/>
          <w:sz w:val="22"/>
          <w:szCs w:val="22"/>
        </w:rPr>
      </w:pPr>
    </w:p>
    <w:p w:rsidR="009607C8" w:rsidRPr="008D43DB" w:rsidRDefault="009607C8" w:rsidP="009607C8">
      <w:pPr>
        <w:tabs>
          <w:tab w:val="left" w:pos="1545"/>
        </w:tabs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SACENSĪBU MĒŖĶIS</w:t>
      </w:r>
    </w:p>
    <w:p w:rsidR="006B4865" w:rsidRDefault="006B4865" w:rsidP="006B4865">
      <w:pPr>
        <w:tabs>
          <w:tab w:val="left" w:pos="1545"/>
        </w:tabs>
        <w:jc w:val="both"/>
        <w:rPr>
          <w:b/>
          <w:sz w:val="22"/>
          <w:szCs w:val="22"/>
        </w:rPr>
      </w:pPr>
    </w:p>
    <w:p w:rsidR="006B4865" w:rsidRPr="006B4865" w:rsidRDefault="006B4865" w:rsidP="006B4865">
      <w:pPr>
        <w:tabs>
          <w:tab w:val="left" w:pos="1545"/>
        </w:tabs>
        <w:jc w:val="both"/>
        <w:rPr>
          <w:sz w:val="22"/>
          <w:szCs w:val="22"/>
        </w:rPr>
      </w:pPr>
      <w:r w:rsidRPr="006B4865"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9607C8" w:rsidRPr="006B4865">
        <w:rPr>
          <w:sz w:val="22"/>
          <w:szCs w:val="22"/>
        </w:rPr>
        <w:t>Populariz</w:t>
      </w:r>
      <w:r w:rsidRPr="006B4865">
        <w:rPr>
          <w:sz w:val="22"/>
          <w:szCs w:val="22"/>
        </w:rPr>
        <w:t>ēt novusa spēli</w:t>
      </w:r>
      <w:r w:rsidR="009607C8" w:rsidRPr="006B4865">
        <w:rPr>
          <w:sz w:val="22"/>
          <w:szCs w:val="22"/>
        </w:rPr>
        <w:t>, piesaistīt jaunus spē</w:t>
      </w:r>
      <w:r w:rsidRPr="006B4865">
        <w:rPr>
          <w:sz w:val="22"/>
          <w:szCs w:val="22"/>
        </w:rPr>
        <w:t>l</w:t>
      </w:r>
      <w:r w:rsidR="009607C8" w:rsidRPr="006B4865">
        <w:rPr>
          <w:sz w:val="22"/>
          <w:szCs w:val="22"/>
        </w:rPr>
        <w:t>et</w:t>
      </w:r>
      <w:r w:rsidRPr="006B4865">
        <w:rPr>
          <w:sz w:val="22"/>
          <w:szCs w:val="22"/>
        </w:rPr>
        <w:t xml:space="preserve">ājus un veicināt novusa spēles </w:t>
      </w:r>
      <w:r w:rsidR="00D94B78">
        <w:rPr>
          <w:sz w:val="22"/>
          <w:szCs w:val="22"/>
        </w:rPr>
        <w:t xml:space="preserve">labāko tradīciju </w:t>
      </w:r>
      <w:r w:rsidRPr="006B4865">
        <w:rPr>
          <w:sz w:val="22"/>
          <w:szCs w:val="22"/>
        </w:rPr>
        <w:t>atdzimšanu Cēs</w:t>
      </w:r>
      <w:r w:rsidR="00D94B78">
        <w:rPr>
          <w:sz w:val="22"/>
          <w:szCs w:val="22"/>
        </w:rPr>
        <w:t>u novadā</w:t>
      </w:r>
      <w:r w:rsidRPr="006B4865">
        <w:rPr>
          <w:sz w:val="22"/>
          <w:szCs w:val="22"/>
        </w:rPr>
        <w:t>.</w:t>
      </w:r>
    </w:p>
    <w:p w:rsidR="009607C8" w:rsidRDefault="006B4865" w:rsidP="006B4865">
      <w:pPr>
        <w:tabs>
          <w:tab w:val="left" w:pos="1545"/>
        </w:tabs>
        <w:jc w:val="both"/>
        <w:rPr>
          <w:sz w:val="22"/>
          <w:szCs w:val="22"/>
        </w:rPr>
      </w:pPr>
      <w:r w:rsidRPr="006B4865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 xml:space="preserve"> </w:t>
      </w:r>
      <w:r w:rsidR="00D94B78">
        <w:rPr>
          <w:sz w:val="22"/>
          <w:szCs w:val="22"/>
        </w:rPr>
        <w:t>Celt</w:t>
      </w:r>
      <w:r w:rsidR="00D94B78">
        <w:rPr>
          <w:sz w:val="22"/>
          <w:szCs w:val="22"/>
        </w:rPr>
        <w:t xml:space="preserve"> </w:t>
      </w:r>
      <w:r w:rsidR="00D94B78">
        <w:rPr>
          <w:sz w:val="22"/>
          <w:szCs w:val="22"/>
        </w:rPr>
        <w:t xml:space="preserve">sacensību līmeni un </w:t>
      </w:r>
      <w:r w:rsidR="00D94B78">
        <w:rPr>
          <w:sz w:val="22"/>
          <w:szCs w:val="22"/>
        </w:rPr>
        <w:t>vietējo spēlētāju meistarību, pieaicinot labākos novusa spēles meistarus.</w:t>
      </w:r>
    </w:p>
    <w:p w:rsidR="00D94B78" w:rsidRDefault="00D94B78" w:rsidP="006B4865">
      <w:pPr>
        <w:tabs>
          <w:tab w:val="left" w:pos="1545"/>
        </w:tabs>
        <w:jc w:val="both"/>
        <w:rPr>
          <w:sz w:val="22"/>
          <w:szCs w:val="22"/>
        </w:rPr>
      </w:pPr>
      <w:r w:rsidRPr="00D94B78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6B4865">
        <w:rPr>
          <w:sz w:val="22"/>
          <w:szCs w:val="22"/>
        </w:rPr>
        <w:t>Noskaidrot labākos spēlētājus Cēs</w:t>
      </w:r>
      <w:r>
        <w:rPr>
          <w:sz w:val="22"/>
          <w:szCs w:val="22"/>
        </w:rPr>
        <w:t>u novadā</w:t>
      </w:r>
      <w:r w:rsidRPr="006B4865">
        <w:rPr>
          <w:sz w:val="22"/>
          <w:szCs w:val="22"/>
        </w:rPr>
        <w:t xml:space="preserve"> 2015.gadā.</w:t>
      </w:r>
    </w:p>
    <w:p w:rsidR="006B4865" w:rsidRPr="006B4865" w:rsidRDefault="006B4865" w:rsidP="006B4865">
      <w:pPr>
        <w:tabs>
          <w:tab w:val="left" w:pos="1545"/>
        </w:tabs>
        <w:jc w:val="both"/>
        <w:rPr>
          <w:sz w:val="22"/>
          <w:szCs w:val="22"/>
        </w:rPr>
      </w:pPr>
    </w:p>
    <w:p w:rsidR="00993586" w:rsidRPr="008D43DB" w:rsidRDefault="00993586" w:rsidP="00755D27">
      <w:pPr>
        <w:tabs>
          <w:tab w:val="left" w:pos="1545"/>
        </w:tabs>
        <w:jc w:val="center"/>
        <w:rPr>
          <w:b/>
          <w:i/>
          <w:sz w:val="22"/>
          <w:szCs w:val="22"/>
          <w:u w:val="single"/>
        </w:rPr>
      </w:pPr>
      <w:r w:rsidRPr="008D43DB">
        <w:rPr>
          <w:b/>
          <w:i/>
          <w:sz w:val="22"/>
          <w:szCs w:val="22"/>
          <w:u w:val="single"/>
        </w:rPr>
        <w:t>SACENSĪBU VADĪBA</w:t>
      </w:r>
    </w:p>
    <w:p w:rsidR="00993586" w:rsidRPr="008D43DB" w:rsidRDefault="00993586" w:rsidP="00755D27">
      <w:pPr>
        <w:tabs>
          <w:tab w:val="left" w:pos="1545"/>
        </w:tabs>
        <w:jc w:val="center"/>
        <w:rPr>
          <w:b/>
          <w:i/>
          <w:sz w:val="22"/>
          <w:szCs w:val="22"/>
          <w:u w:val="single"/>
        </w:rPr>
      </w:pPr>
    </w:p>
    <w:p w:rsidR="00993586" w:rsidRPr="008D43DB" w:rsidRDefault="00993586" w:rsidP="00F5302B">
      <w:pPr>
        <w:tabs>
          <w:tab w:val="left" w:pos="804"/>
        </w:tabs>
        <w:jc w:val="both"/>
        <w:rPr>
          <w:sz w:val="22"/>
          <w:szCs w:val="22"/>
        </w:rPr>
      </w:pPr>
      <w:r w:rsidRPr="008D43DB">
        <w:rPr>
          <w:b/>
          <w:sz w:val="22"/>
          <w:szCs w:val="22"/>
        </w:rPr>
        <w:t>1.</w:t>
      </w:r>
      <w:r w:rsidRPr="008D43DB">
        <w:rPr>
          <w:sz w:val="22"/>
          <w:szCs w:val="22"/>
        </w:rPr>
        <w:t xml:space="preserve"> Čempionātu </w:t>
      </w:r>
      <w:r>
        <w:rPr>
          <w:sz w:val="22"/>
          <w:szCs w:val="22"/>
        </w:rPr>
        <w:t>organizē Biedrība „ SK ’’Saulrīti</w:t>
      </w:r>
      <w:r w:rsidRPr="008D43DB">
        <w:rPr>
          <w:sz w:val="22"/>
          <w:szCs w:val="22"/>
        </w:rPr>
        <w:t>’’</w:t>
      </w:r>
      <w:r>
        <w:rPr>
          <w:sz w:val="22"/>
          <w:szCs w:val="22"/>
        </w:rPr>
        <w:t>” (turpmāk tekstā BSK „Saulrīti”) novusa sekci</w:t>
      </w:r>
      <w:r w:rsidR="0032752A">
        <w:rPr>
          <w:sz w:val="22"/>
          <w:szCs w:val="22"/>
        </w:rPr>
        <w:t>ja sadarbībā ar Cēsu novada pašvaldību</w:t>
      </w:r>
      <w:r>
        <w:rPr>
          <w:sz w:val="22"/>
          <w:szCs w:val="22"/>
        </w:rPr>
        <w:t>.</w:t>
      </w:r>
    </w:p>
    <w:p w:rsidR="00993586" w:rsidRPr="008D43DB" w:rsidRDefault="00993586" w:rsidP="00F5302B">
      <w:pPr>
        <w:tabs>
          <w:tab w:val="left" w:pos="804"/>
        </w:tabs>
        <w:jc w:val="both"/>
        <w:rPr>
          <w:sz w:val="22"/>
          <w:szCs w:val="22"/>
        </w:rPr>
      </w:pPr>
    </w:p>
    <w:p w:rsidR="00993586" w:rsidRPr="00E05F75" w:rsidRDefault="00993586" w:rsidP="00F5302B">
      <w:pPr>
        <w:tabs>
          <w:tab w:val="left" w:pos="804"/>
        </w:tabs>
        <w:jc w:val="both"/>
        <w:rPr>
          <w:sz w:val="22"/>
          <w:szCs w:val="22"/>
        </w:rPr>
      </w:pPr>
      <w:r w:rsidRPr="008D43DB">
        <w:rPr>
          <w:b/>
          <w:sz w:val="22"/>
          <w:szCs w:val="22"/>
        </w:rPr>
        <w:t>2.</w:t>
      </w:r>
      <w:r w:rsidRPr="008D43DB">
        <w:rPr>
          <w:sz w:val="22"/>
          <w:szCs w:val="22"/>
        </w:rPr>
        <w:t xml:space="preserve"> Čempionāta galvenais tiesnesis </w:t>
      </w:r>
      <w:r>
        <w:rPr>
          <w:sz w:val="22"/>
          <w:szCs w:val="22"/>
        </w:rPr>
        <w:t>– Jānis Jānelsiņš</w:t>
      </w:r>
      <w:r w:rsidRPr="008D43DB">
        <w:rPr>
          <w:sz w:val="22"/>
          <w:szCs w:val="22"/>
        </w:rPr>
        <w:t>.</w:t>
      </w:r>
      <w:r>
        <w:rPr>
          <w:sz w:val="22"/>
          <w:szCs w:val="22"/>
        </w:rPr>
        <w:t xml:space="preserve"> Sacens</w:t>
      </w:r>
      <w:r w:rsidRPr="00E05F75">
        <w:rPr>
          <w:sz w:val="22"/>
          <w:szCs w:val="22"/>
        </w:rPr>
        <w:t>ību galvenā tiesneša (mob. tālr.</w:t>
      </w:r>
      <w:r>
        <w:rPr>
          <w:sz w:val="22"/>
          <w:szCs w:val="22"/>
        </w:rPr>
        <w:t xml:space="preserve"> 29123577</w:t>
      </w:r>
      <w:r w:rsidRPr="00E05F75">
        <w:rPr>
          <w:sz w:val="22"/>
          <w:szCs w:val="22"/>
        </w:rPr>
        <w:t xml:space="preserve">, e-pasts: </w:t>
      </w:r>
      <w:r>
        <w:rPr>
          <w:i/>
          <w:sz w:val="22"/>
          <w:szCs w:val="22"/>
          <w:u w:val="single"/>
        </w:rPr>
        <w:t>ynscesis@gmail.com</w:t>
      </w:r>
      <w:r w:rsidRPr="00E05F75">
        <w:rPr>
          <w:sz w:val="22"/>
          <w:szCs w:val="22"/>
        </w:rPr>
        <w:t>).</w:t>
      </w:r>
      <w:r>
        <w:rPr>
          <w:sz w:val="22"/>
          <w:szCs w:val="22"/>
        </w:rPr>
        <w:t xml:space="preserve"> Pieteikšanās beidzas 48</w:t>
      </w:r>
      <w:r w:rsidRPr="00E05F75">
        <w:rPr>
          <w:sz w:val="22"/>
          <w:szCs w:val="22"/>
        </w:rPr>
        <w:t xml:space="preserve"> stundas pirms sacensību sākuma.</w:t>
      </w:r>
    </w:p>
    <w:p w:rsidR="00993586" w:rsidRDefault="00993586" w:rsidP="00F5302B">
      <w:pPr>
        <w:tabs>
          <w:tab w:val="left" w:pos="804"/>
        </w:tabs>
        <w:jc w:val="both"/>
        <w:rPr>
          <w:sz w:val="22"/>
          <w:szCs w:val="22"/>
        </w:rPr>
      </w:pPr>
    </w:p>
    <w:p w:rsidR="00993586" w:rsidRPr="008D43DB" w:rsidRDefault="00993586" w:rsidP="00F166F1">
      <w:pPr>
        <w:tabs>
          <w:tab w:val="left" w:pos="1545"/>
        </w:tabs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DALĪBNIEKI UN SACENSĪBU KĀRT</w:t>
      </w:r>
      <w:r w:rsidRPr="008D43DB">
        <w:rPr>
          <w:b/>
          <w:i/>
          <w:sz w:val="22"/>
          <w:szCs w:val="22"/>
          <w:u w:val="single"/>
        </w:rPr>
        <w:t>ĪBA</w:t>
      </w:r>
    </w:p>
    <w:p w:rsidR="00993586" w:rsidRPr="00E05F75" w:rsidRDefault="00993586" w:rsidP="00F5302B">
      <w:pPr>
        <w:tabs>
          <w:tab w:val="left" w:pos="804"/>
        </w:tabs>
        <w:jc w:val="both"/>
        <w:rPr>
          <w:sz w:val="22"/>
          <w:szCs w:val="22"/>
        </w:rPr>
      </w:pPr>
    </w:p>
    <w:p w:rsidR="00993586" w:rsidRPr="00E05F75" w:rsidRDefault="00993586" w:rsidP="00F5302B">
      <w:pPr>
        <w:tabs>
          <w:tab w:val="left" w:pos="804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Pr="00E05F75">
        <w:rPr>
          <w:b/>
          <w:sz w:val="22"/>
          <w:szCs w:val="22"/>
        </w:rPr>
        <w:t>.</w:t>
      </w:r>
      <w:r w:rsidRPr="00E05F7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Sacensību dalībnieki – uz katru posmu atsevišķi pieteikušies spēlētāji. Pieteikumi jāsūta elektroniski (epasts vai SMS) sacensību galvenajam tiesnesim. Katrā </w:t>
      </w:r>
      <w:r w:rsidRPr="00E05F75">
        <w:rPr>
          <w:sz w:val="22"/>
          <w:szCs w:val="22"/>
        </w:rPr>
        <w:t xml:space="preserve">posmā tiek noteikts dalībnieku limits - ne vairāk kā </w:t>
      </w:r>
      <w:r>
        <w:rPr>
          <w:sz w:val="22"/>
          <w:szCs w:val="22"/>
        </w:rPr>
        <w:t>40</w:t>
      </w:r>
      <w:r w:rsidRPr="00E05F75">
        <w:rPr>
          <w:sz w:val="22"/>
          <w:szCs w:val="22"/>
        </w:rPr>
        <w:t xml:space="preserve"> spēlētāji:</w:t>
      </w:r>
    </w:p>
    <w:p w:rsidR="00993586" w:rsidRPr="008D43DB" w:rsidRDefault="00993586" w:rsidP="00DE3440">
      <w:pPr>
        <w:tabs>
          <w:tab w:val="left" w:pos="804"/>
        </w:tabs>
        <w:ind w:left="720"/>
        <w:jc w:val="both"/>
        <w:rPr>
          <w:sz w:val="22"/>
          <w:szCs w:val="22"/>
        </w:rPr>
      </w:pPr>
      <w:r w:rsidRPr="00E05F75">
        <w:rPr>
          <w:b/>
          <w:sz w:val="22"/>
          <w:szCs w:val="22"/>
        </w:rPr>
        <w:t>1)</w:t>
      </w:r>
      <w:r w:rsidRPr="00E05F75">
        <w:rPr>
          <w:sz w:val="22"/>
          <w:szCs w:val="22"/>
        </w:rPr>
        <w:t xml:space="preserve"> garantēta dalība ir </w:t>
      </w:r>
      <w:r>
        <w:rPr>
          <w:sz w:val="22"/>
          <w:szCs w:val="22"/>
        </w:rPr>
        <w:t xml:space="preserve">BSK „Saulrīti” </w:t>
      </w:r>
      <w:r w:rsidRPr="00E05F75">
        <w:rPr>
          <w:sz w:val="22"/>
          <w:szCs w:val="22"/>
        </w:rPr>
        <w:t xml:space="preserve">biedriem, kuri ir pieteikušies sacensībām ne vēlāk kā </w:t>
      </w:r>
      <w:r>
        <w:rPr>
          <w:sz w:val="22"/>
          <w:szCs w:val="22"/>
        </w:rPr>
        <w:t>48</w:t>
      </w:r>
      <w:r w:rsidRPr="00E05F75">
        <w:rPr>
          <w:sz w:val="22"/>
          <w:szCs w:val="22"/>
        </w:rPr>
        <w:t xml:space="preserve"> stundas pirms sacensību sākuma;</w:t>
      </w:r>
    </w:p>
    <w:p w:rsidR="00993586" w:rsidRPr="008D43DB" w:rsidRDefault="00993586" w:rsidP="00DE3440">
      <w:pPr>
        <w:tabs>
          <w:tab w:val="left" w:pos="804"/>
        </w:tabs>
        <w:ind w:left="720"/>
        <w:jc w:val="both"/>
        <w:rPr>
          <w:sz w:val="22"/>
          <w:szCs w:val="22"/>
        </w:rPr>
      </w:pPr>
      <w:r w:rsidRPr="008D43DB">
        <w:rPr>
          <w:b/>
          <w:sz w:val="22"/>
          <w:szCs w:val="22"/>
        </w:rPr>
        <w:t>2)</w:t>
      </w:r>
      <w:r w:rsidRPr="008D43DB">
        <w:rPr>
          <w:sz w:val="22"/>
          <w:szCs w:val="22"/>
        </w:rPr>
        <w:t xml:space="preserve"> ja paliek brīvas vakances - sacensībām drīkst pieteikties jebkurš novusists bez jebkādiem ierobežojumiem.</w:t>
      </w:r>
    </w:p>
    <w:p w:rsidR="00993586" w:rsidRPr="008D43DB" w:rsidRDefault="00993586" w:rsidP="00B72BA7">
      <w:pPr>
        <w:tabs>
          <w:tab w:val="left" w:pos="804"/>
        </w:tabs>
        <w:jc w:val="both"/>
        <w:rPr>
          <w:b/>
          <w:sz w:val="22"/>
          <w:szCs w:val="22"/>
        </w:rPr>
      </w:pPr>
    </w:p>
    <w:p w:rsidR="00993586" w:rsidRPr="008D43DB" w:rsidRDefault="00993586" w:rsidP="00B72BA7">
      <w:pPr>
        <w:tabs>
          <w:tab w:val="left" w:pos="804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8D43DB">
        <w:rPr>
          <w:b/>
          <w:sz w:val="22"/>
          <w:szCs w:val="22"/>
        </w:rPr>
        <w:t>.</w:t>
      </w:r>
      <w:r w:rsidRPr="008D43DB">
        <w:rPr>
          <w:sz w:val="22"/>
          <w:szCs w:val="22"/>
        </w:rPr>
        <w:t xml:space="preserve"> Ja sacensību norises dienā ir palikusi kāda brīva vakance, tad dalībnieks drīkst pieteikties pie sacensību galvenā tiesneša ne vēlāk kā 15 minūtes pirms sacensību sākuma (prioritāte ir </w:t>
      </w:r>
      <w:r>
        <w:rPr>
          <w:sz w:val="22"/>
          <w:szCs w:val="22"/>
        </w:rPr>
        <w:t>BSK „Saulrīti”</w:t>
      </w:r>
      <w:r w:rsidRPr="008D43DB">
        <w:rPr>
          <w:sz w:val="22"/>
          <w:szCs w:val="22"/>
        </w:rPr>
        <w:t xml:space="preserve">biedriem). </w:t>
      </w:r>
    </w:p>
    <w:p w:rsidR="00993586" w:rsidRPr="008D43DB" w:rsidRDefault="00993586" w:rsidP="007C0D25">
      <w:pPr>
        <w:tabs>
          <w:tab w:val="left" w:pos="804"/>
        </w:tabs>
        <w:jc w:val="both"/>
        <w:rPr>
          <w:b/>
          <w:sz w:val="22"/>
          <w:szCs w:val="22"/>
        </w:rPr>
      </w:pPr>
    </w:p>
    <w:p w:rsidR="00993586" w:rsidRDefault="00993586" w:rsidP="007C0D25">
      <w:pPr>
        <w:tabs>
          <w:tab w:val="left" w:pos="804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Pr="008D43DB">
        <w:rPr>
          <w:b/>
          <w:sz w:val="22"/>
          <w:szCs w:val="22"/>
        </w:rPr>
        <w:t>.</w:t>
      </w:r>
      <w:r w:rsidRPr="008D43DB">
        <w:rPr>
          <w:sz w:val="22"/>
          <w:szCs w:val="22"/>
        </w:rPr>
        <w:t xml:space="preserve"> </w:t>
      </w:r>
      <w:r w:rsidR="008C69EB">
        <w:rPr>
          <w:sz w:val="22"/>
          <w:szCs w:val="22"/>
        </w:rPr>
        <w:t xml:space="preserve">Dalība sacensībās pret ziedojumiem. </w:t>
      </w:r>
      <w:r>
        <w:rPr>
          <w:sz w:val="22"/>
          <w:szCs w:val="22"/>
        </w:rPr>
        <w:t>Nepilngadīgām personām, kluba goda biedriem un kluba atbalstītājiem sacensību rīkošanā par sacensībām nav jāmaksā</w:t>
      </w:r>
      <w:r w:rsidRPr="008D43DB">
        <w:rPr>
          <w:sz w:val="22"/>
          <w:szCs w:val="22"/>
        </w:rPr>
        <w:t>.</w:t>
      </w:r>
    </w:p>
    <w:p w:rsidR="000F2527" w:rsidRDefault="000F2527" w:rsidP="007C0D25">
      <w:pPr>
        <w:tabs>
          <w:tab w:val="left" w:pos="804"/>
        </w:tabs>
        <w:jc w:val="both"/>
        <w:rPr>
          <w:b/>
          <w:sz w:val="22"/>
          <w:szCs w:val="22"/>
        </w:rPr>
      </w:pPr>
    </w:p>
    <w:p w:rsidR="00993586" w:rsidRDefault="000F2527" w:rsidP="007C0D25">
      <w:pPr>
        <w:tabs>
          <w:tab w:val="left" w:pos="804"/>
        </w:tabs>
        <w:jc w:val="both"/>
        <w:rPr>
          <w:sz w:val="22"/>
          <w:szCs w:val="22"/>
        </w:rPr>
      </w:pPr>
      <w:r w:rsidRPr="000F2527"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 w:rsidR="0032752A">
        <w:rPr>
          <w:sz w:val="22"/>
          <w:szCs w:val="22"/>
        </w:rPr>
        <w:t xml:space="preserve">Visus </w:t>
      </w:r>
      <w:r>
        <w:rPr>
          <w:sz w:val="22"/>
          <w:szCs w:val="22"/>
        </w:rPr>
        <w:t xml:space="preserve">personīgos </w:t>
      </w:r>
      <w:r w:rsidR="0032752A">
        <w:rPr>
          <w:sz w:val="22"/>
          <w:szCs w:val="22"/>
        </w:rPr>
        <w:t xml:space="preserve">izdevumus, kas saistīti </w:t>
      </w:r>
      <w:r>
        <w:rPr>
          <w:sz w:val="22"/>
          <w:szCs w:val="22"/>
        </w:rPr>
        <w:t>ar piedalīšanos sacensībās</w:t>
      </w:r>
      <w:r w:rsidR="0032752A">
        <w:rPr>
          <w:sz w:val="22"/>
          <w:szCs w:val="22"/>
        </w:rPr>
        <w:t xml:space="preserve">, </w:t>
      </w:r>
      <w:r>
        <w:rPr>
          <w:sz w:val="22"/>
          <w:szCs w:val="22"/>
        </w:rPr>
        <w:t>sedz paši dalībnieki.</w:t>
      </w:r>
    </w:p>
    <w:p w:rsidR="00993586" w:rsidRPr="008D43DB" w:rsidRDefault="00993586" w:rsidP="001D3AC0">
      <w:pPr>
        <w:tabs>
          <w:tab w:val="left" w:pos="804"/>
        </w:tabs>
        <w:jc w:val="both"/>
        <w:rPr>
          <w:b/>
          <w:sz w:val="22"/>
          <w:szCs w:val="22"/>
        </w:rPr>
      </w:pPr>
    </w:p>
    <w:p w:rsidR="00993586" w:rsidRPr="008D43DB" w:rsidRDefault="00993586" w:rsidP="001D3AC0">
      <w:pPr>
        <w:tabs>
          <w:tab w:val="left" w:pos="804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Pr="008D43DB">
        <w:rPr>
          <w:b/>
          <w:sz w:val="22"/>
          <w:szCs w:val="22"/>
        </w:rPr>
        <w:t>.</w:t>
      </w:r>
      <w:r w:rsidRPr="008D43DB">
        <w:rPr>
          <w:sz w:val="22"/>
          <w:szCs w:val="22"/>
        </w:rPr>
        <w:t xml:space="preserve"> Par savu veselību </w:t>
      </w:r>
      <w:r>
        <w:rPr>
          <w:sz w:val="22"/>
          <w:szCs w:val="22"/>
        </w:rPr>
        <w:t xml:space="preserve">sacensību laikā </w:t>
      </w:r>
      <w:r w:rsidRPr="008D43DB">
        <w:rPr>
          <w:sz w:val="22"/>
          <w:szCs w:val="22"/>
        </w:rPr>
        <w:t>atbild paši sacensību dalībnieki</w:t>
      </w:r>
      <w:r>
        <w:rPr>
          <w:sz w:val="22"/>
          <w:szCs w:val="22"/>
        </w:rPr>
        <w:t>, nepilngadīgajiem- viņu vecāki</w:t>
      </w:r>
      <w:r w:rsidRPr="008D43DB">
        <w:rPr>
          <w:sz w:val="22"/>
          <w:szCs w:val="22"/>
        </w:rPr>
        <w:t>.</w:t>
      </w:r>
    </w:p>
    <w:p w:rsidR="000F2527" w:rsidRDefault="000F252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93586" w:rsidRPr="008D43DB" w:rsidRDefault="00993586" w:rsidP="00405B52">
      <w:pPr>
        <w:tabs>
          <w:tab w:val="left" w:pos="804"/>
        </w:tabs>
        <w:jc w:val="center"/>
        <w:rPr>
          <w:b/>
          <w:i/>
          <w:sz w:val="22"/>
          <w:szCs w:val="22"/>
          <w:u w:val="single"/>
        </w:rPr>
      </w:pPr>
      <w:r w:rsidRPr="008D43DB">
        <w:rPr>
          <w:b/>
          <w:i/>
          <w:sz w:val="22"/>
          <w:szCs w:val="22"/>
          <w:u w:val="single"/>
        </w:rPr>
        <w:lastRenderedPageBreak/>
        <w:t>DISCIPLĪNA UN KĀRTĪBA</w:t>
      </w:r>
    </w:p>
    <w:p w:rsidR="00993586" w:rsidRPr="008D43DB" w:rsidRDefault="00993586" w:rsidP="00405B52">
      <w:pPr>
        <w:tabs>
          <w:tab w:val="left" w:pos="804"/>
        </w:tabs>
        <w:jc w:val="center"/>
        <w:rPr>
          <w:b/>
          <w:i/>
          <w:sz w:val="22"/>
          <w:szCs w:val="22"/>
          <w:u w:val="single"/>
        </w:rPr>
      </w:pPr>
    </w:p>
    <w:p w:rsidR="00993586" w:rsidRPr="008D43DB" w:rsidRDefault="00993586" w:rsidP="00405B52">
      <w:pPr>
        <w:tabs>
          <w:tab w:val="left" w:pos="804"/>
        </w:tabs>
        <w:jc w:val="both"/>
        <w:rPr>
          <w:sz w:val="22"/>
          <w:szCs w:val="22"/>
        </w:rPr>
      </w:pPr>
      <w:r w:rsidRPr="008D43DB">
        <w:rPr>
          <w:b/>
          <w:sz w:val="22"/>
          <w:szCs w:val="22"/>
        </w:rPr>
        <w:t>1.</w:t>
      </w:r>
      <w:r w:rsidRPr="008D43DB">
        <w:rPr>
          <w:sz w:val="22"/>
          <w:szCs w:val="22"/>
        </w:rPr>
        <w:t xml:space="preserve"> Sacensību laikā disciplīnu un kār</w:t>
      </w:r>
      <w:r>
        <w:rPr>
          <w:sz w:val="22"/>
          <w:szCs w:val="22"/>
        </w:rPr>
        <w:t>tību nosaka</w:t>
      </w:r>
      <w:r w:rsidRPr="008D43DB">
        <w:rPr>
          <w:sz w:val="22"/>
          <w:szCs w:val="22"/>
        </w:rPr>
        <w:t xml:space="preserve"> </w:t>
      </w:r>
      <w:r>
        <w:rPr>
          <w:sz w:val="22"/>
          <w:szCs w:val="22"/>
        </w:rPr>
        <w:t>BSK „Saulrīti” un Cēsu 2. pamatskolas</w:t>
      </w:r>
      <w:r w:rsidRPr="008D43DB">
        <w:rPr>
          <w:sz w:val="22"/>
          <w:szCs w:val="22"/>
        </w:rPr>
        <w:t xml:space="preserve"> iekšējās kārtības noteikumi:</w:t>
      </w:r>
    </w:p>
    <w:p w:rsidR="00993586" w:rsidRPr="008D43DB" w:rsidRDefault="00993586" w:rsidP="00405B52">
      <w:pPr>
        <w:tabs>
          <w:tab w:val="left" w:pos="804"/>
        </w:tabs>
        <w:ind w:left="720"/>
        <w:jc w:val="both"/>
        <w:rPr>
          <w:sz w:val="22"/>
          <w:szCs w:val="22"/>
        </w:rPr>
      </w:pPr>
      <w:r w:rsidRPr="008D43DB">
        <w:rPr>
          <w:b/>
          <w:sz w:val="22"/>
          <w:szCs w:val="22"/>
        </w:rPr>
        <w:t>1)</w:t>
      </w:r>
      <w:r w:rsidRPr="008D43DB">
        <w:rPr>
          <w:sz w:val="22"/>
          <w:szCs w:val="22"/>
        </w:rPr>
        <w:t xml:space="preserve"> ja dalībnieks pārkāpj šos noteikumus - viņš saņem brīdinājumu no sacensību galvenā tiesneša;</w:t>
      </w:r>
    </w:p>
    <w:p w:rsidR="00993586" w:rsidRPr="008D43DB" w:rsidRDefault="00993586" w:rsidP="00405B52">
      <w:pPr>
        <w:tabs>
          <w:tab w:val="left" w:pos="804"/>
        </w:tabs>
        <w:ind w:left="720"/>
        <w:jc w:val="both"/>
        <w:rPr>
          <w:sz w:val="22"/>
          <w:szCs w:val="22"/>
        </w:rPr>
      </w:pPr>
      <w:r w:rsidRPr="008D43DB">
        <w:rPr>
          <w:b/>
          <w:sz w:val="22"/>
          <w:szCs w:val="22"/>
        </w:rPr>
        <w:t>2)</w:t>
      </w:r>
      <w:r w:rsidRPr="008D43DB">
        <w:rPr>
          <w:sz w:val="22"/>
          <w:szCs w:val="22"/>
        </w:rPr>
        <w:t xml:space="preserve"> ja dalībnieks saņem atkārtotu brīdinājumu - viņš automātiski tiek diskvalificēts un izraidīts no </w:t>
      </w:r>
      <w:r>
        <w:rPr>
          <w:sz w:val="22"/>
          <w:szCs w:val="22"/>
        </w:rPr>
        <w:t xml:space="preserve">sacensību </w:t>
      </w:r>
      <w:r w:rsidRPr="008D43DB">
        <w:rPr>
          <w:sz w:val="22"/>
          <w:szCs w:val="22"/>
        </w:rPr>
        <w:t>telpām;</w:t>
      </w:r>
    </w:p>
    <w:p w:rsidR="008C69EB" w:rsidRDefault="00993586" w:rsidP="008C69EB">
      <w:pPr>
        <w:tabs>
          <w:tab w:val="left" w:pos="804"/>
        </w:tabs>
        <w:ind w:left="720"/>
        <w:jc w:val="both"/>
        <w:rPr>
          <w:b/>
          <w:i/>
          <w:sz w:val="22"/>
          <w:szCs w:val="22"/>
          <w:u w:val="single"/>
        </w:rPr>
      </w:pPr>
      <w:r w:rsidRPr="008D43DB">
        <w:rPr>
          <w:b/>
          <w:bCs/>
          <w:sz w:val="22"/>
          <w:szCs w:val="22"/>
        </w:rPr>
        <w:t xml:space="preserve">3) </w:t>
      </w:r>
      <w:r>
        <w:rPr>
          <w:sz w:val="22"/>
          <w:szCs w:val="22"/>
        </w:rPr>
        <w:t>BSK „Saulrīti”</w:t>
      </w:r>
      <w:r w:rsidRPr="008D43DB">
        <w:rPr>
          <w:sz w:val="22"/>
          <w:szCs w:val="22"/>
        </w:rPr>
        <w:t xml:space="preserve"> lemj par sankcijām, pēc lēmuma pieņemšanas p</w:t>
      </w:r>
      <w:r w:rsidR="008C69EB">
        <w:rPr>
          <w:sz w:val="22"/>
          <w:szCs w:val="22"/>
        </w:rPr>
        <w:t xml:space="preserve">ar to informējot diskvalificēto </w:t>
      </w:r>
      <w:r w:rsidRPr="008D43DB">
        <w:rPr>
          <w:sz w:val="22"/>
          <w:szCs w:val="22"/>
        </w:rPr>
        <w:t>dalībnieku.</w:t>
      </w:r>
    </w:p>
    <w:p w:rsidR="008C69EB" w:rsidRDefault="008C69EB" w:rsidP="008C69EB">
      <w:pPr>
        <w:tabs>
          <w:tab w:val="left" w:pos="804"/>
        </w:tabs>
        <w:ind w:left="720"/>
        <w:jc w:val="both"/>
        <w:rPr>
          <w:b/>
          <w:i/>
          <w:sz w:val="22"/>
          <w:szCs w:val="22"/>
          <w:u w:val="single"/>
        </w:rPr>
      </w:pPr>
    </w:p>
    <w:p w:rsidR="00993586" w:rsidRPr="008C69EB" w:rsidRDefault="00993586" w:rsidP="00571267">
      <w:pPr>
        <w:tabs>
          <w:tab w:val="left" w:pos="804"/>
        </w:tabs>
        <w:ind w:left="720"/>
        <w:jc w:val="center"/>
        <w:rPr>
          <w:sz w:val="22"/>
          <w:szCs w:val="22"/>
        </w:rPr>
      </w:pPr>
      <w:r w:rsidRPr="008D43DB">
        <w:rPr>
          <w:b/>
          <w:i/>
          <w:sz w:val="22"/>
          <w:szCs w:val="22"/>
          <w:u w:val="single"/>
        </w:rPr>
        <w:t xml:space="preserve">SACENSĪBU SISTĒMA UN </w:t>
      </w:r>
      <w:r>
        <w:rPr>
          <w:b/>
          <w:i/>
          <w:sz w:val="22"/>
          <w:szCs w:val="22"/>
          <w:u w:val="single"/>
        </w:rPr>
        <w:t>UZVARĒTĀJU NOTEIKŠANA</w:t>
      </w:r>
    </w:p>
    <w:p w:rsidR="00993586" w:rsidRPr="008D43DB" w:rsidRDefault="00993586" w:rsidP="003333F9">
      <w:pPr>
        <w:tabs>
          <w:tab w:val="left" w:pos="804"/>
        </w:tabs>
        <w:jc w:val="center"/>
        <w:rPr>
          <w:b/>
          <w:i/>
          <w:sz w:val="22"/>
          <w:szCs w:val="22"/>
          <w:u w:val="single"/>
        </w:rPr>
      </w:pPr>
    </w:p>
    <w:p w:rsidR="00993586" w:rsidRPr="008D43DB" w:rsidRDefault="00993586" w:rsidP="003333F9">
      <w:pPr>
        <w:tabs>
          <w:tab w:val="left" w:pos="804"/>
        </w:tabs>
        <w:jc w:val="both"/>
        <w:rPr>
          <w:sz w:val="22"/>
          <w:szCs w:val="22"/>
        </w:rPr>
      </w:pPr>
      <w:r w:rsidRPr="008D43DB">
        <w:rPr>
          <w:b/>
          <w:sz w:val="22"/>
          <w:szCs w:val="22"/>
        </w:rPr>
        <w:t>1.</w:t>
      </w:r>
      <w:r w:rsidRPr="008D43DB">
        <w:rPr>
          <w:sz w:val="22"/>
          <w:szCs w:val="22"/>
        </w:rPr>
        <w:t xml:space="preserve"> Sacensības notiek pēc </w:t>
      </w:r>
      <w:r>
        <w:rPr>
          <w:sz w:val="22"/>
          <w:szCs w:val="22"/>
        </w:rPr>
        <w:t xml:space="preserve">LNF apstiprinātajiem </w:t>
      </w:r>
      <w:r w:rsidRPr="008D43DB">
        <w:rPr>
          <w:sz w:val="22"/>
          <w:szCs w:val="22"/>
        </w:rPr>
        <w:t>pastāvošajiem novusa spēles note</w:t>
      </w:r>
      <w:r>
        <w:rPr>
          <w:sz w:val="22"/>
          <w:szCs w:val="22"/>
        </w:rPr>
        <w:t xml:space="preserve">ikumiem. Atbilstoši tiem, Dalībnieki spēlē katrs ar savu kiju un ripu. Sacensību organizatori nodrošina ar visu pārējo novusa spēles inventāru. </w:t>
      </w:r>
    </w:p>
    <w:p w:rsidR="00993586" w:rsidRPr="008D43DB" w:rsidRDefault="00993586" w:rsidP="003333F9">
      <w:pPr>
        <w:tabs>
          <w:tab w:val="left" w:pos="804"/>
        </w:tabs>
        <w:jc w:val="both"/>
        <w:rPr>
          <w:b/>
          <w:sz w:val="22"/>
          <w:szCs w:val="22"/>
        </w:rPr>
      </w:pPr>
    </w:p>
    <w:p w:rsidR="00993586" w:rsidRDefault="00993586" w:rsidP="003333F9">
      <w:pPr>
        <w:tabs>
          <w:tab w:val="left" w:pos="804"/>
        </w:tabs>
        <w:jc w:val="both"/>
        <w:rPr>
          <w:sz w:val="22"/>
          <w:szCs w:val="22"/>
        </w:rPr>
      </w:pPr>
      <w:r w:rsidRPr="008D43DB">
        <w:rPr>
          <w:b/>
          <w:sz w:val="22"/>
          <w:szCs w:val="22"/>
        </w:rPr>
        <w:t>2.</w:t>
      </w:r>
      <w:r w:rsidRPr="008D43DB">
        <w:rPr>
          <w:sz w:val="22"/>
          <w:szCs w:val="22"/>
        </w:rPr>
        <w:t xml:space="preserve"> Katrā po</w:t>
      </w:r>
      <w:r>
        <w:rPr>
          <w:sz w:val="22"/>
          <w:szCs w:val="22"/>
        </w:rPr>
        <w:t>smā notiek atsevišķs turnīrs , kurā vienā grupā ar kopēju izspēles kārtību spēlē visi sacensību dalībnieki, bet uzvarētāji tiek noteikti atsevišķās spēlētāju grupās:</w:t>
      </w:r>
    </w:p>
    <w:p w:rsidR="00993586" w:rsidRPr="00DC5D7C" w:rsidRDefault="00993586" w:rsidP="003333F9">
      <w:pPr>
        <w:tabs>
          <w:tab w:val="left" w:pos="80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DC5D7C">
        <w:rPr>
          <w:b/>
          <w:sz w:val="22"/>
          <w:szCs w:val="22"/>
        </w:rPr>
        <w:t xml:space="preserve">1. grupa </w:t>
      </w:r>
      <w:r>
        <w:rPr>
          <w:b/>
          <w:sz w:val="22"/>
          <w:szCs w:val="22"/>
        </w:rPr>
        <w:t>– KUNGI (</w:t>
      </w:r>
      <w:r w:rsidRPr="00DC5D7C">
        <w:rPr>
          <w:b/>
          <w:sz w:val="22"/>
          <w:szCs w:val="22"/>
        </w:rPr>
        <w:t>LNF Licencētie spēlētāji</w:t>
      </w:r>
      <w:r>
        <w:rPr>
          <w:b/>
          <w:sz w:val="22"/>
          <w:szCs w:val="22"/>
        </w:rPr>
        <w:t>)</w:t>
      </w:r>
    </w:p>
    <w:p w:rsidR="00993586" w:rsidRDefault="00993586" w:rsidP="003333F9">
      <w:pPr>
        <w:tabs>
          <w:tab w:val="left" w:pos="80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DC5D7C">
        <w:rPr>
          <w:b/>
          <w:sz w:val="22"/>
          <w:szCs w:val="22"/>
        </w:rPr>
        <w:t xml:space="preserve">2. grupa – </w:t>
      </w:r>
      <w:r>
        <w:rPr>
          <w:b/>
          <w:sz w:val="22"/>
          <w:szCs w:val="22"/>
        </w:rPr>
        <w:t>DĀMAS (</w:t>
      </w:r>
      <w:r w:rsidRPr="00DC5D7C">
        <w:rPr>
          <w:b/>
          <w:sz w:val="22"/>
          <w:szCs w:val="22"/>
        </w:rPr>
        <w:t>LNF Licenc</w:t>
      </w:r>
      <w:r>
        <w:rPr>
          <w:b/>
          <w:sz w:val="22"/>
          <w:szCs w:val="22"/>
        </w:rPr>
        <w:t>ētās</w:t>
      </w:r>
      <w:r w:rsidRPr="00DC5D7C">
        <w:rPr>
          <w:b/>
          <w:sz w:val="22"/>
          <w:szCs w:val="22"/>
        </w:rPr>
        <w:t xml:space="preserve"> spēlēt</w:t>
      </w:r>
      <w:r>
        <w:rPr>
          <w:b/>
          <w:sz w:val="22"/>
          <w:szCs w:val="22"/>
        </w:rPr>
        <w:t>ājas)</w:t>
      </w:r>
    </w:p>
    <w:p w:rsidR="00993586" w:rsidRPr="00DC5D7C" w:rsidRDefault="00993586" w:rsidP="003333F9">
      <w:pPr>
        <w:tabs>
          <w:tab w:val="left" w:pos="804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3. grupa - </w:t>
      </w:r>
      <w:r w:rsidRPr="00DC5D7C">
        <w:rPr>
          <w:b/>
          <w:sz w:val="22"/>
          <w:szCs w:val="22"/>
        </w:rPr>
        <w:t>Tautas klase</w:t>
      </w:r>
      <w:r>
        <w:rPr>
          <w:b/>
          <w:sz w:val="22"/>
          <w:szCs w:val="22"/>
        </w:rPr>
        <w:t xml:space="preserve"> (visi nelicencētie spēlētāji)</w:t>
      </w:r>
    </w:p>
    <w:p w:rsidR="00993586" w:rsidRPr="008D43DB" w:rsidRDefault="00993586" w:rsidP="003333F9">
      <w:pPr>
        <w:tabs>
          <w:tab w:val="left" w:pos="804"/>
        </w:tabs>
        <w:jc w:val="both"/>
        <w:rPr>
          <w:b/>
          <w:sz w:val="22"/>
          <w:szCs w:val="22"/>
        </w:rPr>
      </w:pPr>
    </w:p>
    <w:p w:rsidR="00993586" w:rsidRPr="008D43DB" w:rsidRDefault="00993586" w:rsidP="003333F9">
      <w:pPr>
        <w:tabs>
          <w:tab w:val="left" w:pos="804"/>
        </w:tabs>
        <w:jc w:val="both"/>
        <w:rPr>
          <w:sz w:val="22"/>
          <w:szCs w:val="22"/>
        </w:rPr>
      </w:pPr>
      <w:r w:rsidRPr="008D43DB">
        <w:rPr>
          <w:b/>
          <w:sz w:val="22"/>
          <w:szCs w:val="22"/>
        </w:rPr>
        <w:t>3.</w:t>
      </w:r>
      <w:r w:rsidRPr="008D43DB">
        <w:rPr>
          <w:sz w:val="22"/>
          <w:szCs w:val="22"/>
        </w:rPr>
        <w:t xml:space="preserve"> Katra sacensību posma izspēles kārtība: </w:t>
      </w:r>
    </w:p>
    <w:p w:rsidR="00993586" w:rsidRPr="008D43DB" w:rsidRDefault="00993586" w:rsidP="00EC4CDA">
      <w:pPr>
        <w:tabs>
          <w:tab w:val="left" w:pos="804"/>
        </w:tabs>
        <w:ind w:left="720"/>
        <w:jc w:val="both"/>
        <w:rPr>
          <w:sz w:val="22"/>
          <w:szCs w:val="22"/>
        </w:rPr>
      </w:pPr>
      <w:r w:rsidRPr="008D43DB">
        <w:rPr>
          <w:b/>
          <w:sz w:val="22"/>
          <w:szCs w:val="22"/>
        </w:rPr>
        <w:t>1)</w:t>
      </w:r>
      <w:r w:rsidRPr="008D43DB">
        <w:rPr>
          <w:sz w:val="22"/>
          <w:szCs w:val="22"/>
        </w:rPr>
        <w:t xml:space="preserve"> ja uz konkrēto posmu ieradušies </w:t>
      </w:r>
      <w:r>
        <w:rPr>
          <w:sz w:val="22"/>
          <w:szCs w:val="22"/>
        </w:rPr>
        <w:t>līdz 17 dalībniekiem, tad sacensības notiek pēc 1 riņķa sistēmas</w:t>
      </w:r>
      <w:r w:rsidRPr="008D43DB">
        <w:rPr>
          <w:sz w:val="22"/>
          <w:szCs w:val="22"/>
        </w:rPr>
        <w:t xml:space="preserve">; </w:t>
      </w:r>
    </w:p>
    <w:p w:rsidR="00993586" w:rsidRDefault="00993586" w:rsidP="00C379D0">
      <w:pPr>
        <w:tabs>
          <w:tab w:val="left" w:pos="804"/>
        </w:tabs>
        <w:ind w:left="720"/>
        <w:jc w:val="both"/>
        <w:rPr>
          <w:sz w:val="22"/>
          <w:szCs w:val="22"/>
        </w:rPr>
      </w:pPr>
      <w:r w:rsidRPr="008D43DB">
        <w:rPr>
          <w:b/>
          <w:sz w:val="22"/>
          <w:szCs w:val="22"/>
        </w:rPr>
        <w:t xml:space="preserve">3) </w:t>
      </w:r>
      <w:r w:rsidRPr="008D43DB">
        <w:rPr>
          <w:sz w:val="22"/>
          <w:szCs w:val="22"/>
        </w:rPr>
        <w:t>ja</w:t>
      </w:r>
      <w:r>
        <w:rPr>
          <w:sz w:val="22"/>
          <w:szCs w:val="22"/>
        </w:rPr>
        <w:t xml:space="preserve"> uz konkrēto posmu ieradušies 18 un vairāk dalībnieki</w:t>
      </w:r>
      <w:r w:rsidRPr="008D43DB">
        <w:rPr>
          <w:sz w:val="22"/>
          <w:szCs w:val="22"/>
        </w:rPr>
        <w:t>, tad sacensības notiek 1</w:t>
      </w:r>
      <w:r>
        <w:rPr>
          <w:sz w:val="22"/>
          <w:szCs w:val="22"/>
        </w:rPr>
        <w:t>2</w:t>
      </w:r>
      <w:r w:rsidRPr="008D43DB">
        <w:rPr>
          <w:sz w:val="22"/>
          <w:szCs w:val="22"/>
        </w:rPr>
        <w:t xml:space="preserve"> kārtās pēc ’’Šveices sistēmas’’</w:t>
      </w:r>
      <w:r>
        <w:rPr>
          <w:sz w:val="22"/>
          <w:szCs w:val="22"/>
        </w:rPr>
        <w:t>.</w:t>
      </w:r>
    </w:p>
    <w:p w:rsidR="00993586" w:rsidRPr="008D43DB" w:rsidRDefault="00993586" w:rsidP="00C379D0">
      <w:pPr>
        <w:tabs>
          <w:tab w:val="left" w:pos="804"/>
        </w:tabs>
        <w:ind w:left="720"/>
        <w:jc w:val="both"/>
        <w:rPr>
          <w:sz w:val="22"/>
          <w:szCs w:val="22"/>
        </w:rPr>
      </w:pPr>
    </w:p>
    <w:p w:rsidR="00993586" w:rsidRPr="008D43DB" w:rsidRDefault="00993586" w:rsidP="00E425B1">
      <w:pPr>
        <w:tabs>
          <w:tab w:val="left" w:pos="804"/>
        </w:tabs>
        <w:jc w:val="both"/>
        <w:rPr>
          <w:sz w:val="22"/>
          <w:szCs w:val="22"/>
        </w:rPr>
      </w:pPr>
      <w:r w:rsidRPr="008D43DB">
        <w:rPr>
          <w:b/>
          <w:sz w:val="22"/>
          <w:szCs w:val="22"/>
        </w:rPr>
        <w:t>4.</w:t>
      </w:r>
      <w:r w:rsidRPr="008D43DB">
        <w:rPr>
          <w:sz w:val="22"/>
          <w:szCs w:val="22"/>
        </w:rPr>
        <w:t xml:space="preserve"> Ja sacensības notiek pēc riņķa sistēmas, tad </w:t>
      </w:r>
      <w:r w:rsidRPr="008D43DB">
        <w:rPr>
          <w:bCs/>
          <w:sz w:val="22"/>
          <w:szCs w:val="22"/>
        </w:rPr>
        <w:t>spēlētāji</w:t>
      </w:r>
      <w:r>
        <w:rPr>
          <w:sz w:val="22"/>
          <w:szCs w:val="22"/>
        </w:rPr>
        <w:t xml:space="preserve"> izspēlē 7</w:t>
      </w:r>
      <w:r w:rsidRPr="008D43DB">
        <w:rPr>
          <w:sz w:val="22"/>
          <w:szCs w:val="22"/>
        </w:rPr>
        <w:t xml:space="preserve"> setu partijas</w:t>
      </w:r>
      <w:r>
        <w:rPr>
          <w:sz w:val="22"/>
          <w:szCs w:val="22"/>
        </w:rPr>
        <w:t xml:space="preserve">, </w:t>
      </w:r>
      <w:r w:rsidRPr="008D43DB">
        <w:rPr>
          <w:sz w:val="22"/>
          <w:szCs w:val="22"/>
        </w:rPr>
        <w:t>par uzvaru spēlē ar rezultātu 4:0, 4:1 v</w:t>
      </w:r>
      <w:r>
        <w:rPr>
          <w:sz w:val="22"/>
          <w:szCs w:val="22"/>
        </w:rPr>
        <w:t>ai 4:2 spēles uzvarētājs saņem 3</w:t>
      </w:r>
      <w:r w:rsidRPr="008D43DB">
        <w:rPr>
          <w:sz w:val="22"/>
          <w:szCs w:val="22"/>
        </w:rPr>
        <w:t xml:space="preserve"> punktus, bet zaudētājs - 0 punktus; par uzvaru spēlē ar rezultā</w:t>
      </w:r>
      <w:r>
        <w:rPr>
          <w:sz w:val="22"/>
          <w:szCs w:val="22"/>
        </w:rPr>
        <w:t>tu 4:3 spēles uzvarētājs saņem 2</w:t>
      </w:r>
      <w:r w:rsidRPr="008D43DB">
        <w:rPr>
          <w:sz w:val="22"/>
          <w:szCs w:val="22"/>
        </w:rPr>
        <w:t xml:space="preserve"> punktus, bet zaudētājs - 1 punktu.</w:t>
      </w:r>
    </w:p>
    <w:p w:rsidR="00993586" w:rsidRPr="008D43DB" w:rsidRDefault="00993586" w:rsidP="00E425B1">
      <w:pPr>
        <w:tabs>
          <w:tab w:val="left" w:pos="804"/>
        </w:tabs>
        <w:jc w:val="both"/>
        <w:rPr>
          <w:b/>
          <w:sz w:val="22"/>
          <w:szCs w:val="22"/>
        </w:rPr>
      </w:pPr>
    </w:p>
    <w:p w:rsidR="00993586" w:rsidRPr="008D43DB" w:rsidRDefault="00993586" w:rsidP="003333F9">
      <w:pPr>
        <w:tabs>
          <w:tab w:val="left" w:pos="804"/>
        </w:tabs>
        <w:jc w:val="both"/>
        <w:rPr>
          <w:b/>
          <w:sz w:val="22"/>
          <w:szCs w:val="22"/>
        </w:rPr>
      </w:pPr>
      <w:r w:rsidRPr="008D43DB">
        <w:rPr>
          <w:b/>
          <w:sz w:val="22"/>
          <w:szCs w:val="22"/>
        </w:rPr>
        <w:t xml:space="preserve">5. </w:t>
      </w:r>
      <w:r w:rsidRPr="00E05F75">
        <w:rPr>
          <w:sz w:val="22"/>
          <w:szCs w:val="22"/>
        </w:rPr>
        <w:t xml:space="preserve">Ja sacensības </w:t>
      </w:r>
      <w:r>
        <w:rPr>
          <w:sz w:val="22"/>
          <w:szCs w:val="22"/>
        </w:rPr>
        <w:t>notiek pēc ’’Šveices sistēmas’’, tad</w:t>
      </w:r>
      <w:r w:rsidRPr="008E4D96">
        <w:rPr>
          <w:bCs/>
          <w:sz w:val="22"/>
          <w:szCs w:val="22"/>
        </w:rPr>
        <w:t xml:space="preserve"> </w:t>
      </w:r>
      <w:r w:rsidRPr="008D43DB">
        <w:rPr>
          <w:bCs/>
          <w:sz w:val="22"/>
          <w:szCs w:val="22"/>
        </w:rPr>
        <w:t>spēlētāji</w:t>
      </w:r>
      <w:r>
        <w:rPr>
          <w:sz w:val="22"/>
          <w:szCs w:val="22"/>
        </w:rPr>
        <w:t xml:space="preserve"> izspēlē 6 setu partijas:</w:t>
      </w:r>
    </w:p>
    <w:p w:rsidR="00993586" w:rsidRPr="00724094" w:rsidRDefault="00993586" w:rsidP="00724094">
      <w:pPr>
        <w:ind w:left="720"/>
        <w:jc w:val="both"/>
        <w:rPr>
          <w:sz w:val="22"/>
          <w:szCs w:val="22"/>
        </w:rPr>
      </w:pPr>
      <w:r w:rsidRPr="008D43DB">
        <w:rPr>
          <w:b/>
          <w:bCs/>
          <w:sz w:val="22"/>
          <w:szCs w:val="22"/>
        </w:rPr>
        <w:t>1)</w:t>
      </w:r>
      <w:r w:rsidRPr="008D43DB">
        <w:rPr>
          <w:bCs/>
          <w:sz w:val="22"/>
          <w:szCs w:val="22"/>
        </w:rPr>
        <w:t xml:space="preserve"> </w:t>
      </w:r>
      <w:r w:rsidRPr="008D43DB">
        <w:rPr>
          <w:sz w:val="22"/>
          <w:szCs w:val="22"/>
        </w:rPr>
        <w:t>uzvarēt</w:t>
      </w:r>
      <w:r>
        <w:rPr>
          <w:sz w:val="22"/>
          <w:szCs w:val="22"/>
        </w:rPr>
        <w:t xml:space="preserve">ājs saņem 1 punktu, </w:t>
      </w:r>
      <w:r w:rsidRPr="008D43DB">
        <w:rPr>
          <w:sz w:val="22"/>
          <w:szCs w:val="22"/>
        </w:rPr>
        <w:t>bet zaudētājs - 0 punktus</w:t>
      </w:r>
      <w:r>
        <w:rPr>
          <w:sz w:val="22"/>
          <w:szCs w:val="22"/>
        </w:rPr>
        <w:t>,</w:t>
      </w:r>
      <w:r w:rsidRPr="008D43DB">
        <w:rPr>
          <w:sz w:val="22"/>
          <w:szCs w:val="22"/>
        </w:rPr>
        <w:t xml:space="preserve"> </w:t>
      </w:r>
      <w:r>
        <w:rPr>
          <w:sz w:val="22"/>
          <w:szCs w:val="22"/>
        </w:rPr>
        <w:t>neizšķirta gadījumā katram pa 0,5 punktiem,</w:t>
      </w:r>
    </w:p>
    <w:p w:rsidR="00993586" w:rsidRPr="00B34860" w:rsidRDefault="00993586" w:rsidP="00B34860">
      <w:pPr>
        <w:ind w:left="720"/>
        <w:jc w:val="both"/>
        <w:rPr>
          <w:sz w:val="22"/>
          <w:szCs w:val="22"/>
        </w:rPr>
      </w:pPr>
      <w:r w:rsidRPr="008D43DB">
        <w:rPr>
          <w:b/>
          <w:bCs/>
          <w:sz w:val="22"/>
          <w:szCs w:val="22"/>
        </w:rPr>
        <w:t xml:space="preserve">2) </w:t>
      </w:r>
      <w:r w:rsidRPr="008D43DB">
        <w:rPr>
          <w:bCs/>
          <w:sz w:val="22"/>
          <w:szCs w:val="22"/>
        </w:rPr>
        <w:t>spēlētāj</w:t>
      </w:r>
      <w:r>
        <w:rPr>
          <w:bCs/>
          <w:sz w:val="22"/>
          <w:szCs w:val="22"/>
        </w:rPr>
        <w:t xml:space="preserve">s, kuram ir brīvā kārta, saņem 1 punktu. </w:t>
      </w:r>
    </w:p>
    <w:p w:rsidR="00993586" w:rsidRDefault="00993586" w:rsidP="003333F9">
      <w:pPr>
        <w:tabs>
          <w:tab w:val="left" w:pos="804"/>
        </w:tabs>
        <w:jc w:val="both"/>
        <w:rPr>
          <w:b/>
          <w:sz w:val="22"/>
          <w:szCs w:val="22"/>
        </w:rPr>
      </w:pPr>
    </w:p>
    <w:p w:rsidR="00993586" w:rsidRPr="008D43DB" w:rsidRDefault="00993586" w:rsidP="003333F9">
      <w:pPr>
        <w:tabs>
          <w:tab w:val="left" w:pos="804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Pr="008D43DB">
        <w:rPr>
          <w:b/>
          <w:sz w:val="22"/>
          <w:szCs w:val="22"/>
        </w:rPr>
        <w:t>.</w:t>
      </w:r>
      <w:r w:rsidRPr="008D43DB">
        <w:rPr>
          <w:sz w:val="22"/>
          <w:szCs w:val="22"/>
        </w:rPr>
        <w:t xml:space="preserve"> Vienādas punktu summas gadījumā vietu secību nosaka (ja sacensības notiek pēc riņķa sistēmas):</w:t>
      </w:r>
    </w:p>
    <w:p w:rsidR="00993586" w:rsidRPr="00B34860" w:rsidRDefault="00993586" w:rsidP="00B34860">
      <w:pPr>
        <w:tabs>
          <w:tab w:val="left" w:pos="804"/>
        </w:tabs>
        <w:ind w:left="720"/>
        <w:jc w:val="both"/>
        <w:rPr>
          <w:b/>
          <w:sz w:val="22"/>
          <w:szCs w:val="22"/>
        </w:rPr>
      </w:pPr>
      <w:r w:rsidRPr="008D43DB">
        <w:rPr>
          <w:b/>
          <w:sz w:val="22"/>
          <w:szCs w:val="22"/>
        </w:rPr>
        <w:t>1)</w:t>
      </w:r>
      <w:r w:rsidRPr="008D43DB">
        <w:rPr>
          <w:sz w:val="22"/>
          <w:szCs w:val="22"/>
        </w:rPr>
        <w:t xml:space="preserve"> kuram labāka visu spēļu setu starpība;</w:t>
      </w:r>
    </w:p>
    <w:p w:rsidR="00993586" w:rsidRPr="008D43DB" w:rsidRDefault="00993586" w:rsidP="00B34860">
      <w:pPr>
        <w:tabs>
          <w:tab w:val="left" w:pos="804"/>
        </w:tabs>
        <w:ind w:left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8D43DB">
        <w:rPr>
          <w:b/>
          <w:sz w:val="22"/>
          <w:szCs w:val="22"/>
        </w:rPr>
        <w:t>)</w:t>
      </w:r>
      <w:r w:rsidRPr="008D43DB">
        <w:rPr>
          <w:sz w:val="22"/>
          <w:szCs w:val="22"/>
        </w:rPr>
        <w:t xml:space="preserve"> </w:t>
      </w:r>
      <w:r>
        <w:rPr>
          <w:sz w:val="22"/>
          <w:szCs w:val="22"/>
        </w:rPr>
        <w:t>uzvara savstarpējā spēlē;</w:t>
      </w:r>
    </w:p>
    <w:p w:rsidR="00993586" w:rsidRDefault="00993586" w:rsidP="00EC4CDA">
      <w:pPr>
        <w:tabs>
          <w:tab w:val="left" w:pos="804"/>
        </w:tabs>
        <w:ind w:left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Pr="008D43DB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kuram vairāk spēļu uzvaras;</w:t>
      </w:r>
    </w:p>
    <w:p w:rsidR="00993586" w:rsidRPr="008D43DB" w:rsidRDefault="00993586" w:rsidP="00EC4CDA">
      <w:pPr>
        <w:tabs>
          <w:tab w:val="left" w:pos="804"/>
        </w:tabs>
        <w:ind w:left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4) </w:t>
      </w:r>
      <w:r w:rsidRPr="00B34860">
        <w:rPr>
          <w:sz w:val="22"/>
          <w:szCs w:val="22"/>
        </w:rPr>
        <w:t>kuram vairāk uzvarēti seti.</w:t>
      </w:r>
    </w:p>
    <w:p w:rsidR="00993586" w:rsidRPr="008D43DB" w:rsidRDefault="00993586" w:rsidP="00B3799E">
      <w:pPr>
        <w:tabs>
          <w:tab w:val="left" w:pos="804"/>
        </w:tabs>
        <w:jc w:val="both"/>
        <w:rPr>
          <w:b/>
          <w:sz w:val="22"/>
          <w:szCs w:val="22"/>
        </w:rPr>
      </w:pPr>
    </w:p>
    <w:p w:rsidR="00993586" w:rsidRPr="008D43DB" w:rsidRDefault="00993586" w:rsidP="00B3799E">
      <w:pPr>
        <w:tabs>
          <w:tab w:val="left" w:pos="804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Pr="008D43DB">
        <w:rPr>
          <w:b/>
          <w:sz w:val="22"/>
          <w:szCs w:val="22"/>
        </w:rPr>
        <w:t>.</w:t>
      </w:r>
      <w:r w:rsidRPr="008D43DB">
        <w:rPr>
          <w:sz w:val="22"/>
          <w:szCs w:val="22"/>
        </w:rPr>
        <w:t xml:space="preserve"> Vienādas punktu summas gadījumā vietu secību nosaka (ja sacensības notiek pēc ’’Šveices sistēmas’’):</w:t>
      </w:r>
    </w:p>
    <w:p w:rsidR="00993586" w:rsidRPr="008D43DB" w:rsidRDefault="00993586" w:rsidP="00B3799E">
      <w:pPr>
        <w:tabs>
          <w:tab w:val="left" w:pos="804"/>
        </w:tabs>
        <w:ind w:left="720"/>
        <w:jc w:val="both"/>
        <w:rPr>
          <w:sz w:val="22"/>
          <w:szCs w:val="22"/>
        </w:rPr>
      </w:pPr>
      <w:r w:rsidRPr="008D43DB">
        <w:rPr>
          <w:b/>
          <w:sz w:val="22"/>
          <w:szCs w:val="22"/>
        </w:rPr>
        <w:t xml:space="preserve">1) </w:t>
      </w:r>
      <w:r>
        <w:rPr>
          <w:sz w:val="22"/>
          <w:szCs w:val="22"/>
        </w:rPr>
        <w:t>pēc Buholca koeficienta (visu pretinieku punktu summa)</w:t>
      </w:r>
      <w:r w:rsidRPr="008D43DB">
        <w:rPr>
          <w:sz w:val="22"/>
          <w:szCs w:val="22"/>
        </w:rPr>
        <w:t>;</w:t>
      </w:r>
    </w:p>
    <w:p w:rsidR="00993586" w:rsidRPr="00524F8E" w:rsidRDefault="00993586" w:rsidP="00AC23D9">
      <w:pPr>
        <w:tabs>
          <w:tab w:val="left" w:pos="804"/>
        </w:tabs>
        <w:ind w:left="720"/>
        <w:jc w:val="both"/>
        <w:rPr>
          <w:sz w:val="22"/>
          <w:szCs w:val="22"/>
        </w:rPr>
      </w:pPr>
      <w:r w:rsidRPr="008D43DB">
        <w:rPr>
          <w:b/>
          <w:sz w:val="22"/>
          <w:szCs w:val="22"/>
        </w:rPr>
        <w:t xml:space="preserve">2) </w:t>
      </w:r>
      <w:r w:rsidRPr="00524F8E">
        <w:rPr>
          <w:sz w:val="22"/>
          <w:szCs w:val="22"/>
        </w:rPr>
        <w:t>pēc nepilnā Buholca koeficienta (visu pretinieku punktu summa mīnus mazākā punktu summa)</w:t>
      </w:r>
      <w:r>
        <w:rPr>
          <w:sz w:val="22"/>
          <w:szCs w:val="22"/>
        </w:rPr>
        <w:t>;</w:t>
      </w:r>
    </w:p>
    <w:p w:rsidR="00993586" w:rsidRPr="00524F8E" w:rsidRDefault="00993586" w:rsidP="00AC23D9">
      <w:pPr>
        <w:tabs>
          <w:tab w:val="left" w:pos="804"/>
        </w:tabs>
        <w:ind w:left="720"/>
        <w:jc w:val="both"/>
        <w:rPr>
          <w:sz w:val="22"/>
          <w:szCs w:val="22"/>
        </w:rPr>
      </w:pPr>
      <w:r w:rsidRPr="00524F8E">
        <w:rPr>
          <w:b/>
          <w:sz w:val="22"/>
          <w:szCs w:val="22"/>
        </w:rPr>
        <w:t>3)</w:t>
      </w:r>
      <w:r w:rsidRPr="00524F8E">
        <w:rPr>
          <w:sz w:val="22"/>
          <w:szCs w:val="22"/>
        </w:rPr>
        <w:t xml:space="preserve"> p</w:t>
      </w:r>
      <w:r>
        <w:rPr>
          <w:sz w:val="22"/>
          <w:szCs w:val="22"/>
        </w:rPr>
        <w:t>ēc</w:t>
      </w:r>
      <w:r w:rsidRPr="00524F8E">
        <w:rPr>
          <w:sz w:val="22"/>
          <w:szCs w:val="22"/>
        </w:rPr>
        <w:t xml:space="preserve"> iegūto punktu summas pēdējās 2.kārtās, 3. kārtās utt.</w:t>
      </w:r>
    </w:p>
    <w:p w:rsidR="00571267" w:rsidRDefault="00571267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993586" w:rsidRDefault="00993586" w:rsidP="00321547">
      <w:pPr>
        <w:tabs>
          <w:tab w:val="left" w:pos="804"/>
        </w:tabs>
        <w:jc w:val="both"/>
        <w:rPr>
          <w:b/>
          <w:sz w:val="22"/>
          <w:szCs w:val="22"/>
        </w:rPr>
      </w:pPr>
    </w:p>
    <w:p w:rsidR="00993586" w:rsidRPr="00E05F75" w:rsidRDefault="00993586" w:rsidP="008024E6">
      <w:pPr>
        <w:tabs>
          <w:tab w:val="left" w:pos="804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Pr="00E05F75"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 xml:space="preserve">Katrā </w:t>
      </w:r>
      <w:r w:rsidRPr="00E05F75">
        <w:rPr>
          <w:sz w:val="22"/>
          <w:szCs w:val="22"/>
        </w:rPr>
        <w:t>p</w:t>
      </w:r>
      <w:r>
        <w:rPr>
          <w:sz w:val="22"/>
          <w:szCs w:val="22"/>
        </w:rPr>
        <w:t xml:space="preserve">osmā ieskaites punktus saņem visi </w:t>
      </w:r>
      <w:r w:rsidR="00571267">
        <w:rPr>
          <w:sz w:val="22"/>
          <w:szCs w:val="22"/>
        </w:rPr>
        <w:t xml:space="preserve">attiecīgās grupas </w:t>
      </w:r>
      <w:r w:rsidRPr="00E05F75">
        <w:rPr>
          <w:sz w:val="22"/>
          <w:szCs w:val="22"/>
        </w:rPr>
        <w:t>spēlētāji:</w:t>
      </w:r>
      <w:r w:rsidRPr="00E05F75">
        <w:rPr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3058"/>
        <w:gridCol w:w="3058"/>
      </w:tblGrid>
      <w:tr w:rsidR="00993586" w:rsidRPr="00E05F75" w:rsidTr="00F71D30">
        <w:tc>
          <w:tcPr>
            <w:tcW w:w="3058" w:type="dxa"/>
          </w:tcPr>
          <w:p w:rsidR="00993586" w:rsidRPr="008D0AB4" w:rsidRDefault="00993586" w:rsidP="00571267">
            <w:pPr>
              <w:tabs>
                <w:tab w:val="left" w:pos="804"/>
              </w:tabs>
              <w:jc w:val="center"/>
              <w:rPr>
                <w:b/>
                <w:sz w:val="22"/>
                <w:szCs w:val="22"/>
              </w:rPr>
            </w:pPr>
            <w:r w:rsidRPr="008D0AB4">
              <w:rPr>
                <w:b/>
                <w:sz w:val="22"/>
                <w:szCs w:val="22"/>
              </w:rPr>
              <w:t>1.vieta - 50 punkti</w:t>
            </w:r>
          </w:p>
        </w:tc>
        <w:tc>
          <w:tcPr>
            <w:tcW w:w="3058" w:type="dxa"/>
          </w:tcPr>
          <w:p w:rsidR="00993586" w:rsidRPr="00571267" w:rsidRDefault="00993586" w:rsidP="00571267">
            <w:pPr>
              <w:tabs>
                <w:tab w:val="left" w:pos="804"/>
              </w:tabs>
              <w:jc w:val="center"/>
              <w:rPr>
                <w:sz w:val="22"/>
                <w:szCs w:val="22"/>
              </w:rPr>
            </w:pPr>
            <w:r w:rsidRPr="00571267">
              <w:rPr>
                <w:sz w:val="22"/>
                <w:szCs w:val="22"/>
              </w:rPr>
              <w:t>13.vieta - 23 punkti</w:t>
            </w:r>
          </w:p>
        </w:tc>
        <w:tc>
          <w:tcPr>
            <w:tcW w:w="3058" w:type="dxa"/>
          </w:tcPr>
          <w:p w:rsidR="00993586" w:rsidRPr="00571267" w:rsidRDefault="00993586" w:rsidP="00571267">
            <w:pPr>
              <w:tabs>
                <w:tab w:val="left" w:pos="804"/>
              </w:tabs>
              <w:jc w:val="center"/>
              <w:rPr>
                <w:sz w:val="22"/>
                <w:szCs w:val="22"/>
              </w:rPr>
            </w:pPr>
            <w:r w:rsidRPr="00571267">
              <w:rPr>
                <w:sz w:val="22"/>
                <w:szCs w:val="22"/>
              </w:rPr>
              <w:t>25.vieta - 11 punkti</w:t>
            </w:r>
          </w:p>
        </w:tc>
      </w:tr>
      <w:tr w:rsidR="00993586" w:rsidRPr="00E05F75" w:rsidTr="00F71D30">
        <w:tc>
          <w:tcPr>
            <w:tcW w:w="3058" w:type="dxa"/>
          </w:tcPr>
          <w:p w:rsidR="00993586" w:rsidRPr="008D0AB4" w:rsidRDefault="00993586" w:rsidP="008D0AB4">
            <w:pPr>
              <w:tabs>
                <w:tab w:val="left" w:pos="804"/>
              </w:tabs>
              <w:jc w:val="center"/>
              <w:rPr>
                <w:b/>
                <w:sz w:val="22"/>
                <w:szCs w:val="22"/>
              </w:rPr>
            </w:pPr>
            <w:r w:rsidRPr="008D0AB4">
              <w:rPr>
                <w:b/>
                <w:sz w:val="22"/>
                <w:szCs w:val="22"/>
              </w:rPr>
              <w:t>2.vieta - 45 punkti</w:t>
            </w:r>
          </w:p>
        </w:tc>
        <w:tc>
          <w:tcPr>
            <w:tcW w:w="3058" w:type="dxa"/>
          </w:tcPr>
          <w:p w:rsidR="00993586" w:rsidRPr="00571267" w:rsidRDefault="00993586" w:rsidP="00571267">
            <w:pPr>
              <w:tabs>
                <w:tab w:val="left" w:pos="804"/>
              </w:tabs>
              <w:jc w:val="center"/>
              <w:rPr>
                <w:sz w:val="22"/>
                <w:szCs w:val="22"/>
              </w:rPr>
            </w:pPr>
            <w:r w:rsidRPr="00571267">
              <w:rPr>
                <w:sz w:val="22"/>
                <w:szCs w:val="22"/>
              </w:rPr>
              <w:t>14.vieta - 22 punkti</w:t>
            </w:r>
          </w:p>
        </w:tc>
        <w:tc>
          <w:tcPr>
            <w:tcW w:w="3058" w:type="dxa"/>
          </w:tcPr>
          <w:p w:rsidR="00993586" w:rsidRPr="00571267" w:rsidRDefault="00993586" w:rsidP="00571267">
            <w:pPr>
              <w:tabs>
                <w:tab w:val="left" w:pos="804"/>
              </w:tabs>
              <w:jc w:val="center"/>
              <w:rPr>
                <w:sz w:val="22"/>
                <w:szCs w:val="22"/>
              </w:rPr>
            </w:pPr>
            <w:r w:rsidRPr="00571267">
              <w:rPr>
                <w:sz w:val="22"/>
                <w:szCs w:val="22"/>
              </w:rPr>
              <w:t>26.vieta - 10 punkti</w:t>
            </w:r>
          </w:p>
        </w:tc>
      </w:tr>
      <w:tr w:rsidR="00993586" w:rsidRPr="00E05F75" w:rsidTr="00F71D30">
        <w:tc>
          <w:tcPr>
            <w:tcW w:w="3058" w:type="dxa"/>
          </w:tcPr>
          <w:p w:rsidR="00993586" w:rsidRPr="008D0AB4" w:rsidRDefault="00993586" w:rsidP="00571267">
            <w:pPr>
              <w:tabs>
                <w:tab w:val="left" w:pos="804"/>
              </w:tabs>
              <w:jc w:val="center"/>
              <w:rPr>
                <w:b/>
                <w:sz w:val="22"/>
                <w:szCs w:val="22"/>
              </w:rPr>
            </w:pPr>
            <w:r w:rsidRPr="008D0AB4">
              <w:rPr>
                <w:b/>
                <w:sz w:val="22"/>
                <w:szCs w:val="22"/>
              </w:rPr>
              <w:t>3.vieta - 40 punkt</w:t>
            </w:r>
            <w:r w:rsidR="00571267" w:rsidRPr="008D0AB4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3058" w:type="dxa"/>
          </w:tcPr>
          <w:p w:rsidR="00993586" w:rsidRPr="00571267" w:rsidRDefault="00993586" w:rsidP="00571267">
            <w:pPr>
              <w:tabs>
                <w:tab w:val="left" w:pos="804"/>
              </w:tabs>
              <w:jc w:val="center"/>
              <w:rPr>
                <w:sz w:val="22"/>
                <w:szCs w:val="22"/>
              </w:rPr>
            </w:pPr>
            <w:r w:rsidRPr="00571267">
              <w:rPr>
                <w:sz w:val="22"/>
                <w:szCs w:val="22"/>
              </w:rPr>
              <w:t>15.vieta - 21 punkti</w:t>
            </w:r>
          </w:p>
        </w:tc>
        <w:tc>
          <w:tcPr>
            <w:tcW w:w="3058" w:type="dxa"/>
          </w:tcPr>
          <w:p w:rsidR="00993586" w:rsidRPr="00571267" w:rsidRDefault="00993586" w:rsidP="00571267">
            <w:pPr>
              <w:tabs>
                <w:tab w:val="left" w:pos="804"/>
              </w:tabs>
              <w:jc w:val="center"/>
              <w:rPr>
                <w:sz w:val="22"/>
                <w:szCs w:val="22"/>
              </w:rPr>
            </w:pPr>
            <w:r w:rsidRPr="00571267">
              <w:rPr>
                <w:sz w:val="22"/>
                <w:szCs w:val="22"/>
              </w:rPr>
              <w:t xml:space="preserve">27.vieta - </w:t>
            </w:r>
            <w:r w:rsidR="00571267">
              <w:rPr>
                <w:sz w:val="22"/>
                <w:szCs w:val="22"/>
              </w:rPr>
              <w:t xml:space="preserve">  </w:t>
            </w:r>
            <w:r w:rsidRPr="00571267">
              <w:rPr>
                <w:sz w:val="22"/>
                <w:szCs w:val="22"/>
              </w:rPr>
              <w:t>9 punkti</w:t>
            </w:r>
          </w:p>
        </w:tc>
      </w:tr>
      <w:tr w:rsidR="00993586" w:rsidRPr="00E05F75" w:rsidTr="00F71D30">
        <w:tc>
          <w:tcPr>
            <w:tcW w:w="3058" w:type="dxa"/>
          </w:tcPr>
          <w:p w:rsidR="00993586" w:rsidRPr="008D0AB4" w:rsidRDefault="00993586" w:rsidP="00571267">
            <w:pPr>
              <w:tabs>
                <w:tab w:val="left" w:pos="804"/>
              </w:tabs>
              <w:jc w:val="center"/>
              <w:rPr>
                <w:b/>
                <w:sz w:val="22"/>
                <w:szCs w:val="22"/>
              </w:rPr>
            </w:pPr>
            <w:r w:rsidRPr="008D0AB4">
              <w:rPr>
                <w:b/>
                <w:sz w:val="22"/>
                <w:szCs w:val="22"/>
              </w:rPr>
              <w:t>4.vieta - 35 punkti</w:t>
            </w:r>
          </w:p>
        </w:tc>
        <w:tc>
          <w:tcPr>
            <w:tcW w:w="3058" w:type="dxa"/>
          </w:tcPr>
          <w:p w:rsidR="00993586" w:rsidRPr="00571267" w:rsidRDefault="00993586" w:rsidP="00571267">
            <w:pPr>
              <w:tabs>
                <w:tab w:val="left" w:pos="804"/>
              </w:tabs>
              <w:jc w:val="center"/>
              <w:rPr>
                <w:sz w:val="22"/>
                <w:szCs w:val="22"/>
              </w:rPr>
            </w:pPr>
            <w:r w:rsidRPr="00571267">
              <w:rPr>
                <w:sz w:val="22"/>
                <w:szCs w:val="22"/>
              </w:rPr>
              <w:t>16.vieta - 20 punkti</w:t>
            </w:r>
          </w:p>
        </w:tc>
        <w:tc>
          <w:tcPr>
            <w:tcW w:w="3058" w:type="dxa"/>
          </w:tcPr>
          <w:p w:rsidR="00993586" w:rsidRPr="00571267" w:rsidRDefault="00993586" w:rsidP="00571267">
            <w:pPr>
              <w:tabs>
                <w:tab w:val="left" w:pos="804"/>
              </w:tabs>
              <w:jc w:val="center"/>
              <w:rPr>
                <w:sz w:val="22"/>
                <w:szCs w:val="22"/>
              </w:rPr>
            </w:pPr>
            <w:r w:rsidRPr="00571267">
              <w:rPr>
                <w:sz w:val="22"/>
                <w:szCs w:val="22"/>
              </w:rPr>
              <w:t xml:space="preserve">28.vieta - </w:t>
            </w:r>
            <w:r w:rsidR="00571267">
              <w:rPr>
                <w:sz w:val="22"/>
                <w:szCs w:val="22"/>
              </w:rPr>
              <w:t xml:space="preserve">  </w:t>
            </w:r>
            <w:r w:rsidRPr="00571267">
              <w:rPr>
                <w:sz w:val="22"/>
                <w:szCs w:val="22"/>
              </w:rPr>
              <w:t>8 punkti</w:t>
            </w:r>
          </w:p>
        </w:tc>
      </w:tr>
      <w:tr w:rsidR="00993586" w:rsidRPr="00E05F75" w:rsidTr="00F71D30">
        <w:tc>
          <w:tcPr>
            <w:tcW w:w="3058" w:type="dxa"/>
          </w:tcPr>
          <w:p w:rsidR="00993586" w:rsidRPr="008D0AB4" w:rsidRDefault="00993586" w:rsidP="00571267">
            <w:pPr>
              <w:tabs>
                <w:tab w:val="left" w:pos="804"/>
              </w:tabs>
              <w:jc w:val="center"/>
              <w:rPr>
                <w:b/>
                <w:sz w:val="22"/>
                <w:szCs w:val="22"/>
              </w:rPr>
            </w:pPr>
            <w:r w:rsidRPr="008D0AB4">
              <w:rPr>
                <w:b/>
                <w:sz w:val="22"/>
                <w:szCs w:val="22"/>
              </w:rPr>
              <w:t>5.vieta - 33 punkti</w:t>
            </w:r>
          </w:p>
        </w:tc>
        <w:tc>
          <w:tcPr>
            <w:tcW w:w="3058" w:type="dxa"/>
          </w:tcPr>
          <w:p w:rsidR="00993586" w:rsidRPr="00571267" w:rsidRDefault="00993586" w:rsidP="00571267">
            <w:pPr>
              <w:tabs>
                <w:tab w:val="left" w:pos="804"/>
              </w:tabs>
              <w:jc w:val="center"/>
              <w:rPr>
                <w:sz w:val="22"/>
                <w:szCs w:val="22"/>
              </w:rPr>
            </w:pPr>
            <w:r w:rsidRPr="00571267">
              <w:rPr>
                <w:sz w:val="22"/>
                <w:szCs w:val="22"/>
              </w:rPr>
              <w:t>17.vieta - 19 punkti</w:t>
            </w:r>
          </w:p>
        </w:tc>
        <w:tc>
          <w:tcPr>
            <w:tcW w:w="3058" w:type="dxa"/>
          </w:tcPr>
          <w:p w:rsidR="00993586" w:rsidRPr="00571267" w:rsidRDefault="00993586" w:rsidP="00571267">
            <w:pPr>
              <w:tabs>
                <w:tab w:val="left" w:pos="804"/>
              </w:tabs>
              <w:jc w:val="center"/>
              <w:rPr>
                <w:sz w:val="22"/>
                <w:szCs w:val="22"/>
              </w:rPr>
            </w:pPr>
            <w:r w:rsidRPr="00571267">
              <w:rPr>
                <w:sz w:val="22"/>
                <w:szCs w:val="22"/>
              </w:rPr>
              <w:t xml:space="preserve">29.vieta - </w:t>
            </w:r>
            <w:r w:rsidR="00571267">
              <w:rPr>
                <w:sz w:val="22"/>
                <w:szCs w:val="22"/>
              </w:rPr>
              <w:t xml:space="preserve">  </w:t>
            </w:r>
            <w:r w:rsidRPr="00571267">
              <w:rPr>
                <w:sz w:val="22"/>
                <w:szCs w:val="22"/>
              </w:rPr>
              <w:t>7 punkti</w:t>
            </w:r>
          </w:p>
        </w:tc>
      </w:tr>
      <w:tr w:rsidR="00993586" w:rsidRPr="00E05F75" w:rsidTr="00F71D30">
        <w:tc>
          <w:tcPr>
            <w:tcW w:w="3058" w:type="dxa"/>
          </w:tcPr>
          <w:p w:rsidR="00993586" w:rsidRPr="008D0AB4" w:rsidRDefault="00993586" w:rsidP="00571267">
            <w:pPr>
              <w:tabs>
                <w:tab w:val="left" w:pos="804"/>
              </w:tabs>
              <w:jc w:val="center"/>
              <w:rPr>
                <w:b/>
                <w:sz w:val="22"/>
                <w:szCs w:val="22"/>
              </w:rPr>
            </w:pPr>
            <w:r w:rsidRPr="008D0AB4">
              <w:rPr>
                <w:b/>
                <w:sz w:val="22"/>
                <w:szCs w:val="22"/>
              </w:rPr>
              <w:t>6.vieta - 31 punkti</w:t>
            </w:r>
          </w:p>
        </w:tc>
        <w:tc>
          <w:tcPr>
            <w:tcW w:w="3058" w:type="dxa"/>
          </w:tcPr>
          <w:p w:rsidR="00993586" w:rsidRPr="00571267" w:rsidRDefault="00993586" w:rsidP="00571267">
            <w:pPr>
              <w:tabs>
                <w:tab w:val="left" w:pos="804"/>
              </w:tabs>
              <w:jc w:val="center"/>
              <w:rPr>
                <w:sz w:val="22"/>
                <w:szCs w:val="22"/>
              </w:rPr>
            </w:pPr>
            <w:r w:rsidRPr="00571267">
              <w:rPr>
                <w:sz w:val="22"/>
                <w:szCs w:val="22"/>
              </w:rPr>
              <w:t>18.vieta - 18 punkti</w:t>
            </w:r>
          </w:p>
        </w:tc>
        <w:tc>
          <w:tcPr>
            <w:tcW w:w="3058" w:type="dxa"/>
          </w:tcPr>
          <w:p w:rsidR="00993586" w:rsidRPr="00571267" w:rsidRDefault="00993586" w:rsidP="00571267">
            <w:pPr>
              <w:tabs>
                <w:tab w:val="left" w:pos="804"/>
              </w:tabs>
              <w:jc w:val="center"/>
              <w:rPr>
                <w:sz w:val="22"/>
                <w:szCs w:val="22"/>
              </w:rPr>
            </w:pPr>
            <w:r w:rsidRPr="00571267">
              <w:rPr>
                <w:sz w:val="22"/>
                <w:szCs w:val="22"/>
              </w:rPr>
              <w:t xml:space="preserve">30.vieta - </w:t>
            </w:r>
            <w:r w:rsidR="00571267">
              <w:rPr>
                <w:sz w:val="22"/>
                <w:szCs w:val="22"/>
              </w:rPr>
              <w:t xml:space="preserve">  </w:t>
            </w:r>
            <w:r w:rsidRPr="00571267">
              <w:rPr>
                <w:sz w:val="22"/>
                <w:szCs w:val="22"/>
              </w:rPr>
              <w:t>6 punkti</w:t>
            </w:r>
          </w:p>
        </w:tc>
      </w:tr>
      <w:tr w:rsidR="00993586" w:rsidRPr="00E05F75" w:rsidTr="00F71D30">
        <w:tc>
          <w:tcPr>
            <w:tcW w:w="3058" w:type="dxa"/>
          </w:tcPr>
          <w:p w:rsidR="00993586" w:rsidRPr="00571267" w:rsidRDefault="00571267" w:rsidP="00571267">
            <w:pPr>
              <w:tabs>
                <w:tab w:val="left" w:pos="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7.vieta -</w:t>
            </w:r>
            <w:r w:rsidR="00993586" w:rsidRPr="00571267">
              <w:rPr>
                <w:sz w:val="22"/>
                <w:szCs w:val="22"/>
              </w:rPr>
              <w:t xml:space="preserve"> 29 punkti</w:t>
            </w:r>
          </w:p>
        </w:tc>
        <w:tc>
          <w:tcPr>
            <w:tcW w:w="3058" w:type="dxa"/>
          </w:tcPr>
          <w:p w:rsidR="00993586" w:rsidRPr="00571267" w:rsidRDefault="00993586" w:rsidP="00571267">
            <w:pPr>
              <w:tabs>
                <w:tab w:val="left" w:pos="804"/>
              </w:tabs>
              <w:jc w:val="center"/>
              <w:rPr>
                <w:sz w:val="22"/>
                <w:szCs w:val="22"/>
              </w:rPr>
            </w:pPr>
            <w:r w:rsidRPr="00571267">
              <w:rPr>
                <w:sz w:val="22"/>
                <w:szCs w:val="22"/>
              </w:rPr>
              <w:t>19.vieta - 17 punkti</w:t>
            </w:r>
          </w:p>
        </w:tc>
        <w:tc>
          <w:tcPr>
            <w:tcW w:w="3058" w:type="dxa"/>
          </w:tcPr>
          <w:p w:rsidR="00993586" w:rsidRPr="00571267" w:rsidRDefault="00993586" w:rsidP="00571267">
            <w:pPr>
              <w:tabs>
                <w:tab w:val="left" w:pos="804"/>
              </w:tabs>
              <w:jc w:val="center"/>
              <w:rPr>
                <w:sz w:val="22"/>
                <w:szCs w:val="22"/>
              </w:rPr>
            </w:pPr>
            <w:r w:rsidRPr="00571267">
              <w:rPr>
                <w:sz w:val="22"/>
                <w:szCs w:val="22"/>
              </w:rPr>
              <w:t xml:space="preserve">31.vieta - </w:t>
            </w:r>
            <w:r w:rsidR="00571267">
              <w:rPr>
                <w:sz w:val="22"/>
                <w:szCs w:val="22"/>
              </w:rPr>
              <w:t xml:space="preserve">  </w:t>
            </w:r>
            <w:r w:rsidRPr="00571267">
              <w:rPr>
                <w:sz w:val="22"/>
                <w:szCs w:val="22"/>
              </w:rPr>
              <w:t>5 punkti</w:t>
            </w:r>
          </w:p>
        </w:tc>
      </w:tr>
      <w:tr w:rsidR="00993586" w:rsidRPr="00E05F75" w:rsidTr="00F71D30">
        <w:tc>
          <w:tcPr>
            <w:tcW w:w="3058" w:type="dxa"/>
          </w:tcPr>
          <w:p w:rsidR="00993586" w:rsidRPr="00571267" w:rsidRDefault="00993586" w:rsidP="00571267">
            <w:pPr>
              <w:tabs>
                <w:tab w:val="left" w:pos="804"/>
              </w:tabs>
              <w:jc w:val="center"/>
              <w:rPr>
                <w:sz w:val="22"/>
                <w:szCs w:val="22"/>
              </w:rPr>
            </w:pPr>
            <w:r w:rsidRPr="00571267">
              <w:rPr>
                <w:sz w:val="22"/>
                <w:szCs w:val="22"/>
              </w:rPr>
              <w:t>8.vieta - 28 punkti</w:t>
            </w:r>
          </w:p>
        </w:tc>
        <w:tc>
          <w:tcPr>
            <w:tcW w:w="3058" w:type="dxa"/>
          </w:tcPr>
          <w:p w:rsidR="00993586" w:rsidRPr="00571267" w:rsidRDefault="00993586" w:rsidP="00571267">
            <w:pPr>
              <w:tabs>
                <w:tab w:val="left" w:pos="804"/>
              </w:tabs>
              <w:jc w:val="center"/>
              <w:rPr>
                <w:sz w:val="22"/>
                <w:szCs w:val="22"/>
              </w:rPr>
            </w:pPr>
            <w:r w:rsidRPr="00571267">
              <w:rPr>
                <w:sz w:val="22"/>
                <w:szCs w:val="22"/>
              </w:rPr>
              <w:t>20.vieta - 16 punkti</w:t>
            </w:r>
          </w:p>
        </w:tc>
        <w:tc>
          <w:tcPr>
            <w:tcW w:w="3058" w:type="dxa"/>
          </w:tcPr>
          <w:p w:rsidR="00993586" w:rsidRPr="00571267" w:rsidRDefault="00993586" w:rsidP="00571267">
            <w:pPr>
              <w:tabs>
                <w:tab w:val="left" w:pos="804"/>
              </w:tabs>
              <w:jc w:val="center"/>
              <w:rPr>
                <w:sz w:val="22"/>
                <w:szCs w:val="22"/>
              </w:rPr>
            </w:pPr>
            <w:r w:rsidRPr="00571267">
              <w:rPr>
                <w:sz w:val="22"/>
                <w:szCs w:val="22"/>
              </w:rPr>
              <w:t xml:space="preserve">32.vieta - </w:t>
            </w:r>
            <w:r w:rsidR="00571267">
              <w:rPr>
                <w:sz w:val="22"/>
                <w:szCs w:val="22"/>
              </w:rPr>
              <w:t xml:space="preserve">  </w:t>
            </w:r>
            <w:r w:rsidRPr="00571267">
              <w:rPr>
                <w:sz w:val="22"/>
                <w:szCs w:val="22"/>
              </w:rPr>
              <w:t>4 punkti</w:t>
            </w:r>
          </w:p>
        </w:tc>
      </w:tr>
      <w:tr w:rsidR="00993586" w:rsidRPr="008D43DB" w:rsidTr="00F71D30">
        <w:tc>
          <w:tcPr>
            <w:tcW w:w="3058" w:type="dxa"/>
          </w:tcPr>
          <w:p w:rsidR="00993586" w:rsidRPr="00571267" w:rsidRDefault="00993586" w:rsidP="00571267">
            <w:pPr>
              <w:tabs>
                <w:tab w:val="left" w:pos="804"/>
              </w:tabs>
              <w:jc w:val="center"/>
              <w:rPr>
                <w:sz w:val="22"/>
                <w:szCs w:val="22"/>
              </w:rPr>
            </w:pPr>
            <w:r w:rsidRPr="00571267">
              <w:rPr>
                <w:sz w:val="22"/>
                <w:szCs w:val="22"/>
              </w:rPr>
              <w:t>9.vieta - 27 punkti</w:t>
            </w:r>
          </w:p>
        </w:tc>
        <w:tc>
          <w:tcPr>
            <w:tcW w:w="3058" w:type="dxa"/>
          </w:tcPr>
          <w:p w:rsidR="00993586" w:rsidRPr="00571267" w:rsidRDefault="00993586" w:rsidP="00571267">
            <w:pPr>
              <w:tabs>
                <w:tab w:val="left" w:pos="804"/>
              </w:tabs>
              <w:jc w:val="center"/>
              <w:rPr>
                <w:sz w:val="22"/>
                <w:szCs w:val="22"/>
              </w:rPr>
            </w:pPr>
            <w:r w:rsidRPr="00571267">
              <w:rPr>
                <w:sz w:val="22"/>
                <w:szCs w:val="22"/>
              </w:rPr>
              <w:t xml:space="preserve">21.vieta </w:t>
            </w:r>
            <w:r w:rsidR="00571267">
              <w:rPr>
                <w:sz w:val="22"/>
                <w:szCs w:val="22"/>
              </w:rPr>
              <w:t>-</w:t>
            </w:r>
            <w:r w:rsidRPr="00571267">
              <w:rPr>
                <w:sz w:val="22"/>
                <w:szCs w:val="22"/>
              </w:rPr>
              <w:t xml:space="preserve"> 15 punkti</w:t>
            </w:r>
          </w:p>
        </w:tc>
        <w:tc>
          <w:tcPr>
            <w:tcW w:w="3058" w:type="dxa"/>
          </w:tcPr>
          <w:p w:rsidR="00993586" w:rsidRPr="00571267" w:rsidRDefault="00571267" w:rsidP="00571267">
            <w:pPr>
              <w:tabs>
                <w:tab w:val="left" w:pos="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33.vieta -</w:t>
            </w:r>
            <w:r w:rsidR="00993586" w:rsidRPr="0057126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="00993586" w:rsidRPr="00571267">
              <w:rPr>
                <w:sz w:val="22"/>
                <w:szCs w:val="22"/>
              </w:rPr>
              <w:t>3 punkti</w:t>
            </w:r>
          </w:p>
        </w:tc>
      </w:tr>
      <w:tr w:rsidR="00993586" w:rsidRPr="008D43DB" w:rsidTr="00F71D30">
        <w:tc>
          <w:tcPr>
            <w:tcW w:w="3058" w:type="dxa"/>
          </w:tcPr>
          <w:p w:rsidR="00993586" w:rsidRPr="00571267" w:rsidRDefault="00993586" w:rsidP="00571267">
            <w:pPr>
              <w:tabs>
                <w:tab w:val="left" w:pos="804"/>
              </w:tabs>
              <w:jc w:val="center"/>
              <w:rPr>
                <w:sz w:val="22"/>
                <w:szCs w:val="22"/>
              </w:rPr>
            </w:pPr>
            <w:r w:rsidRPr="00571267">
              <w:rPr>
                <w:sz w:val="22"/>
                <w:szCs w:val="22"/>
              </w:rPr>
              <w:t>10.vieta - 26 punkti</w:t>
            </w:r>
          </w:p>
        </w:tc>
        <w:tc>
          <w:tcPr>
            <w:tcW w:w="3058" w:type="dxa"/>
          </w:tcPr>
          <w:p w:rsidR="00993586" w:rsidRPr="00571267" w:rsidRDefault="00993586" w:rsidP="00571267">
            <w:pPr>
              <w:tabs>
                <w:tab w:val="left" w:pos="804"/>
              </w:tabs>
              <w:jc w:val="center"/>
              <w:rPr>
                <w:sz w:val="22"/>
                <w:szCs w:val="22"/>
              </w:rPr>
            </w:pPr>
            <w:r w:rsidRPr="00571267">
              <w:rPr>
                <w:sz w:val="22"/>
                <w:szCs w:val="22"/>
              </w:rPr>
              <w:t>22.vieta - 14 punkti</w:t>
            </w:r>
          </w:p>
        </w:tc>
        <w:tc>
          <w:tcPr>
            <w:tcW w:w="3058" w:type="dxa"/>
          </w:tcPr>
          <w:p w:rsidR="00993586" w:rsidRPr="00571267" w:rsidRDefault="00993586" w:rsidP="00571267">
            <w:pPr>
              <w:tabs>
                <w:tab w:val="left" w:pos="804"/>
              </w:tabs>
              <w:jc w:val="center"/>
              <w:rPr>
                <w:sz w:val="22"/>
                <w:szCs w:val="22"/>
              </w:rPr>
            </w:pPr>
            <w:r w:rsidRPr="00571267">
              <w:rPr>
                <w:sz w:val="22"/>
                <w:szCs w:val="22"/>
              </w:rPr>
              <w:t xml:space="preserve">34.vieta - </w:t>
            </w:r>
            <w:r w:rsidR="00571267">
              <w:rPr>
                <w:sz w:val="22"/>
                <w:szCs w:val="22"/>
              </w:rPr>
              <w:t xml:space="preserve">  </w:t>
            </w:r>
            <w:r w:rsidRPr="00571267">
              <w:rPr>
                <w:sz w:val="22"/>
                <w:szCs w:val="22"/>
              </w:rPr>
              <w:t>2 punkti</w:t>
            </w:r>
          </w:p>
        </w:tc>
      </w:tr>
      <w:tr w:rsidR="00993586" w:rsidRPr="008D43DB" w:rsidTr="00F71D30">
        <w:tc>
          <w:tcPr>
            <w:tcW w:w="3058" w:type="dxa"/>
          </w:tcPr>
          <w:p w:rsidR="00993586" w:rsidRPr="00571267" w:rsidRDefault="00993586" w:rsidP="00571267">
            <w:pPr>
              <w:tabs>
                <w:tab w:val="left" w:pos="804"/>
              </w:tabs>
              <w:jc w:val="center"/>
              <w:rPr>
                <w:sz w:val="22"/>
                <w:szCs w:val="22"/>
              </w:rPr>
            </w:pPr>
            <w:r w:rsidRPr="00571267">
              <w:rPr>
                <w:sz w:val="22"/>
                <w:szCs w:val="22"/>
              </w:rPr>
              <w:t>11.vieta - 25 punkti</w:t>
            </w:r>
          </w:p>
        </w:tc>
        <w:tc>
          <w:tcPr>
            <w:tcW w:w="3058" w:type="dxa"/>
          </w:tcPr>
          <w:p w:rsidR="00993586" w:rsidRPr="00571267" w:rsidRDefault="00993586" w:rsidP="00571267">
            <w:pPr>
              <w:tabs>
                <w:tab w:val="left" w:pos="804"/>
              </w:tabs>
              <w:jc w:val="center"/>
              <w:rPr>
                <w:sz w:val="22"/>
                <w:szCs w:val="22"/>
              </w:rPr>
            </w:pPr>
            <w:r w:rsidRPr="00571267">
              <w:rPr>
                <w:sz w:val="22"/>
                <w:szCs w:val="22"/>
              </w:rPr>
              <w:t>23.vieta - 13 punkti</w:t>
            </w:r>
          </w:p>
        </w:tc>
        <w:tc>
          <w:tcPr>
            <w:tcW w:w="3058" w:type="dxa"/>
          </w:tcPr>
          <w:p w:rsidR="00993586" w:rsidRPr="00571267" w:rsidRDefault="00993586" w:rsidP="00571267">
            <w:pPr>
              <w:tabs>
                <w:tab w:val="left" w:pos="804"/>
              </w:tabs>
              <w:jc w:val="center"/>
              <w:rPr>
                <w:sz w:val="22"/>
                <w:szCs w:val="22"/>
              </w:rPr>
            </w:pPr>
            <w:r w:rsidRPr="00571267">
              <w:rPr>
                <w:sz w:val="22"/>
                <w:szCs w:val="22"/>
              </w:rPr>
              <w:t xml:space="preserve">35.vieta - </w:t>
            </w:r>
            <w:r w:rsidR="00571267">
              <w:rPr>
                <w:sz w:val="22"/>
                <w:szCs w:val="22"/>
              </w:rPr>
              <w:t xml:space="preserve">  </w:t>
            </w:r>
            <w:r w:rsidRPr="00571267">
              <w:rPr>
                <w:sz w:val="22"/>
                <w:szCs w:val="22"/>
              </w:rPr>
              <w:t>1punkts</w:t>
            </w:r>
          </w:p>
        </w:tc>
      </w:tr>
      <w:tr w:rsidR="00993586" w:rsidRPr="008D43DB" w:rsidTr="00F71D30">
        <w:tc>
          <w:tcPr>
            <w:tcW w:w="3058" w:type="dxa"/>
          </w:tcPr>
          <w:p w:rsidR="00993586" w:rsidRPr="00571267" w:rsidRDefault="00993586" w:rsidP="00571267">
            <w:pPr>
              <w:tabs>
                <w:tab w:val="left" w:pos="804"/>
              </w:tabs>
              <w:jc w:val="center"/>
              <w:rPr>
                <w:sz w:val="22"/>
                <w:szCs w:val="22"/>
              </w:rPr>
            </w:pPr>
            <w:r w:rsidRPr="00571267">
              <w:rPr>
                <w:sz w:val="22"/>
                <w:szCs w:val="22"/>
              </w:rPr>
              <w:t>12.vieta - 24 punkti</w:t>
            </w:r>
          </w:p>
        </w:tc>
        <w:tc>
          <w:tcPr>
            <w:tcW w:w="3058" w:type="dxa"/>
          </w:tcPr>
          <w:p w:rsidR="00993586" w:rsidRPr="00571267" w:rsidRDefault="00993586" w:rsidP="00571267">
            <w:pPr>
              <w:tabs>
                <w:tab w:val="left" w:pos="804"/>
              </w:tabs>
              <w:jc w:val="center"/>
              <w:rPr>
                <w:sz w:val="22"/>
                <w:szCs w:val="22"/>
              </w:rPr>
            </w:pPr>
            <w:r w:rsidRPr="00571267">
              <w:rPr>
                <w:sz w:val="22"/>
                <w:szCs w:val="22"/>
              </w:rPr>
              <w:t>24.vieta - 12 punkti</w:t>
            </w:r>
          </w:p>
        </w:tc>
        <w:tc>
          <w:tcPr>
            <w:tcW w:w="3058" w:type="dxa"/>
          </w:tcPr>
          <w:p w:rsidR="00993586" w:rsidRPr="00571267" w:rsidRDefault="00571267" w:rsidP="00571267">
            <w:pPr>
              <w:tabs>
                <w:tab w:val="left" w:pos="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Pārējām vietām</w:t>
            </w:r>
            <w:r w:rsidR="00993586" w:rsidRPr="00571267">
              <w:rPr>
                <w:sz w:val="22"/>
                <w:szCs w:val="22"/>
              </w:rPr>
              <w:t xml:space="preserve"> pa 1 punktam</w:t>
            </w:r>
          </w:p>
        </w:tc>
      </w:tr>
    </w:tbl>
    <w:p w:rsidR="00993586" w:rsidRPr="008D43DB" w:rsidRDefault="00993586" w:rsidP="001D3AC0">
      <w:pPr>
        <w:tabs>
          <w:tab w:val="left" w:pos="804"/>
        </w:tabs>
        <w:jc w:val="both"/>
        <w:rPr>
          <w:sz w:val="22"/>
          <w:szCs w:val="22"/>
        </w:rPr>
      </w:pPr>
    </w:p>
    <w:p w:rsidR="00993586" w:rsidRPr="008D43DB" w:rsidRDefault="00993586" w:rsidP="00010D81">
      <w:pPr>
        <w:tabs>
          <w:tab w:val="left" w:pos="804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Pr="008D43DB">
        <w:rPr>
          <w:b/>
          <w:sz w:val="22"/>
          <w:szCs w:val="22"/>
        </w:rPr>
        <w:t xml:space="preserve">. </w:t>
      </w:r>
      <w:r w:rsidRPr="008D43DB">
        <w:rPr>
          <w:sz w:val="22"/>
          <w:szCs w:val="22"/>
        </w:rPr>
        <w:t>Ja dalībn</w:t>
      </w:r>
      <w:r>
        <w:rPr>
          <w:sz w:val="22"/>
          <w:szCs w:val="22"/>
        </w:rPr>
        <w:t>ieks uzsāk kādu no</w:t>
      </w:r>
      <w:r w:rsidRPr="008D43D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čempionāta </w:t>
      </w:r>
      <w:r w:rsidRPr="008D43DB">
        <w:rPr>
          <w:sz w:val="22"/>
          <w:szCs w:val="22"/>
        </w:rPr>
        <w:t xml:space="preserve">posmiem, bet viņš šajā posmā nospēlē tikai 80% (vai mazāk) no savu paredzēto spēļu skaita, tad šis dalībnieks tiek diskvalificēts un šajā posmā nesaņem ieskaites punktus (ja šis dalībnieks šajā posmā nospēlē mazāk par 51% no savām spēlēm un sacensības šajā posmā notiek pēc riņķa sistēmas, tad visi viņa šajā posmā nospēlēto spēļu rezultāti arī tiek anulēti). </w:t>
      </w:r>
      <w:r>
        <w:rPr>
          <w:sz w:val="22"/>
          <w:szCs w:val="22"/>
        </w:rPr>
        <w:t>Papildus šis dalībnieks var tikt</w:t>
      </w:r>
      <w:r w:rsidRPr="008D43DB">
        <w:rPr>
          <w:sz w:val="22"/>
          <w:szCs w:val="22"/>
        </w:rPr>
        <w:t xml:space="preserve"> diskvalificēts attiecībā uz visiem atlikuša</w:t>
      </w:r>
      <w:r>
        <w:rPr>
          <w:sz w:val="22"/>
          <w:szCs w:val="22"/>
        </w:rPr>
        <w:t xml:space="preserve">jiem šī čempionāta </w:t>
      </w:r>
      <w:r w:rsidRPr="008D43DB">
        <w:rPr>
          <w:sz w:val="22"/>
          <w:szCs w:val="22"/>
        </w:rPr>
        <w:t xml:space="preserve"> posmiem (izņēmums - ja dalībniekam rodas ārkārtēji apstākļi, piemēram, pēkšņas veselīb</w:t>
      </w:r>
      <w:r w:rsidR="008D0AB4">
        <w:rPr>
          <w:sz w:val="22"/>
          <w:szCs w:val="22"/>
        </w:rPr>
        <w:t>as problēmas, kas viņam neļauj turpināt sacensības)</w:t>
      </w:r>
      <w:r w:rsidRPr="008D43DB">
        <w:rPr>
          <w:sz w:val="22"/>
          <w:szCs w:val="22"/>
        </w:rPr>
        <w:t>.</w:t>
      </w:r>
    </w:p>
    <w:p w:rsidR="00993586" w:rsidRPr="008D43DB" w:rsidRDefault="00993586" w:rsidP="001D3AC0">
      <w:pPr>
        <w:tabs>
          <w:tab w:val="left" w:pos="804"/>
        </w:tabs>
        <w:jc w:val="both"/>
        <w:rPr>
          <w:b/>
          <w:sz w:val="22"/>
          <w:szCs w:val="22"/>
        </w:rPr>
      </w:pPr>
    </w:p>
    <w:p w:rsidR="00993586" w:rsidRPr="008D43DB" w:rsidRDefault="00993586" w:rsidP="001D3AC0">
      <w:pPr>
        <w:tabs>
          <w:tab w:val="left" w:pos="804"/>
        </w:tabs>
        <w:jc w:val="both"/>
        <w:rPr>
          <w:sz w:val="22"/>
          <w:szCs w:val="22"/>
        </w:rPr>
      </w:pPr>
      <w:r w:rsidRPr="008D43D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0</w:t>
      </w:r>
      <w:r w:rsidRPr="008D43DB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K</w:t>
      </w:r>
      <w:r w:rsidRPr="008D43DB">
        <w:rPr>
          <w:sz w:val="22"/>
          <w:szCs w:val="22"/>
        </w:rPr>
        <w:t>opvērtējumā augstāku vietu ieņem spēlētājs:</w:t>
      </w:r>
    </w:p>
    <w:p w:rsidR="00993586" w:rsidRPr="008D43DB" w:rsidRDefault="00993586" w:rsidP="005C0417">
      <w:pPr>
        <w:tabs>
          <w:tab w:val="left" w:pos="804"/>
        </w:tabs>
        <w:ind w:left="720"/>
        <w:jc w:val="both"/>
        <w:rPr>
          <w:sz w:val="22"/>
          <w:szCs w:val="22"/>
        </w:rPr>
      </w:pPr>
      <w:r w:rsidRPr="008D43DB">
        <w:rPr>
          <w:b/>
          <w:sz w:val="22"/>
          <w:szCs w:val="22"/>
        </w:rPr>
        <w:t>1)</w:t>
      </w:r>
      <w:r w:rsidRPr="008D43DB">
        <w:rPr>
          <w:sz w:val="22"/>
          <w:szCs w:val="22"/>
        </w:rPr>
        <w:t xml:space="preserve"> kuram vairāk izcīn</w:t>
      </w:r>
      <w:r>
        <w:rPr>
          <w:sz w:val="22"/>
          <w:szCs w:val="22"/>
        </w:rPr>
        <w:t>īto ieskaites punktu no 6 labākajiem posmiem</w:t>
      </w:r>
      <w:r w:rsidRPr="008D43DB">
        <w:rPr>
          <w:sz w:val="22"/>
          <w:szCs w:val="22"/>
        </w:rPr>
        <w:t xml:space="preserve">; </w:t>
      </w:r>
    </w:p>
    <w:p w:rsidR="00993586" w:rsidRPr="008D43DB" w:rsidRDefault="00993586" w:rsidP="005C0417">
      <w:pPr>
        <w:tabs>
          <w:tab w:val="left" w:pos="804"/>
        </w:tabs>
        <w:ind w:left="720"/>
        <w:jc w:val="both"/>
        <w:rPr>
          <w:sz w:val="22"/>
          <w:szCs w:val="22"/>
        </w:rPr>
      </w:pPr>
      <w:r w:rsidRPr="008D43DB">
        <w:rPr>
          <w:b/>
          <w:sz w:val="22"/>
          <w:szCs w:val="22"/>
        </w:rPr>
        <w:t>2)</w:t>
      </w:r>
      <w:r w:rsidRPr="008D43DB">
        <w:rPr>
          <w:sz w:val="22"/>
          <w:szCs w:val="22"/>
        </w:rPr>
        <w:t xml:space="preserve"> kuram </w:t>
      </w:r>
      <w:r>
        <w:rPr>
          <w:sz w:val="22"/>
          <w:szCs w:val="22"/>
        </w:rPr>
        <w:t xml:space="preserve">augstāka vieta pēdējā </w:t>
      </w:r>
      <w:r w:rsidR="00571267">
        <w:rPr>
          <w:sz w:val="22"/>
          <w:szCs w:val="22"/>
        </w:rPr>
        <w:t>8.posmā, 7.posmā utt.</w:t>
      </w:r>
    </w:p>
    <w:p w:rsidR="00993586" w:rsidRPr="00E5337B" w:rsidRDefault="00993586" w:rsidP="002E7EEB">
      <w:pPr>
        <w:tabs>
          <w:tab w:val="left" w:pos="804"/>
        </w:tabs>
        <w:jc w:val="both"/>
        <w:rPr>
          <w:sz w:val="22"/>
          <w:szCs w:val="22"/>
        </w:rPr>
      </w:pPr>
    </w:p>
    <w:p w:rsidR="00993586" w:rsidRPr="00D542EC" w:rsidRDefault="00993586" w:rsidP="00D542EC">
      <w:pPr>
        <w:tabs>
          <w:tab w:val="left" w:pos="1545"/>
        </w:tabs>
        <w:jc w:val="center"/>
        <w:rPr>
          <w:b/>
          <w:i/>
          <w:sz w:val="22"/>
          <w:szCs w:val="22"/>
          <w:u w:val="single"/>
        </w:rPr>
      </w:pPr>
      <w:r w:rsidRPr="00D542EC">
        <w:rPr>
          <w:b/>
          <w:i/>
          <w:sz w:val="22"/>
          <w:szCs w:val="22"/>
          <w:u w:val="single"/>
        </w:rPr>
        <w:t>APBALVOŠANA</w:t>
      </w:r>
    </w:p>
    <w:p w:rsidR="00993586" w:rsidRDefault="00993586" w:rsidP="00D542EC">
      <w:pPr>
        <w:tabs>
          <w:tab w:val="left" w:pos="1545"/>
        </w:tabs>
        <w:jc w:val="both"/>
        <w:rPr>
          <w:b/>
          <w:sz w:val="22"/>
          <w:szCs w:val="22"/>
        </w:rPr>
      </w:pPr>
    </w:p>
    <w:p w:rsidR="00993586" w:rsidRDefault="00993586" w:rsidP="00D542EC">
      <w:pPr>
        <w:tabs>
          <w:tab w:val="left" w:pos="1545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Pr="00D542EC"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 xml:space="preserve">Čempionāta kopvērtējuma uzvarētāji (1.vietas ieguvēji katrā no grupām) </w:t>
      </w:r>
      <w:r w:rsidRPr="00D542EC">
        <w:rPr>
          <w:sz w:val="22"/>
          <w:szCs w:val="22"/>
        </w:rPr>
        <w:t>saņem kausus.</w:t>
      </w:r>
    </w:p>
    <w:p w:rsidR="000F2527" w:rsidRDefault="000F2527" w:rsidP="00D542EC">
      <w:pPr>
        <w:tabs>
          <w:tab w:val="left" w:pos="1545"/>
        </w:tabs>
        <w:jc w:val="both"/>
        <w:rPr>
          <w:b/>
          <w:sz w:val="22"/>
          <w:szCs w:val="22"/>
        </w:rPr>
      </w:pPr>
    </w:p>
    <w:p w:rsidR="00993586" w:rsidRDefault="00993586" w:rsidP="00D542EC">
      <w:pPr>
        <w:tabs>
          <w:tab w:val="left" w:pos="1545"/>
        </w:tabs>
        <w:jc w:val="both"/>
        <w:rPr>
          <w:sz w:val="22"/>
          <w:szCs w:val="22"/>
        </w:rPr>
      </w:pPr>
      <w:r w:rsidRPr="007A3621"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Čempionāta kopvērtējuma pirmo trīs vietu ieguvēji katrā no grupām saņem medaļas.</w:t>
      </w:r>
    </w:p>
    <w:p w:rsidR="000F2527" w:rsidRDefault="000F2527" w:rsidP="00D542EC">
      <w:pPr>
        <w:tabs>
          <w:tab w:val="left" w:pos="1545"/>
        </w:tabs>
        <w:jc w:val="both"/>
        <w:rPr>
          <w:b/>
          <w:sz w:val="22"/>
          <w:szCs w:val="22"/>
        </w:rPr>
      </w:pPr>
    </w:p>
    <w:p w:rsidR="00993586" w:rsidRDefault="00993586" w:rsidP="00D542EC">
      <w:pPr>
        <w:tabs>
          <w:tab w:val="left" w:pos="1545"/>
        </w:tabs>
        <w:jc w:val="both"/>
        <w:rPr>
          <w:sz w:val="22"/>
          <w:szCs w:val="22"/>
        </w:rPr>
      </w:pPr>
      <w:r w:rsidRPr="007A3621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Čempionāta kopvērtējuma pirmo sešu vietu </w:t>
      </w:r>
      <w:r w:rsidR="008D0AB4">
        <w:rPr>
          <w:sz w:val="22"/>
          <w:szCs w:val="22"/>
        </w:rPr>
        <w:t>ieguvēji katrā no grupām saņem d</w:t>
      </w:r>
      <w:r>
        <w:rPr>
          <w:sz w:val="22"/>
          <w:szCs w:val="22"/>
        </w:rPr>
        <w:t>iplomus.</w:t>
      </w:r>
    </w:p>
    <w:p w:rsidR="000F2527" w:rsidRDefault="000F2527" w:rsidP="00D542EC">
      <w:pPr>
        <w:tabs>
          <w:tab w:val="left" w:pos="1545"/>
        </w:tabs>
        <w:jc w:val="both"/>
        <w:rPr>
          <w:b/>
          <w:sz w:val="22"/>
          <w:szCs w:val="22"/>
        </w:rPr>
      </w:pPr>
    </w:p>
    <w:p w:rsidR="00993586" w:rsidRDefault="00993586" w:rsidP="00D542EC">
      <w:pPr>
        <w:tabs>
          <w:tab w:val="left" w:pos="1545"/>
        </w:tabs>
        <w:jc w:val="both"/>
        <w:rPr>
          <w:sz w:val="22"/>
          <w:szCs w:val="22"/>
        </w:rPr>
      </w:pPr>
      <w:r w:rsidRPr="007A3621"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Katrā no posmiem tiek apbalvoti 3 labākie katrā no gru</w:t>
      </w:r>
      <w:r w:rsidR="008D0AB4">
        <w:rPr>
          <w:sz w:val="22"/>
          <w:szCs w:val="22"/>
        </w:rPr>
        <w:t>pām ar diplomiem un balvām.</w:t>
      </w:r>
    </w:p>
    <w:p w:rsidR="000F2527" w:rsidRDefault="000F2527" w:rsidP="00D542EC">
      <w:pPr>
        <w:tabs>
          <w:tab w:val="left" w:pos="1545"/>
        </w:tabs>
        <w:jc w:val="both"/>
        <w:rPr>
          <w:b/>
          <w:sz w:val="22"/>
          <w:szCs w:val="22"/>
        </w:rPr>
      </w:pPr>
    </w:p>
    <w:p w:rsidR="00993586" w:rsidRPr="00E05F75" w:rsidRDefault="00527F5B" w:rsidP="00D542EC">
      <w:pPr>
        <w:tabs>
          <w:tab w:val="left" w:pos="1545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993586" w:rsidRPr="00E05F75">
        <w:rPr>
          <w:b/>
          <w:sz w:val="22"/>
          <w:szCs w:val="22"/>
        </w:rPr>
        <w:t xml:space="preserve">. </w:t>
      </w:r>
      <w:r w:rsidR="00993586">
        <w:rPr>
          <w:sz w:val="22"/>
          <w:szCs w:val="22"/>
        </w:rPr>
        <w:t>Čempionāta kārtu un kopvērtējum</w:t>
      </w:r>
      <w:r w:rsidR="008D0AB4">
        <w:rPr>
          <w:sz w:val="22"/>
          <w:szCs w:val="22"/>
        </w:rPr>
        <w:t>a uzvarētāji var saņemt sacensību atbalstītāju</w:t>
      </w:r>
      <w:r w:rsidR="00993586">
        <w:rPr>
          <w:sz w:val="22"/>
          <w:szCs w:val="22"/>
        </w:rPr>
        <w:t xml:space="preserve"> balvas.</w:t>
      </w:r>
    </w:p>
    <w:p w:rsidR="00993586" w:rsidRPr="00E05F75" w:rsidRDefault="00993586" w:rsidP="00E147BF">
      <w:pPr>
        <w:tabs>
          <w:tab w:val="left" w:pos="1545"/>
        </w:tabs>
        <w:jc w:val="both"/>
        <w:rPr>
          <w:sz w:val="22"/>
          <w:szCs w:val="22"/>
        </w:rPr>
      </w:pPr>
      <w:r w:rsidRPr="00E05F75">
        <w:rPr>
          <w:sz w:val="22"/>
          <w:szCs w:val="22"/>
        </w:rPr>
        <w:tab/>
      </w:r>
    </w:p>
    <w:p w:rsidR="00993586" w:rsidRDefault="00993586" w:rsidP="00C379D0">
      <w:pPr>
        <w:tabs>
          <w:tab w:val="left" w:pos="1545"/>
        </w:tabs>
        <w:jc w:val="both"/>
        <w:rPr>
          <w:b/>
          <w:sz w:val="22"/>
          <w:szCs w:val="22"/>
        </w:rPr>
      </w:pPr>
    </w:p>
    <w:p w:rsidR="00993586" w:rsidRPr="008D43DB" w:rsidRDefault="00993586" w:rsidP="00C379D0">
      <w:pPr>
        <w:tabs>
          <w:tab w:val="left" w:pos="154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Cēsīs</w:t>
      </w:r>
      <w:r w:rsidRPr="008D43DB">
        <w:rPr>
          <w:b/>
          <w:sz w:val="22"/>
          <w:szCs w:val="22"/>
        </w:rPr>
        <w:t xml:space="preserve">, </w:t>
      </w:r>
    </w:p>
    <w:p w:rsidR="00993586" w:rsidRPr="008D43DB" w:rsidRDefault="00993586" w:rsidP="00C379D0">
      <w:pPr>
        <w:tabs>
          <w:tab w:val="left" w:pos="1545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2015</w:t>
      </w:r>
      <w:r w:rsidRPr="008D43DB">
        <w:rPr>
          <w:b/>
          <w:sz w:val="22"/>
          <w:szCs w:val="22"/>
        </w:rPr>
        <w:t xml:space="preserve">.gada </w:t>
      </w:r>
      <w:r w:rsidR="007A1230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.janvārī</w:t>
      </w:r>
    </w:p>
    <w:p w:rsidR="00993586" w:rsidRPr="008D43DB" w:rsidRDefault="00993586" w:rsidP="00612BD8">
      <w:pPr>
        <w:tabs>
          <w:tab w:val="left" w:pos="1545"/>
        </w:tabs>
        <w:rPr>
          <w:sz w:val="22"/>
          <w:szCs w:val="22"/>
        </w:rPr>
      </w:pPr>
    </w:p>
    <w:p w:rsidR="008D0AB4" w:rsidRDefault="008D0AB4" w:rsidP="0009438B">
      <w:pPr>
        <w:tabs>
          <w:tab w:val="left" w:pos="1545"/>
        </w:tabs>
        <w:rPr>
          <w:b/>
          <w:sz w:val="22"/>
          <w:szCs w:val="22"/>
        </w:rPr>
      </w:pPr>
    </w:p>
    <w:p w:rsidR="008D0AB4" w:rsidRDefault="008D0AB4" w:rsidP="0009438B">
      <w:pPr>
        <w:tabs>
          <w:tab w:val="left" w:pos="1545"/>
        </w:tabs>
        <w:rPr>
          <w:b/>
          <w:sz w:val="22"/>
          <w:szCs w:val="22"/>
        </w:rPr>
      </w:pPr>
    </w:p>
    <w:p w:rsidR="00571267" w:rsidRDefault="00571267" w:rsidP="0009438B">
      <w:pPr>
        <w:tabs>
          <w:tab w:val="left" w:pos="154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Nolikumu izstrādāja:</w:t>
      </w:r>
    </w:p>
    <w:p w:rsidR="00A657BA" w:rsidRDefault="00A657BA" w:rsidP="0009438B">
      <w:pPr>
        <w:tabs>
          <w:tab w:val="left" w:pos="1545"/>
        </w:tabs>
        <w:rPr>
          <w:b/>
          <w:sz w:val="22"/>
          <w:szCs w:val="22"/>
        </w:rPr>
      </w:pPr>
    </w:p>
    <w:p w:rsidR="00A657BA" w:rsidRDefault="00A657BA" w:rsidP="0009438B">
      <w:pPr>
        <w:tabs>
          <w:tab w:val="left" w:pos="154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BSK „Saulrīti”novusa  sekcijas vadītājs</w:t>
      </w:r>
      <w:r w:rsidR="008D0AB4">
        <w:rPr>
          <w:b/>
          <w:sz w:val="22"/>
          <w:szCs w:val="22"/>
        </w:rPr>
        <w:t xml:space="preserve"> un</w:t>
      </w:r>
    </w:p>
    <w:p w:rsidR="00993586" w:rsidRDefault="00993586" w:rsidP="0009438B">
      <w:pPr>
        <w:tabs>
          <w:tab w:val="left" w:pos="154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Sacensību galvenais tiesnesis </w:t>
      </w:r>
    </w:p>
    <w:p w:rsidR="00993586" w:rsidRPr="008D43DB" w:rsidRDefault="00993586" w:rsidP="0009438B">
      <w:pPr>
        <w:tabs>
          <w:tab w:val="left" w:pos="154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Jānis Jānelsiņš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8C69EB" w:rsidRDefault="008C69EB" w:rsidP="00612BD8">
      <w:pPr>
        <w:tabs>
          <w:tab w:val="left" w:pos="1545"/>
        </w:tabs>
        <w:jc w:val="both"/>
        <w:rPr>
          <w:b/>
          <w:sz w:val="22"/>
          <w:szCs w:val="22"/>
        </w:rPr>
      </w:pPr>
    </w:p>
    <w:p w:rsidR="00771454" w:rsidRPr="00E5279E" w:rsidRDefault="00771454" w:rsidP="00E5279E">
      <w:pPr>
        <w:rPr>
          <w:b/>
          <w:sz w:val="22"/>
          <w:szCs w:val="22"/>
        </w:rPr>
      </w:pPr>
    </w:p>
    <w:sectPr w:rsidR="00771454" w:rsidRPr="00E5279E" w:rsidSect="00301004">
      <w:footerReference w:type="even" r:id="rId8"/>
      <w:footerReference w:type="default" r:id="rId9"/>
      <w:pgSz w:w="11907" w:h="16840" w:code="9"/>
      <w:pgMar w:top="1191" w:right="1191" w:bottom="567" w:left="1758" w:header="0" w:footer="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C9B" w:rsidRDefault="00EE5C9B">
      <w:r>
        <w:separator/>
      </w:r>
    </w:p>
  </w:endnote>
  <w:endnote w:type="continuationSeparator" w:id="0">
    <w:p w:rsidR="00EE5C9B" w:rsidRDefault="00EE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586" w:rsidRDefault="00993586" w:rsidP="00EC4C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3586" w:rsidRDefault="009935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586" w:rsidRPr="008D43DB" w:rsidRDefault="00993586">
    <w:pPr>
      <w:pStyle w:val="Footer"/>
      <w:jc w:val="center"/>
      <w:rPr>
        <w:sz w:val="20"/>
        <w:szCs w:val="20"/>
      </w:rPr>
    </w:pPr>
    <w:r w:rsidRPr="008D43DB">
      <w:rPr>
        <w:sz w:val="20"/>
        <w:szCs w:val="20"/>
      </w:rPr>
      <w:t xml:space="preserve">Page </w:t>
    </w:r>
    <w:r w:rsidRPr="008D43DB">
      <w:rPr>
        <w:b/>
        <w:bCs/>
        <w:sz w:val="20"/>
        <w:szCs w:val="20"/>
      </w:rPr>
      <w:fldChar w:fldCharType="begin"/>
    </w:r>
    <w:r w:rsidRPr="008D43DB">
      <w:rPr>
        <w:b/>
        <w:bCs/>
        <w:sz w:val="20"/>
        <w:szCs w:val="20"/>
      </w:rPr>
      <w:instrText xml:space="preserve"> PAGE </w:instrText>
    </w:r>
    <w:r w:rsidRPr="008D43DB">
      <w:rPr>
        <w:b/>
        <w:bCs/>
        <w:sz w:val="20"/>
        <w:szCs w:val="20"/>
      </w:rPr>
      <w:fldChar w:fldCharType="separate"/>
    </w:r>
    <w:r w:rsidR="00FF31F3">
      <w:rPr>
        <w:b/>
        <w:bCs/>
        <w:noProof/>
        <w:sz w:val="20"/>
        <w:szCs w:val="20"/>
      </w:rPr>
      <w:t>1</w:t>
    </w:r>
    <w:r w:rsidRPr="008D43DB">
      <w:rPr>
        <w:b/>
        <w:bCs/>
        <w:sz w:val="20"/>
        <w:szCs w:val="20"/>
      </w:rPr>
      <w:fldChar w:fldCharType="end"/>
    </w:r>
    <w:r w:rsidRPr="008D43DB">
      <w:rPr>
        <w:sz w:val="20"/>
        <w:szCs w:val="20"/>
      </w:rPr>
      <w:t xml:space="preserve"> of </w:t>
    </w:r>
    <w:r w:rsidRPr="008D43DB">
      <w:rPr>
        <w:b/>
        <w:bCs/>
        <w:sz w:val="20"/>
        <w:szCs w:val="20"/>
      </w:rPr>
      <w:fldChar w:fldCharType="begin"/>
    </w:r>
    <w:r w:rsidRPr="008D43DB">
      <w:rPr>
        <w:b/>
        <w:bCs/>
        <w:sz w:val="20"/>
        <w:szCs w:val="20"/>
      </w:rPr>
      <w:instrText xml:space="preserve"> NUMPAGES  </w:instrText>
    </w:r>
    <w:r w:rsidRPr="008D43DB">
      <w:rPr>
        <w:b/>
        <w:bCs/>
        <w:sz w:val="20"/>
        <w:szCs w:val="20"/>
      </w:rPr>
      <w:fldChar w:fldCharType="separate"/>
    </w:r>
    <w:r w:rsidR="00FF31F3">
      <w:rPr>
        <w:b/>
        <w:bCs/>
        <w:noProof/>
        <w:sz w:val="20"/>
        <w:szCs w:val="20"/>
      </w:rPr>
      <w:t>2</w:t>
    </w:r>
    <w:r w:rsidRPr="008D43DB">
      <w:rPr>
        <w:b/>
        <w:bCs/>
        <w:sz w:val="20"/>
        <w:szCs w:val="20"/>
      </w:rPr>
      <w:fldChar w:fldCharType="end"/>
    </w:r>
  </w:p>
  <w:p w:rsidR="00993586" w:rsidRDefault="009935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C9B" w:rsidRDefault="00EE5C9B">
      <w:r>
        <w:separator/>
      </w:r>
    </w:p>
  </w:footnote>
  <w:footnote w:type="continuationSeparator" w:id="0">
    <w:p w:rsidR="00EE5C9B" w:rsidRDefault="00EE5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000D"/>
    <w:multiLevelType w:val="multilevel"/>
    <w:tmpl w:val="0426001D"/>
    <w:styleLink w:val="StyleFootnoteReference14ptBlack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166551D9"/>
    <w:multiLevelType w:val="hybridMultilevel"/>
    <w:tmpl w:val="77883086"/>
    <w:lvl w:ilvl="0" w:tplc="C0E81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B521AE"/>
    <w:multiLevelType w:val="hybridMultilevel"/>
    <w:tmpl w:val="295653D6"/>
    <w:lvl w:ilvl="0" w:tplc="0212D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C1BC3"/>
    <w:multiLevelType w:val="hybridMultilevel"/>
    <w:tmpl w:val="0F5EFC1C"/>
    <w:lvl w:ilvl="0" w:tplc="008407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A7E5A"/>
    <w:multiLevelType w:val="hybridMultilevel"/>
    <w:tmpl w:val="414674B2"/>
    <w:lvl w:ilvl="0" w:tplc="B8866A66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85" w:hanging="360"/>
      </w:pPr>
    </w:lvl>
    <w:lvl w:ilvl="2" w:tplc="0426001B" w:tentative="1">
      <w:start w:val="1"/>
      <w:numFmt w:val="lowerRoman"/>
      <w:lvlText w:val="%3."/>
      <w:lvlJc w:val="right"/>
      <w:pPr>
        <w:ind w:left="2605" w:hanging="180"/>
      </w:pPr>
    </w:lvl>
    <w:lvl w:ilvl="3" w:tplc="0426000F" w:tentative="1">
      <w:start w:val="1"/>
      <w:numFmt w:val="decimal"/>
      <w:lvlText w:val="%4."/>
      <w:lvlJc w:val="left"/>
      <w:pPr>
        <w:ind w:left="3325" w:hanging="360"/>
      </w:pPr>
    </w:lvl>
    <w:lvl w:ilvl="4" w:tplc="04260019" w:tentative="1">
      <w:start w:val="1"/>
      <w:numFmt w:val="lowerLetter"/>
      <w:lvlText w:val="%5."/>
      <w:lvlJc w:val="left"/>
      <w:pPr>
        <w:ind w:left="4045" w:hanging="360"/>
      </w:pPr>
    </w:lvl>
    <w:lvl w:ilvl="5" w:tplc="0426001B" w:tentative="1">
      <w:start w:val="1"/>
      <w:numFmt w:val="lowerRoman"/>
      <w:lvlText w:val="%6."/>
      <w:lvlJc w:val="right"/>
      <w:pPr>
        <w:ind w:left="4765" w:hanging="180"/>
      </w:pPr>
    </w:lvl>
    <w:lvl w:ilvl="6" w:tplc="0426000F" w:tentative="1">
      <w:start w:val="1"/>
      <w:numFmt w:val="decimal"/>
      <w:lvlText w:val="%7."/>
      <w:lvlJc w:val="left"/>
      <w:pPr>
        <w:ind w:left="5485" w:hanging="360"/>
      </w:pPr>
    </w:lvl>
    <w:lvl w:ilvl="7" w:tplc="04260019" w:tentative="1">
      <w:start w:val="1"/>
      <w:numFmt w:val="lowerLetter"/>
      <w:lvlText w:val="%8."/>
      <w:lvlJc w:val="left"/>
      <w:pPr>
        <w:ind w:left="6205" w:hanging="360"/>
      </w:pPr>
    </w:lvl>
    <w:lvl w:ilvl="8" w:tplc="0426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5">
    <w:nsid w:val="545F7824"/>
    <w:multiLevelType w:val="hybridMultilevel"/>
    <w:tmpl w:val="56020096"/>
    <w:lvl w:ilvl="0" w:tplc="042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7540825"/>
    <w:multiLevelType w:val="hybridMultilevel"/>
    <w:tmpl w:val="1C928E3E"/>
    <w:lvl w:ilvl="0" w:tplc="A4C0CEA4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C116FB"/>
    <w:multiLevelType w:val="hybridMultilevel"/>
    <w:tmpl w:val="EF38C0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66A58"/>
    <w:multiLevelType w:val="hybridMultilevel"/>
    <w:tmpl w:val="358C89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289"/>
    <w:rsid w:val="00010D81"/>
    <w:rsid w:val="00014880"/>
    <w:rsid w:val="00020273"/>
    <w:rsid w:val="00035F9C"/>
    <w:rsid w:val="00036070"/>
    <w:rsid w:val="000449DF"/>
    <w:rsid w:val="00047DA0"/>
    <w:rsid w:val="00052795"/>
    <w:rsid w:val="00061813"/>
    <w:rsid w:val="00073E3C"/>
    <w:rsid w:val="0008101D"/>
    <w:rsid w:val="000848D4"/>
    <w:rsid w:val="00085EB7"/>
    <w:rsid w:val="000919BF"/>
    <w:rsid w:val="0009438B"/>
    <w:rsid w:val="000C0AB7"/>
    <w:rsid w:val="000E2AC3"/>
    <w:rsid w:val="000F2527"/>
    <w:rsid w:val="0011010A"/>
    <w:rsid w:val="0011702C"/>
    <w:rsid w:val="001179CA"/>
    <w:rsid w:val="0013451E"/>
    <w:rsid w:val="00141038"/>
    <w:rsid w:val="00146630"/>
    <w:rsid w:val="001618E9"/>
    <w:rsid w:val="00173440"/>
    <w:rsid w:val="001922F3"/>
    <w:rsid w:val="001D2269"/>
    <w:rsid w:val="001D3AC0"/>
    <w:rsid w:val="001D49B3"/>
    <w:rsid w:val="001D68C0"/>
    <w:rsid w:val="001E229B"/>
    <w:rsid w:val="00215BFD"/>
    <w:rsid w:val="0023174F"/>
    <w:rsid w:val="00240E41"/>
    <w:rsid w:val="00243786"/>
    <w:rsid w:val="0024420A"/>
    <w:rsid w:val="002459F3"/>
    <w:rsid w:val="002703A3"/>
    <w:rsid w:val="00270FE0"/>
    <w:rsid w:val="00271751"/>
    <w:rsid w:val="00274836"/>
    <w:rsid w:val="00296731"/>
    <w:rsid w:val="002A3E54"/>
    <w:rsid w:val="002B677D"/>
    <w:rsid w:val="002C5577"/>
    <w:rsid w:val="002E112E"/>
    <w:rsid w:val="002E27C8"/>
    <w:rsid w:val="002E7EEB"/>
    <w:rsid w:val="002F7875"/>
    <w:rsid w:val="00300209"/>
    <w:rsid w:val="00300C91"/>
    <w:rsid w:val="00301004"/>
    <w:rsid w:val="00307C5F"/>
    <w:rsid w:val="00316569"/>
    <w:rsid w:val="00321547"/>
    <w:rsid w:val="00322E0E"/>
    <w:rsid w:val="0032752A"/>
    <w:rsid w:val="003333F9"/>
    <w:rsid w:val="00334E6B"/>
    <w:rsid w:val="00345BAB"/>
    <w:rsid w:val="003600F6"/>
    <w:rsid w:val="00361DF6"/>
    <w:rsid w:val="00362C63"/>
    <w:rsid w:val="00377572"/>
    <w:rsid w:val="003954E2"/>
    <w:rsid w:val="003B1EE1"/>
    <w:rsid w:val="003B6B8B"/>
    <w:rsid w:val="003C53A1"/>
    <w:rsid w:val="003E159F"/>
    <w:rsid w:val="0040579B"/>
    <w:rsid w:val="00405B52"/>
    <w:rsid w:val="00441CFD"/>
    <w:rsid w:val="004559C5"/>
    <w:rsid w:val="00456D58"/>
    <w:rsid w:val="004632EE"/>
    <w:rsid w:val="004633E4"/>
    <w:rsid w:val="00463A13"/>
    <w:rsid w:val="00472CAC"/>
    <w:rsid w:val="00496247"/>
    <w:rsid w:val="004B5263"/>
    <w:rsid w:val="004C1F2D"/>
    <w:rsid w:val="004F2143"/>
    <w:rsid w:val="005043D3"/>
    <w:rsid w:val="00512C2A"/>
    <w:rsid w:val="00514AAB"/>
    <w:rsid w:val="00524F8E"/>
    <w:rsid w:val="005262A9"/>
    <w:rsid w:val="00527F5B"/>
    <w:rsid w:val="0056599D"/>
    <w:rsid w:val="00570DB6"/>
    <w:rsid w:val="00571267"/>
    <w:rsid w:val="005743D4"/>
    <w:rsid w:val="005A0514"/>
    <w:rsid w:val="005A297F"/>
    <w:rsid w:val="005A591D"/>
    <w:rsid w:val="005C0417"/>
    <w:rsid w:val="005C5EFE"/>
    <w:rsid w:val="005E4A19"/>
    <w:rsid w:val="005E7582"/>
    <w:rsid w:val="00602166"/>
    <w:rsid w:val="00612BD8"/>
    <w:rsid w:val="006311FB"/>
    <w:rsid w:val="0064187D"/>
    <w:rsid w:val="00651875"/>
    <w:rsid w:val="00656474"/>
    <w:rsid w:val="00666358"/>
    <w:rsid w:val="00670405"/>
    <w:rsid w:val="00687C59"/>
    <w:rsid w:val="00695830"/>
    <w:rsid w:val="006B4865"/>
    <w:rsid w:val="006D6FCC"/>
    <w:rsid w:val="006E03F8"/>
    <w:rsid w:val="006F0C68"/>
    <w:rsid w:val="006F3C87"/>
    <w:rsid w:val="00704947"/>
    <w:rsid w:val="00710A70"/>
    <w:rsid w:val="007120F2"/>
    <w:rsid w:val="0071366A"/>
    <w:rsid w:val="0071784A"/>
    <w:rsid w:val="00724094"/>
    <w:rsid w:val="00752EAE"/>
    <w:rsid w:val="00755D27"/>
    <w:rsid w:val="00761D8F"/>
    <w:rsid w:val="00765433"/>
    <w:rsid w:val="00771454"/>
    <w:rsid w:val="00784F51"/>
    <w:rsid w:val="007A1230"/>
    <w:rsid w:val="007A3621"/>
    <w:rsid w:val="007B4508"/>
    <w:rsid w:val="007C0D25"/>
    <w:rsid w:val="007C4BD3"/>
    <w:rsid w:val="007D3E4B"/>
    <w:rsid w:val="007E553F"/>
    <w:rsid w:val="007F6625"/>
    <w:rsid w:val="00800478"/>
    <w:rsid w:val="008024E6"/>
    <w:rsid w:val="00826B22"/>
    <w:rsid w:val="00855587"/>
    <w:rsid w:val="0088485E"/>
    <w:rsid w:val="008A2186"/>
    <w:rsid w:val="008A57DA"/>
    <w:rsid w:val="008C69EB"/>
    <w:rsid w:val="008D0AB4"/>
    <w:rsid w:val="008D43DB"/>
    <w:rsid w:val="008E48BF"/>
    <w:rsid w:val="008E4D96"/>
    <w:rsid w:val="00901603"/>
    <w:rsid w:val="009029AA"/>
    <w:rsid w:val="00904E17"/>
    <w:rsid w:val="00906890"/>
    <w:rsid w:val="009232EF"/>
    <w:rsid w:val="00941F17"/>
    <w:rsid w:val="00946429"/>
    <w:rsid w:val="0095742A"/>
    <w:rsid w:val="009607C8"/>
    <w:rsid w:val="00963629"/>
    <w:rsid w:val="00963C95"/>
    <w:rsid w:val="00964A30"/>
    <w:rsid w:val="00970779"/>
    <w:rsid w:val="0098604C"/>
    <w:rsid w:val="00987CD2"/>
    <w:rsid w:val="00991495"/>
    <w:rsid w:val="00991792"/>
    <w:rsid w:val="00993586"/>
    <w:rsid w:val="009B100E"/>
    <w:rsid w:val="009D3289"/>
    <w:rsid w:val="009D779E"/>
    <w:rsid w:val="009F7939"/>
    <w:rsid w:val="00A101E3"/>
    <w:rsid w:val="00A110F3"/>
    <w:rsid w:val="00A1236D"/>
    <w:rsid w:val="00A1387F"/>
    <w:rsid w:val="00A301FF"/>
    <w:rsid w:val="00A657BA"/>
    <w:rsid w:val="00A73348"/>
    <w:rsid w:val="00A84B9E"/>
    <w:rsid w:val="00A8502F"/>
    <w:rsid w:val="00A8676C"/>
    <w:rsid w:val="00A87B44"/>
    <w:rsid w:val="00A97AD0"/>
    <w:rsid w:val="00AB7BC1"/>
    <w:rsid w:val="00AC23D9"/>
    <w:rsid w:val="00AC4A49"/>
    <w:rsid w:val="00AC5E4A"/>
    <w:rsid w:val="00AD2E86"/>
    <w:rsid w:val="00AD3944"/>
    <w:rsid w:val="00AE4476"/>
    <w:rsid w:val="00B022CB"/>
    <w:rsid w:val="00B02489"/>
    <w:rsid w:val="00B34860"/>
    <w:rsid w:val="00B36CE7"/>
    <w:rsid w:val="00B3799E"/>
    <w:rsid w:val="00B70862"/>
    <w:rsid w:val="00B72BA7"/>
    <w:rsid w:val="00B85AD8"/>
    <w:rsid w:val="00B92BCD"/>
    <w:rsid w:val="00BA2CFF"/>
    <w:rsid w:val="00BC1ADC"/>
    <w:rsid w:val="00BF1340"/>
    <w:rsid w:val="00C13BD5"/>
    <w:rsid w:val="00C273A2"/>
    <w:rsid w:val="00C3466D"/>
    <w:rsid w:val="00C379D0"/>
    <w:rsid w:val="00C618B6"/>
    <w:rsid w:val="00C672FD"/>
    <w:rsid w:val="00C7281C"/>
    <w:rsid w:val="00C95A62"/>
    <w:rsid w:val="00CA6ED1"/>
    <w:rsid w:val="00CC1532"/>
    <w:rsid w:val="00CD28E7"/>
    <w:rsid w:val="00CE4458"/>
    <w:rsid w:val="00CE676E"/>
    <w:rsid w:val="00CF1594"/>
    <w:rsid w:val="00D2514B"/>
    <w:rsid w:val="00D33CAC"/>
    <w:rsid w:val="00D542EC"/>
    <w:rsid w:val="00D6414D"/>
    <w:rsid w:val="00D67A8E"/>
    <w:rsid w:val="00D901B5"/>
    <w:rsid w:val="00D943F0"/>
    <w:rsid w:val="00D94B78"/>
    <w:rsid w:val="00DC5D7C"/>
    <w:rsid w:val="00DD7072"/>
    <w:rsid w:val="00DE3440"/>
    <w:rsid w:val="00E03773"/>
    <w:rsid w:val="00E05F75"/>
    <w:rsid w:val="00E147BF"/>
    <w:rsid w:val="00E2399B"/>
    <w:rsid w:val="00E321C1"/>
    <w:rsid w:val="00E35CAD"/>
    <w:rsid w:val="00E425B1"/>
    <w:rsid w:val="00E4416E"/>
    <w:rsid w:val="00E4523A"/>
    <w:rsid w:val="00E4561C"/>
    <w:rsid w:val="00E5279E"/>
    <w:rsid w:val="00E5337B"/>
    <w:rsid w:val="00E570E3"/>
    <w:rsid w:val="00E66AC2"/>
    <w:rsid w:val="00E67909"/>
    <w:rsid w:val="00E80E7F"/>
    <w:rsid w:val="00E87484"/>
    <w:rsid w:val="00E90FEE"/>
    <w:rsid w:val="00EC4434"/>
    <w:rsid w:val="00EC4CDA"/>
    <w:rsid w:val="00EC7B59"/>
    <w:rsid w:val="00ED1A46"/>
    <w:rsid w:val="00ED5C3E"/>
    <w:rsid w:val="00ED696D"/>
    <w:rsid w:val="00EE5788"/>
    <w:rsid w:val="00EE5C9B"/>
    <w:rsid w:val="00EE6019"/>
    <w:rsid w:val="00F166F1"/>
    <w:rsid w:val="00F16BFE"/>
    <w:rsid w:val="00F51AD7"/>
    <w:rsid w:val="00F5260A"/>
    <w:rsid w:val="00F52F44"/>
    <w:rsid w:val="00F5302B"/>
    <w:rsid w:val="00F642CC"/>
    <w:rsid w:val="00F71D30"/>
    <w:rsid w:val="00F87AAA"/>
    <w:rsid w:val="00FB6E6A"/>
    <w:rsid w:val="00FC05EB"/>
    <w:rsid w:val="00FC0E3E"/>
    <w:rsid w:val="00FD77E3"/>
    <w:rsid w:val="00FF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C2A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12B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63A13"/>
    <w:rPr>
      <w:sz w:val="28"/>
    </w:rPr>
  </w:style>
  <w:style w:type="character" w:styleId="PageNumber">
    <w:name w:val="page number"/>
    <w:basedOn w:val="DefaultParagraphFont"/>
    <w:uiPriority w:val="99"/>
    <w:rsid w:val="00612BD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12B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6BC3"/>
    <w:rPr>
      <w:sz w:val="28"/>
      <w:szCs w:val="28"/>
    </w:rPr>
  </w:style>
  <w:style w:type="table" w:styleId="TableGrid">
    <w:name w:val="Table Grid"/>
    <w:basedOn w:val="TableNormal"/>
    <w:uiPriority w:val="99"/>
    <w:rsid w:val="001D3A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F3C87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904E1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904E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04E17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04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04E17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rsid w:val="00904E1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04E17"/>
    <w:rPr>
      <w:rFonts w:ascii="Tahoma" w:hAnsi="Tahoma"/>
      <w:sz w:val="16"/>
    </w:rPr>
  </w:style>
  <w:style w:type="numbering" w:customStyle="1" w:styleId="StyleFootnoteReference14ptBlack">
    <w:name w:val="Style Footnote Reference + 14 pt Black"/>
    <w:rsid w:val="00E96BC3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6B486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C69E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C2A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12B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63A13"/>
    <w:rPr>
      <w:sz w:val="28"/>
    </w:rPr>
  </w:style>
  <w:style w:type="character" w:styleId="PageNumber">
    <w:name w:val="page number"/>
    <w:basedOn w:val="DefaultParagraphFont"/>
    <w:uiPriority w:val="99"/>
    <w:rsid w:val="00612BD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12B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6BC3"/>
    <w:rPr>
      <w:sz w:val="28"/>
      <w:szCs w:val="28"/>
    </w:rPr>
  </w:style>
  <w:style w:type="table" w:styleId="TableGrid">
    <w:name w:val="Table Grid"/>
    <w:basedOn w:val="TableNormal"/>
    <w:uiPriority w:val="99"/>
    <w:rsid w:val="001D3A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F3C87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904E1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904E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04E17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04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04E17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rsid w:val="00904E1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04E17"/>
    <w:rPr>
      <w:rFonts w:ascii="Tahoma" w:hAnsi="Tahoma"/>
      <w:sz w:val="16"/>
    </w:rPr>
  </w:style>
  <w:style w:type="numbering" w:customStyle="1" w:styleId="StyleFootnoteReference14ptBlack">
    <w:name w:val="Style Footnote Reference + 14 pt Black"/>
    <w:rsid w:val="00E96BC3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6B486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C69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30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4412</Words>
  <Characters>2515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Useris</dc:creator>
  <cp:keywords/>
  <dc:description/>
  <cp:lastModifiedBy>Signe&amp;Janis</cp:lastModifiedBy>
  <cp:revision>6</cp:revision>
  <cp:lastPrinted>2015-01-22T08:31:00Z</cp:lastPrinted>
  <dcterms:created xsi:type="dcterms:W3CDTF">2015-01-22T08:12:00Z</dcterms:created>
  <dcterms:modified xsi:type="dcterms:W3CDTF">2015-01-22T08:31:00Z</dcterms:modified>
</cp:coreProperties>
</file>