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69FCC" w14:textId="34C11558" w:rsidR="006E5F37" w:rsidRPr="006E5F37" w:rsidRDefault="006E5F37">
      <w:pPr>
        <w:spacing w:after="50"/>
        <w:jc w:val="center"/>
        <w:rPr>
          <w:rFonts w:ascii="Calibri" w:eastAsia="Calibri" w:hAnsi="Calibri" w:cs="Calibri"/>
          <w:sz w:val="24"/>
          <w:szCs w:val="24"/>
        </w:rPr>
      </w:pPr>
      <w:r w:rsidRPr="006E5F37">
        <w:rPr>
          <w:rFonts w:ascii="Calibri" w:eastAsia="Calibri" w:hAnsi="Calibri" w:cs="Calibri"/>
          <w:sz w:val="24"/>
          <w:szCs w:val="24"/>
        </w:rPr>
        <w:t>Cēsīs, Cēsu novadā</w:t>
      </w:r>
    </w:p>
    <w:p w14:paraId="11F3B0CC" w14:textId="1E8FD762" w:rsidR="00D133BA" w:rsidRDefault="00BB4AC2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PUBLISKO PASĀKUMU KOMISIJA</w:t>
      </w:r>
    </w:p>
    <w:p w14:paraId="11F3B0CD" w14:textId="77777777" w:rsidR="00D133BA" w:rsidRDefault="00BB4AC2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2026.GADA 24.APRĪLIS</w:t>
      </w:r>
    </w:p>
    <w:p w14:paraId="11F3B0CE" w14:textId="09E6CD1E" w:rsidR="00D133BA" w:rsidRDefault="00BB4AC2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PROTOKOLS NR.</w:t>
      </w:r>
      <w:r w:rsidR="006E5F37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5B3ABE">
        <w:rPr>
          <w:rFonts w:ascii="Calibri" w:eastAsia="Calibri" w:hAnsi="Calibri" w:cs="Calibri"/>
          <w:b/>
          <w:bCs/>
          <w:sz w:val="24"/>
          <w:szCs w:val="24"/>
        </w:rPr>
        <w:t>6</w:t>
      </w:r>
    </w:p>
    <w:p w14:paraId="11F3B0CF" w14:textId="77777777" w:rsidR="00D133BA" w:rsidRDefault="00D133BA">
      <w:pPr>
        <w:rPr>
          <w:sz w:val="6"/>
          <w:szCs w:val="6"/>
        </w:rPr>
      </w:pPr>
    </w:p>
    <w:p w14:paraId="11F3B0D0" w14:textId="1EADA1BF" w:rsidR="00D133BA" w:rsidRDefault="00BB4AC2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Sēde sasaukta: 24.04.2026</w:t>
      </w:r>
      <w:r w:rsidR="00B72C8F">
        <w:rPr>
          <w:rFonts w:ascii="Calibri" w:eastAsia="Calibri" w:hAnsi="Calibri" w:cs="Calibri"/>
          <w:sz w:val="24"/>
          <w:szCs w:val="24"/>
        </w:rPr>
        <w:t>.</w:t>
      </w:r>
    </w:p>
    <w:p w14:paraId="11F3B0D1" w14:textId="77777777" w:rsidR="00D133BA" w:rsidRDefault="00BB4AC2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atklāj: 24.04.2026. plkst.09:04:29</w:t>
      </w:r>
    </w:p>
    <w:p w14:paraId="11F3B0D2" w14:textId="77777777" w:rsidR="00D133BA" w:rsidRDefault="00BB4AC2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slēdz: 24.04.2026. plkst.10:13:10</w:t>
      </w:r>
    </w:p>
    <w:p w14:paraId="11F3B0D3" w14:textId="77777777" w:rsidR="00D133BA" w:rsidRDefault="00D133BA">
      <w:pPr>
        <w:rPr>
          <w:sz w:val="6"/>
          <w:szCs w:val="6"/>
        </w:rPr>
      </w:pPr>
    </w:p>
    <w:p w14:paraId="11F3B0D4" w14:textId="77777777" w:rsidR="00D133BA" w:rsidRDefault="00BB4AC2" w:rsidP="001903A6">
      <w:pPr>
        <w:spacing w:after="50"/>
        <w:jc w:val="both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Sēdē piedalās: </w:t>
      </w:r>
      <w:r>
        <w:rPr>
          <w:rFonts w:ascii="Calibri" w:eastAsia="Calibri" w:hAnsi="Calibri" w:cs="Calibri"/>
          <w:sz w:val="24"/>
          <w:szCs w:val="24"/>
        </w:rPr>
        <w:t>Guntars Norbuts, Ance Āboliņa, Ineta Krūmiņa, Aleksandrs Suškins, Zane Neimane</w:t>
      </w:r>
    </w:p>
    <w:p w14:paraId="11F3B0D5" w14:textId="77777777" w:rsidR="00D133BA" w:rsidRDefault="00D133BA">
      <w:pPr>
        <w:rPr>
          <w:sz w:val="6"/>
          <w:szCs w:val="6"/>
        </w:rPr>
      </w:pPr>
    </w:p>
    <w:p w14:paraId="11F3B0D6" w14:textId="77777777" w:rsidR="00D133BA" w:rsidRDefault="00BB4AC2">
      <w:pPr>
        <w:spacing w:after="50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Nepiedalās: </w:t>
      </w:r>
      <w:r>
        <w:rPr>
          <w:rFonts w:ascii="Calibri" w:eastAsia="Calibri" w:hAnsi="Calibri" w:cs="Calibri"/>
          <w:sz w:val="24"/>
          <w:szCs w:val="24"/>
        </w:rPr>
        <w:t>Marta Vika, Egils Kurpnieks</w:t>
      </w:r>
    </w:p>
    <w:p w14:paraId="11F3B0D7" w14:textId="77777777" w:rsidR="00D133BA" w:rsidRDefault="00D133BA">
      <w:pPr>
        <w:rPr>
          <w:sz w:val="6"/>
          <w:szCs w:val="6"/>
        </w:rPr>
      </w:pPr>
    </w:p>
    <w:p w14:paraId="11F3B0D8" w14:textId="689E7529" w:rsidR="00D133BA" w:rsidRDefault="00BB4AC2">
      <w:pPr>
        <w:spacing w:after="50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Piedalās: </w:t>
      </w:r>
      <w:r w:rsidR="001903A6">
        <w:rPr>
          <w:rFonts w:ascii="Calibri" w:eastAsia="Calibri" w:hAnsi="Calibri" w:cs="Calibri"/>
          <w:sz w:val="24"/>
          <w:szCs w:val="24"/>
        </w:rPr>
        <w:t xml:space="preserve">Andris Vasins, </w:t>
      </w:r>
      <w:r w:rsidR="00A62FD2">
        <w:rPr>
          <w:rFonts w:ascii="Calibri" w:eastAsia="Calibri" w:hAnsi="Calibri" w:cs="Calibri"/>
          <w:sz w:val="24"/>
          <w:szCs w:val="24"/>
        </w:rPr>
        <w:t>Ance Caune, Jānis Vitkovskis, Rimants Liepiņš</w:t>
      </w:r>
      <w:r w:rsidR="006A4CE4">
        <w:rPr>
          <w:rFonts w:ascii="Calibri" w:eastAsia="Calibri" w:hAnsi="Calibri" w:cs="Calibri"/>
          <w:sz w:val="24"/>
          <w:szCs w:val="24"/>
        </w:rPr>
        <w:t>, Artis Ločmelis</w:t>
      </w:r>
    </w:p>
    <w:p w14:paraId="11F3B0D9" w14:textId="77777777" w:rsidR="00D133BA" w:rsidRDefault="00D133BA">
      <w:pPr>
        <w:rPr>
          <w:sz w:val="6"/>
          <w:szCs w:val="6"/>
        </w:rPr>
      </w:pPr>
    </w:p>
    <w:p w14:paraId="11F3B0DA" w14:textId="31093242" w:rsidR="00D133BA" w:rsidRDefault="00BB4AC2">
      <w:pPr>
        <w:spacing w:after="50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Sēdi vada:   </w:t>
      </w:r>
      <w:r>
        <w:rPr>
          <w:rFonts w:ascii="Calibri" w:eastAsia="Calibri" w:hAnsi="Calibri" w:cs="Calibri"/>
          <w:sz w:val="24"/>
          <w:szCs w:val="24"/>
        </w:rPr>
        <w:t xml:space="preserve">Guntars Norbuts, </w:t>
      </w:r>
      <w:r w:rsidR="006A4CE4">
        <w:rPr>
          <w:rFonts w:ascii="Calibri" w:eastAsia="Calibri" w:hAnsi="Calibri" w:cs="Calibri"/>
          <w:sz w:val="24"/>
          <w:szCs w:val="24"/>
        </w:rPr>
        <w:t>Publisko pasākumu komisijas priekšsēdētājs</w:t>
      </w:r>
    </w:p>
    <w:p w14:paraId="11F3B0DB" w14:textId="3C993F2D" w:rsidR="00D133BA" w:rsidRDefault="00BB4AC2">
      <w:pPr>
        <w:spacing w:after="50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Protokolē:   </w:t>
      </w:r>
      <w:r>
        <w:rPr>
          <w:rFonts w:ascii="Calibri" w:eastAsia="Calibri" w:hAnsi="Calibri" w:cs="Calibri"/>
          <w:sz w:val="24"/>
          <w:szCs w:val="24"/>
        </w:rPr>
        <w:t xml:space="preserve">Agita Alksnīte, </w:t>
      </w:r>
      <w:r w:rsidR="006A4CE4">
        <w:rPr>
          <w:rFonts w:ascii="Calibri" w:eastAsia="Calibri" w:hAnsi="Calibri" w:cs="Calibri"/>
          <w:sz w:val="24"/>
          <w:szCs w:val="24"/>
        </w:rPr>
        <w:t>Administrācijas biroja s</w:t>
      </w:r>
      <w:r>
        <w:rPr>
          <w:rFonts w:ascii="Calibri" w:eastAsia="Calibri" w:hAnsi="Calibri" w:cs="Calibri"/>
          <w:sz w:val="24"/>
          <w:szCs w:val="24"/>
        </w:rPr>
        <w:t>ekretāre</w:t>
      </w:r>
    </w:p>
    <w:p w14:paraId="11F3B0DC" w14:textId="77777777" w:rsidR="00D133BA" w:rsidRDefault="00D133BA">
      <w:pPr>
        <w:rPr>
          <w:sz w:val="6"/>
          <w:szCs w:val="6"/>
        </w:rPr>
      </w:pPr>
    </w:p>
    <w:p w14:paraId="11F3B0DD" w14:textId="596FB43D" w:rsidR="00D133BA" w:rsidRDefault="00BB4AC2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Izsludinātā darba kārtība</w:t>
      </w:r>
      <w:r w:rsidR="00904352">
        <w:rPr>
          <w:rFonts w:ascii="Calibri" w:eastAsia="Calibri" w:hAnsi="Calibri" w:cs="Calibri"/>
          <w:b/>
          <w:bCs/>
          <w:sz w:val="24"/>
          <w:szCs w:val="24"/>
        </w:rPr>
        <w:t>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348"/>
        <w:gridCol w:w="8663"/>
      </w:tblGrid>
      <w:tr w:rsidR="00D133BA" w14:paraId="11F3B0E1" w14:textId="77777777">
        <w:trPr>
          <w:jc w:val="center"/>
        </w:trPr>
        <w:tc>
          <w:tcPr>
            <w:tcW w:w="500" w:type="dxa"/>
          </w:tcPr>
          <w:p w14:paraId="11F3B0DE" w14:textId="77777777" w:rsidR="00D133BA" w:rsidRDefault="00D133BA"/>
        </w:tc>
        <w:tc>
          <w:tcPr>
            <w:tcW w:w="350" w:type="dxa"/>
          </w:tcPr>
          <w:p w14:paraId="11F3B0DF" w14:textId="77777777" w:rsidR="00D133BA" w:rsidRDefault="00BB4AC2">
            <w:r>
              <w:rPr>
                <w:rFonts w:ascii="Calibri" w:eastAsia="Calibri" w:hAnsi="Calibri" w:cs="Calibri"/>
                <w:sz w:val="24"/>
                <w:szCs w:val="24"/>
              </w:rPr>
              <w:t xml:space="preserve">1. </w:t>
            </w:r>
          </w:p>
        </w:tc>
        <w:tc>
          <w:tcPr>
            <w:tcW w:w="8750" w:type="dxa"/>
          </w:tcPr>
          <w:p w14:paraId="11F3B0E0" w14:textId="3250ABEF" w:rsidR="00D133BA" w:rsidRDefault="00BB4AC2"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atļaujas saņemšanu publiska pasākuma organizēšanai, LČ </w:t>
            </w:r>
            <w:r w:rsidR="00904352">
              <w:rPr>
                <w:rFonts w:ascii="Calibri" w:eastAsia="Calibri" w:hAnsi="Calibri" w:cs="Calibri"/>
                <w:sz w:val="24"/>
                <w:szCs w:val="24"/>
              </w:rPr>
              <w:t>š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osejas riteņbraukšana 22.06.2026.</w:t>
            </w:r>
          </w:p>
        </w:tc>
      </w:tr>
      <w:tr w:rsidR="00D133BA" w14:paraId="11F3B0E5" w14:textId="77777777">
        <w:trPr>
          <w:jc w:val="center"/>
        </w:trPr>
        <w:tc>
          <w:tcPr>
            <w:tcW w:w="500" w:type="dxa"/>
          </w:tcPr>
          <w:p w14:paraId="11F3B0E2" w14:textId="77777777" w:rsidR="00D133BA" w:rsidRDefault="00D133BA"/>
        </w:tc>
        <w:tc>
          <w:tcPr>
            <w:tcW w:w="350" w:type="dxa"/>
          </w:tcPr>
          <w:p w14:paraId="11F3B0E3" w14:textId="77777777" w:rsidR="00D133BA" w:rsidRDefault="00BB4AC2">
            <w:r>
              <w:rPr>
                <w:rFonts w:ascii="Calibri" w:eastAsia="Calibri" w:hAnsi="Calibri" w:cs="Calibri"/>
                <w:sz w:val="24"/>
                <w:szCs w:val="24"/>
              </w:rPr>
              <w:t xml:space="preserve">2. </w:t>
            </w:r>
          </w:p>
        </w:tc>
        <w:tc>
          <w:tcPr>
            <w:tcW w:w="8750" w:type="dxa"/>
          </w:tcPr>
          <w:p w14:paraId="11F3B0E4" w14:textId="77777777" w:rsidR="00D133BA" w:rsidRDefault="00BB4AC2">
            <w:r>
              <w:rPr>
                <w:rFonts w:ascii="Calibri" w:eastAsia="Calibri" w:hAnsi="Calibri" w:cs="Calibri"/>
                <w:sz w:val="24"/>
                <w:szCs w:val="24"/>
              </w:rPr>
              <w:t>Publiska pasākuma saskaņošana, CĒSU MOTOSEZONAS IERŪCINĀŠANA ar grupu Līvi    10.05.2026.</w:t>
            </w:r>
          </w:p>
        </w:tc>
      </w:tr>
      <w:tr w:rsidR="00D133BA" w14:paraId="11F3B0E9" w14:textId="77777777">
        <w:trPr>
          <w:jc w:val="center"/>
        </w:trPr>
        <w:tc>
          <w:tcPr>
            <w:tcW w:w="500" w:type="dxa"/>
          </w:tcPr>
          <w:p w14:paraId="11F3B0E6" w14:textId="77777777" w:rsidR="00D133BA" w:rsidRDefault="00D133BA"/>
        </w:tc>
        <w:tc>
          <w:tcPr>
            <w:tcW w:w="350" w:type="dxa"/>
          </w:tcPr>
          <w:p w14:paraId="11F3B0E7" w14:textId="77777777" w:rsidR="00D133BA" w:rsidRDefault="00BB4AC2">
            <w:r>
              <w:rPr>
                <w:rFonts w:ascii="Calibri" w:eastAsia="Calibri" w:hAnsi="Calibri" w:cs="Calibri"/>
                <w:sz w:val="24"/>
                <w:szCs w:val="24"/>
              </w:rPr>
              <w:t xml:space="preserve">3. </w:t>
            </w:r>
          </w:p>
        </w:tc>
        <w:tc>
          <w:tcPr>
            <w:tcW w:w="8750" w:type="dxa"/>
          </w:tcPr>
          <w:p w14:paraId="11F3B0E8" w14:textId="6A19D504" w:rsidR="00D133BA" w:rsidRDefault="00BB4AC2">
            <w:r>
              <w:rPr>
                <w:rFonts w:ascii="Calibri" w:eastAsia="Calibri" w:hAnsi="Calibri" w:cs="Calibri"/>
                <w:sz w:val="24"/>
                <w:szCs w:val="24"/>
              </w:rPr>
              <w:t>Par atļaujas saņemšanu publiska pasākuma organizēšanai “GAUJA TRAIL BY UTMB 2026”  31.jūlijs-2.augusts</w:t>
            </w:r>
            <w:r w:rsidR="006F1CAD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11F3B0EA" w14:textId="77777777" w:rsidR="00D133BA" w:rsidRDefault="00D133BA">
      <w:pPr>
        <w:rPr>
          <w:sz w:val="6"/>
          <w:szCs w:val="6"/>
        </w:rPr>
      </w:pPr>
    </w:p>
    <w:p w14:paraId="11F3B0EB" w14:textId="77777777" w:rsidR="00D133BA" w:rsidRDefault="00BB4AC2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Apstiprinātā darba kārtība.</w:t>
      </w:r>
    </w:p>
    <w:p w14:paraId="11F3B0EC" w14:textId="77777777" w:rsidR="00D133BA" w:rsidRDefault="00D133BA">
      <w:pPr>
        <w:rPr>
          <w:sz w:val="6"/>
          <w:szCs w:val="6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800"/>
        <w:gridCol w:w="7300"/>
      </w:tblGrid>
      <w:tr w:rsidR="00D133BA" w14:paraId="11F3B0F0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3B0ED" w14:textId="77777777" w:rsidR="00D133BA" w:rsidRDefault="00BB4AC2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Punkts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11F3B0EE" w14:textId="77777777" w:rsidR="00D133BA" w:rsidRDefault="00D133BA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3B0EF" w14:textId="77777777" w:rsidR="00D133BA" w:rsidRDefault="00BB4AC2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Lēmuma nosaukums</w:t>
            </w:r>
          </w:p>
        </w:tc>
      </w:tr>
      <w:tr w:rsidR="00D133BA" w14:paraId="11F3B0F4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3B0F1" w14:textId="77777777" w:rsidR="00D133BA" w:rsidRDefault="00BB4AC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11F3B0F2" w14:textId="77777777" w:rsidR="00D133BA" w:rsidRDefault="00D133BA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3B0F3" w14:textId="3E223E8B" w:rsidR="00D133BA" w:rsidRDefault="00BB4AC2" w:rsidP="006F1CAD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atļaujas saņemšanu publiska pasākuma organizēšanai, LČ </w:t>
            </w:r>
            <w:r w:rsidR="006F1CAD">
              <w:rPr>
                <w:rFonts w:ascii="Calibri" w:eastAsia="Calibri" w:hAnsi="Calibri" w:cs="Calibri"/>
                <w:sz w:val="24"/>
                <w:szCs w:val="24"/>
              </w:rPr>
              <w:t>š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osejas riteņbraukšana 22.06.2026.</w:t>
            </w:r>
          </w:p>
        </w:tc>
      </w:tr>
      <w:tr w:rsidR="00D133BA" w14:paraId="11F3B0F8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3B0F5" w14:textId="77777777" w:rsidR="00D133BA" w:rsidRDefault="00BB4AC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11F3B0F6" w14:textId="77777777" w:rsidR="00D133BA" w:rsidRDefault="00D133BA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3B0F7" w14:textId="77777777" w:rsidR="00D133BA" w:rsidRDefault="00BB4AC2" w:rsidP="006F1CAD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Publiska pasākuma saskaņošana, CĒSU MOTOSEZONAS IERŪCINĀŠANA ar grupu Līvi    10.05.2026.</w:t>
            </w:r>
          </w:p>
        </w:tc>
      </w:tr>
      <w:tr w:rsidR="00D133BA" w14:paraId="11F3B0FC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3B0F9" w14:textId="77777777" w:rsidR="00D133BA" w:rsidRDefault="00BB4AC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3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11F3B0FA" w14:textId="77777777" w:rsidR="00D133BA" w:rsidRDefault="00D133BA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3B0FB" w14:textId="42C6208E" w:rsidR="00D133BA" w:rsidRDefault="00BB4AC2" w:rsidP="006F1CAD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atļaujas saņemšanu publiska pasākuma organizēšanai “GAUJA TRAIL BY UTMB 2026”  31.jūlijs-2.augusts</w:t>
            </w:r>
          </w:p>
        </w:tc>
      </w:tr>
    </w:tbl>
    <w:p w14:paraId="11F3B0FD" w14:textId="77777777" w:rsidR="00D133BA" w:rsidRDefault="00D133BA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133BA" w14:paraId="11F3B0FF" w14:textId="77777777">
        <w:trPr>
          <w:trHeight w:hRule="exact" w:val="300"/>
          <w:jc w:val="center"/>
        </w:trPr>
        <w:tc>
          <w:tcPr>
            <w:tcW w:w="9500" w:type="dxa"/>
          </w:tcPr>
          <w:p w14:paraId="11F3B0FE" w14:textId="77777777" w:rsidR="00D133BA" w:rsidRDefault="00BB4AC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</w:tr>
      <w:tr w:rsidR="00D133BA" w14:paraId="11F3B101" w14:textId="77777777">
        <w:trPr>
          <w:jc w:val="center"/>
        </w:trPr>
        <w:tc>
          <w:tcPr>
            <w:tcW w:w="9500" w:type="dxa"/>
          </w:tcPr>
          <w:p w14:paraId="11F3B100" w14:textId="5A42D406" w:rsidR="00D133BA" w:rsidRDefault="00BB4AC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atļaujas saņemšanu publiska pasākuma organizēšanai, LČ </w:t>
            </w:r>
            <w:r w:rsidR="00E2148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š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osejas riteņbraukšana 22.06.2026.</w:t>
            </w:r>
          </w:p>
        </w:tc>
      </w:tr>
      <w:tr w:rsidR="00D133BA" w14:paraId="11F3B103" w14:textId="77777777">
        <w:trPr>
          <w:jc w:val="center"/>
        </w:trPr>
        <w:tc>
          <w:tcPr>
            <w:tcW w:w="9500" w:type="dxa"/>
          </w:tcPr>
          <w:p w14:paraId="11F3B102" w14:textId="132AE56F" w:rsidR="00D133BA" w:rsidRDefault="00BB4AC2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Guntars Norbuts, </w:t>
            </w:r>
            <w:r w:rsidR="001905C4">
              <w:rPr>
                <w:i/>
                <w:iCs/>
              </w:rPr>
              <w:t>Komisijas priekšsēdētājs, par saņemto iesniegumu</w:t>
            </w:r>
          </w:p>
        </w:tc>
      </w:tr>
      <w:tr w:rsidR="00D133BA" w14:paraId="11F3B105" w14:textId="77777777">
        <w:trPr>
          <w:trHeight w:hRule="exact" w:val="250"/>
          <w:jc w:val="center"/>
        </w:trPr>
        <w:tc>
          <w:tcPr>
            <w:tcW w:w="9500" w:type="dxa"/>
          </w:tcPr>
          <w:p w14:paraId="11F3B104" w14:textId="77777777" w:rsidR="00D133BA" w:rsidRDefault="00D133BA"/>
        </w:tc>
      </w:tr>
      <w:tr w:rsidR="00D133BA" w14:paraId="11F3B107" w14:textId="77777777">
        <w:trPr>
          <w:jc w:val="center"/>
        </w:trPr>
        <w:tc>
          <w:tcPr>
            <w:tcW w:w="9500" w:type="dxa"/>
          </w:tcPr>
          <w:p w14:paraId="11F3B106" w14:textId="1F72033A" w:rsidR="00D133BA" w:rsidRDefault="00BB4AC2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E21483">
              <w:rPr>
                <w:rFonts w:ascii="Calibri" w:eastAsia="Calibri" w:hAnsi="Calibri" w:cs="Calibri"/>
                <w:sz w:val="24"/>
                <w:szCs w:val="24"/>
              </w:rPr>
              <w:t>Ineta Krūmiņa, Zane Neimane, Aleksandrs Suškins</w:t>
            </w:r>
          </w:p>
        </w:tc>
      </w:tr>
    </w:tbl>
    <w:p w14:paraId="11F3B108" w14:textId="43D85A87" w:rsidR="00D133BA" w:rsidRDefault="00BB4AC2" w:rsidP="006F1CAD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3 - par (Ance Āboliņa, Guntars Norbuts, Ineta Krūmiņa) , 1 - pret (Aleksandrs Suškins), 1 - atturas (Zane Neimane), lēmums </w:t>
      </w:r>
      <w:r w:rsidR="00EB13CF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Par atļaujas saņemšanu publiska pasākuma organizēšanai, LČ </w:t>
      </w:r>
      <w:r w:rsidR="00EB13CF">
        <w:rPr>
          <w:rFonts w:ascii="Calibri" w:eastAsia="Calibri" w:hAnsi="Calibri" w:cs="Calibri"/>
          <w:b/>
          <w:bCs/>
          <w:sz w:val="24"/>
          <w:szCs w:val="24"/>
        </w:rPr>
        <w:t>š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osejas riteņbraukšana 22.06.2026. </w:t>
      </w:r>
      <w:r w:rsidR="00EB13CF">
        <w:rPr>
          <w:rFonts w:ascii="Calibri" w:eastAsia="Calibri" w:hAnsi="Calibri" w:cs="Calibri"/>
          <w:b/>
          <w:bCs/>
          <w:sz w:val="24"/>
          <w:szCs w:val="24"/>
        </w:rPr>
        <w:t>pieņemts. Izsniegt publiska pasākuma organizēšanas atļauju.</w:t>
      </w:r>
    </w:p>
    <w:p w14:paraId="11F3B10B" w14:textId="77777777" w:rsidR="00D133BA" w:rsidRDefault="00D133BA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133BA" w14:paraId="11F3B10D" w14:textId="77777777">
        <w:trPr>
          <w:trHeight w:hRule="exact" w:val="300"/>
          <w:jc w:val="center"/>
        </w:trPr>
        <w:tc>
          <w:tcPr>
            <w:tcW w:w="9500" w:type="dxa"/>
          </w:tcPr>
          <w:p w14:paraId="11F3B10C" w14:textId="77777777" w:rsidR="00D133BA" w:rsidRDefault="00BB4AC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</w:tc>
      </w:tr>
      <w:tr w:rsidR="00D133BA" w14:paraId="11F3B10F" w14:textId="77777777">
        <w:trPr>
          <w:jc w:val="center"/>
        </w:trPr>
        <w:tc>
          <w:tcPr>
            <w:tcW w:w="9500" w:type="dxa"/>
          </w:tcPr>
          <w:p w14:paraId="11F3B10E" w14:textId="77777777" w:rsidR="00D133BA" w:rsidRDefault="00BB4AC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Publiska pasākuma saskaņošana, CĒSU MOTOSEZONAS IERŪCINĀŠANA ar grupu Līvi    10.05.2026.</w:t>
            </w:r>
          </w:p>
        </w:tc>
      </w:tr>
      <w:tr w:rsidR="00D133BA" w14:paraId="11F3B111" w14:textId="77777777">
        <w:trPr>
          <w:jc w:val="center"/>
        </w:trPr>
        <w:tc>
          <w:tcPr>
            <w:tcW w:w="9500" w:type="dxa"/>
          </w:tcPr>
          <w:p w14:paraId="11F3B110" w14:textId="2E483674" w:rsidR="00D133BA" w:rsidRDefault="00BB4AC2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Guntars Norbuts, </w:t>
            </w:r>
            <w:r w:rsidR="00C55D76">
              <w:rPr>
                <w:i/>
                <w:iCs/>
              </w:rPr>
              <w:t>Komisijas priekšsēdētājs, par saņemto iesniegumu</w:t>
            </w:r>
          </w:p>
        </w:tc>
      </w:tr>
      <w:tr w:rsidR="00D133BA" w14:paraId="11F3B113" w14:textId="77777777">
        <w:trPr>
          <w:trHeight w:hRule="exact" w:val="250"/>
          <w:jc w:val="center"/>
        </w:trPr>
        <w:tc>
          <w:tcPr>
            <w:tcW w:w="9500" w:type="dxa"/>
          </w:tcPr>
          <w:p w14:paraId="11F3B112" w14:textId="77777777" w:rsidR="00D133BA" w:rsidRDefault="00D133BA"/>
        </w:tc>
      </w:tr>
      <w:tr w:rsidR="00D133BA" w14:paraId="11F3B115" w14:textId="77777777">
        <w:trPr>
          <w:jc w:val="center"/>
        </w:trPr>
        <w:tc>
          <w:tcPr>
            <w:tcW w:w="9500" w:type="dxa"/>
          </w:tcPr>
          <w:p w14:paraId="11F3B114" w14:textId="5DFBA1B9" w:rsidR="00D133BA" w:rsidRDefault="00BB4AC2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C55D76">
              <w:rPr>
                <w:rFonts w:ascii="Calibri" w:eastAsia="Calibri" w:hAnsi="Calibri" w:cs="Calibri"/>
                <w:sz w:val="24"/>
                <w:szCs w:val="24"/>
              </w:rPr>
              <w:t xml:space="preserve">Andris Vasins, </w:t>
            </w:r>
            <w:r w:rsidR="00353C17">
              <w:rPr>
                <w:rFonts w:ascii="Calibri" w:eastAsia="Calibri" w:hAnsi="Calibri" w:cs="Calibri"/>
                <w:sz w:val="24"/>
                <w:szCs w:val="24"/>
              </w:rPr>
              <w:t>Zan Neimane, Aleksandrs Suškins</w:t>
            </w:r>
          </w:p>
        </w:tc>
      </w:tr>
    </w:tbl>
    <w:p w14:paraId="2285387C" w14:textId="77777777" w:rsidR="00353C17" w:rsidRDefault="00BB4AC2" w:rsidP="00353C17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5 - par (Aleksandrs Suškins, Ance Āboliņa, Guntars Norbuts, Ineta Krūmiņa, Zane Neimane) ,  pret nav,  atturas nav, lēmums </w:t>
      </w:r>
      <w:r w:rsidR="00353C17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Publiska pasākuma saskaņošana, CĒSU MOTOSEZONAS IERŪCINĀŠANA ar grupu Līvi    10.05.2026. </w:t>
      </w:r>
      <w:r w:rsidR="00353C17">
        <w:rPr>
          <w:rFonts w:ascii="Calibri" w:eastAsia="Calibri" w:hAnsi="Calibri" w:cs="Calibri"/>
          <w:b/>
          <w:bCs/>
          <w:sz w:val="24"/>
          <w:szCs w:val="24"/>
        </w:rPr>
        <w:t>pieņemts. Izsniegt publiska pasākuma organizēšanas atļauju.</w:t>
      </w:r>
    </w:p>
    <w:p w14:paraId="11F3B119" w14:textId="77777777" w:rsidR="00D133BA" w:rsidRDefault="00D133BA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133BA" w14:paraId="11F3B11B" w14:textId="77777777">
        <w:trPr>
          <w:trHeight w:hRule="exact" w:val="300"/>
          <w:jc w:val="center"/>
        </w:trPr>
        <w:tc>
          <w:tcPr>
            <w:tcW w:w="9500" w:type="dxa"/>
          </w:tcPr>
          <w:p w14:paraId="11F3B11A" w14:textId="77777777" w:rsidR="00D133BA" w:rsidRDefault="00BB4AC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3.</w:t>
            </w:r>
          </w:p>
        </w:tc>
      </w:tr>
      <w:tr w:rsidR="00D133BA" w14:paraId="11F3B11D" w14:textId="77777777">
        <w:trPr>
          <w:jc w:val="center"/>
        </w:trPr>
        <w:tc>
          <w:tcPr>
            <w:tcW w:w="9500" w:type="dxa"/>
          </w:tcPr>
          <w:p w14:paraId="11F3B11C" w14:textId="2CFA86F4" w:rsidR="00D133BA" w:rsidRDefault="00BB4AC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atļaujas saņemšanu publiska pasākuma organizēšanai “GAUJA TRAIL BY UTMB 2026”  31.jūlijs-2.augusts</w:t>
            </w:r>
          </w:p>
        </w:tc>
      </w:tr>
      <w:tr w:rsidR="00D133BA" w14:paraId="11F3B11F" w14:textId="77777777">
        <w:trPr>
          <w:jc w:val="center"/>
        </w:trPr>
        <w:tc>
          <w:tcPr>
            <w:tcW w:w="9500" w:type="dxa"/>
          </w:tcPr>
          <w:p w14:paraId="14F2DA94" w14:textId="263F5739" w:rsidR="005A4E27" w:rsidRPr="005A4E27" w:rsidRDefault="00BB4AC2" w:rsidP="005A4E27">
            <w:pPr>
              <w:spacing w:after="50"/>
              <w:jc w:val="center"/>
              <w:rPr>
                <w:i/>
                <w:iCs/>
                <w:lang w:val="lv-LV"/>
              </w:rPr>
            </w:pPr>
            <w:r>
              <w:rPr>
                <w:i/>
                <w:iCs/>
              </w:rPr>
              <w:t xml:space="preserve">Ziņo:  </w:t>
            </w:r>
            <w:r w:rsidR="00A54944">
              <w:rPr>
                <w:i/>
                <w:iCs/>
              </w:rPr>
              <w:t xml:space="preserve">Ineta Krūmiņa, </w:t>
            </w:r>
            <w:r w:rsidR="005A4E27" w:rsidRPr="005A4E27">
              <w:rPr>
                <w:i/>
                <w:iCs/>
                <w:lang w:val="lv-LV"/>
              </w:rPr>
              <w:t>Sporta un veselības veicināšanas pārvaldes</w:t>
            </w:r>
            <w:r w:rsidR="005A4E27">
              <w:rPr>
                <w:i/>
                <w:iCs/>
                <w:lang w:val="lv-LV"/>
              </w:rPr>
              <w:t xml:space="preserve"> v</w:t>
            </w:r>
            <w:r w:rsidR="005A4E27" w:rsidRPr="005A4E27">
              <w:rPr>
                <w:i/>
                <w:iCs/>
                <w:lang w:val="lv-LV"/>
              </w:rPr>
              <w:t>ecākā sporta organizatore</w:t>
            </w:r>
          </w:p>
          <w:p w14:paraId="11F3B11E" w14:textId="43B80CF3" w:rsidR="00D133BA" w:rsidRDefault="00D133BA">
            <w:pPr>
              <w:spacing w:after="50"/>
              <w:jc w:val="center"/>
            </w:pPr>
          </w:p>
        </w:tc>
      </w:tr>
      <w:tr w:rsidR="00D133BA" w14:paraId="11F3B121" w14:textId="77777777">
        <w:trPr>
          <w:trHeight w:hRule="exact" w:val="250"/>
          <w:jc w:val="center"/>
        </w:trPr>
        <w:tc>
          <w:tcPr>
            <w:tcW w:w="9500" w:type="dxa"/>
          </w:tcPr>
          <w:p w14:paraId="11F3B120" w14:textId="77777777" w:rsidR="00D133BA" w:rsidRDefault="00D133BA"/>
        </w:tc>
      </w:tr>
      <w:tr w:rsidR="00D133BA" w14:paraId="11F3B123" w14:textId="77777777">
        <w:trPr>
          <w:jc w:val="center"/>
        </w:trPr>
        <w:tc>
          <w:tcPr>
            <w:tcW w:w="9500" w:type="dxa"/>
          </w:tcPr>
          <w:p w14:paraId="11F3B122" w14:textId="1EB4665B" w:rsidR="00D133BA" w:rsidRDefault="00BB4AC2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F506AA">
              <w:rPr>
                <w:rFonts w:ascii="Calibri" w:eastAsia="Calibri" w:hAnsi="Calibri" w:cs="Calibri"/>
                <w:sz w:val="24"/>
                <w:szCs w:val="24"/>
              </w:rPr>
              <w:t>Aleksandrs Suškins, Ineta Krūmiņa, Zane Neimane</w:t>
            </w:r>
            <w:r w:rsidR="00F506AA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r w:rsidR="00F506AA">
              <w:rPr>
                <w:rFonts w:ascii="Calibri" w:eastAsia="Calibri" w:hAnsi="Calibri" w:cs="Calibri"/>
                <w:sz w:val="24"/>
                <w:szCs w:val="24"/>
              </w:rPr>
              <w:t>Jānis Vitkovskis, Rimants Liepiņš, Artis Ločmelis</w:t>
            </w:r>
          </w:p>
        </w:tc>
      </w:tr>
    </w:tbl>
    <w:p w14:paraId="11F3B124" w14:textId="471D1E54" w:rsidR="00D133BA" w:rsidRPr="00A47C6A" w:rsidRDefault="00BB4AC2" w:rsidP="00353C17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4 - par (Aleksandrs Suškins, Ance Āboliņa, Ineta Krūmiņa, Zane Neimane) ,  pret nav,  atturas nav, </w:t>
      </w:r>
      <w:r w:rsidR="00064446" w:rsidRPr="00A47C6A">
        <w:rPr>
          <w:rFonts w:ascii="Calibri" w:eastAsia="Calibri" w:hAnsi="Calibri" w:cs="Calibri"/>
          <w:sz w:val="24"/>
          <w:szCs w:val="24"/>
        </w:rPr>
        <w:t xml:space="preserve">nolēma: </w:t>
      </w:r>
    </w:p>
    <w:p w14:paraId="190A439E" w14:textId="59EAD74F" w:rsidR="00861111" w:rsidRPr="00A47C6A" w:rsidRDefault="00861111" w:rsidP="00064446">
      <w:pPr>
        <w:pStyle w:val="Sarakstarindkopa"/>
        <w:numPr>
          <w:ilvl w:val="0"/>
          <w:numId w:val="2"/>
        </w:numPr>
        <w:rPr>
          <w:rFonts w:ascii="Calibri" w:hAnsi="Calibri" w:cs="Calibri"/>
          <w:sz w:val="24"/>
          <w:szCs w:val="24"/>
          <w:lang w:val="lv-LV"/>
        </w:rPr>
      </w:pPr>
      <w:r w:rsidRPr="00A47C6A">
        <w:rPr>
          <w:rFonts w:ascii="Calibri" w:hAnsi="Calibri" w:cs="Calibri"/>
          <w:sz w:val="24"/>
          <w:szCs w:val="24"/>
          <w:lang w:val="lv-LV"/>
        </w:rPr>
        <w:t>Konceptuāli atbalstīt publiskā pasākuma “GAUJA TRAIL BY UTMB 2026” norisi</w:t>
      </w:r>
      <w:r w:rsidR="000050A3" w:rsidRPr="00A47C6A">
        <w:rPr>
          <w:rFonts w:ascii="Calibri" w:hAnsi="Calibri" w:cs="Calibri"/>
          <w:sz w:val="24"/>
          <w:szCs w:val="24"/>
          <w:lang w:val="lv-LV"/>
        </w:rPr>
        <w:t>. J</w:t>
      </w:r>
      <w:r w:rsidRPr="00A47C6A">
        <w:rPr>
          <w:rFonts w:ascii="Calibri" w:hAnsi="Calibri" w:cs="Calibri"/>
          <w:sz w:val="24"/>
          <w:szCs w:val="24"/>
          <w:lang w:val="lv-LV"/>
        </w:rPr>
        <w:t>autājuma izskatīšanu atlikt uz aptuveni divām nedēļām, uzdodot organizatoriem iesniegt:</w:t>
      </w:r>
    </w:p>
    <w:p w14:paraId="39D0D3C0" w14:textId="77777777" w:rsidR="00861111" w:rsidRPr="00A47C6A" w:rsidRDefault="00861111" w:rsidP="00861111">
      <w:pPr>
        <w:numPr>
          <w:ilvl w:val="0"/>
          <w:numId w:val="1"/>
        </w:numPr>
        <w:rPr>
          <w:rFonts w:ascii="Calibri" w:hAnsi="Calibri" w:cs="Calibri"/>
          <w:sz w:val="24"/>
          <w:szCs w:val="24"/>
          <w:lang w:val="lv-LV"/>
        </w:rPr>
      </w:pPr>
      <w:r w:rsidRPr="00A47C6A">
        <w:rPr>
          <w:rFonts w:ascii="Calibri" w:hAnsi="Calibri" w:cs="Calibri"/>
          <w:sz w:val="24"/>
          <w:szCs w:val="24"/>
          <w:lang w:val="lv-LV"/>
        </w:rPr>
        <w:t>detalizētas maršrutu un satiksmes organizācijas kartes ar laika intervāliem,</w:t>
      </w:r>
    </w:p>
    <w:p w14:paraId="1B582DF1" w14:textId="77777777" w:rsidR="00861111" w:rsidRPr="00A47C6A" w:rsidRDefault="00861111" w:rsidP="00861111">
      <w:pPr>
        <w:numPr>
          <w:ilvl w:val="0"/>
          <w:numId w:val="1"/>
        </w:numPr>
        <w:rPr>
          <w:rFonts w:ascii="Calibri" w:hAnsi="Calibri" w:cs="Calibri"/>
          <w:sz w:val="24"/>
          <w:szCs w:val="24"/>
          <w:lang w:val="lv-LV"/>
        </w:rPr>
      </w:pPr>
      <w:r w:rsidRPr="00A47C6A">
        <w:rPr>
          <w:rFonts w:ascii="Calibri" w:hAnsi="Calibri" w:cs="Calibri"/>
          <w:sz w:val="24"/>
          <w:szCs w:val="24"/>
          <w:lang w:val="lv-LV"/>
        </w:rPr>
        <w:t>stāvvietu shēmas,</w:t>
      </w:r>
    </w:p>
    <w:p w14:paraId="20E72B14" w14:textId="77777777" w:rsidR="00861111" w:rsidRPr="00A47C6A" w:rsidRDefault="00861111" w:rsidP="00861111">
      <w:pPr>
        <w:numPr>
          <w:ilvl w:val="0"/>
          <w:numId w:val="1"/>
        </w:numPr>
        <w:rPr>
          <w:rFonts w:ascii="Calibri" w:hAnsi="Calibri" w:cs="Calibri"/>
          <w:sz w:val="24"/>
          <w:szCs w:val="24"/>
          <w:lang w:val="lv-LV"/>
        </w:rPr>
      </w:pPr>
      <w:r w:rsidRPr="00A47C6A">
        <w:rPr>
          <w:rFonts w:ascii="Calibri" w:hAnsi="Calibri" w:cs="Calibri"/>
          <w:sz w:val="24"/>
          <w:szCs w:val="24"/>
          <w:lang w:val="lv-LV"/>
        </w:rPr>
        <w:lastRenderedPageBreak/>
        <w:t>saskaņojumus ar pašvaldības un valsts policiju,</w:t>
      </w:r>
    </w:p>
    <w:p w14:paraId="5F6C5E67" w14:textId="77777777" w:rsidR="00861111" w:rsidRPr="00A47C6A" w:rsidRDefault="00861111" w:rsidP="00861111">
      <w:pPr>
        <w:numPr>
          <w:ilvl w:val="0"/>
          <w:numId w:val="1"/>
        </w:numPr>
        <w:rPr>
          <w:rFonts w:ascii="Calibri" w:hAnsi="Calibri" w:cs="Calibri"/>
          <w:sz w:val="24"/>
          <w:szCs w:val="24"/>
          <w:lang w:val="lv-LV"/>
        </w:rPr>
      </w:pPr>
      <w:r w:rsidRPr="00A47C6A">
        <w:rPr>
          <w:rFonts w:ascii="Calibri" w:hAnsi="Calibri" w:cs="Calibri"/>
          <w:sz w:val="24"/>
          <w:szCs w:val="24"/>
          <w:lang w:val="lv-LV"/>
        </w:rPr>
        <w:t>informāciju par dronu izmantošanu,</w:t>
      </w:r>
    </w:p>
    <w:p w14:paraId="5B6E81D6" w14:textId="3209CA3F" w:rsidR="00861111" w:rsidRPr="00A47C6A" w:rsidRDefault="00861111" w:rsidP="00861111">
      <w:pPr>
        <w:numPr>
          <w:ilvl w:val="0"/>
          <w:numId w:val="1"/>
        </w:numPr>
        <w:rPr>
          <w:rFonts w:ascii="Calibri" w:hAnsi="Calibri" w:cs="Calibri"/>
          <w:sz w:val="24"/>
          <w:szCs w:val="24"/>
          <w:lang w:val="lv-LV"/>
        </w:rPr>
      </w:pPr>
      <w:r w:rsidRPr="00A47C6A">
        <w:rPr>
          <w:rFonts w:ascii="Calibri" w:hAnsi="Calibri" w:cs="Calibri"/>
          <w:sz w:val="24"/>
          <w:szCs w:val="24"/>
          <w:lang w:val="lv-LV"/>
        </w:rPr>
        <w:t xml:space="preserve">precizējumus par saskaņošanu ar paralēliem kultūras pasākumiem (īpaši </w:t>
      </w:r>
      <w:r w:rsidR="00B32B63">
        <w:rPr>
          <w:rFonts w:ascii="Calibri" w:hAnsi="Calibri" w:cs="Calibri"/>
          <w:sz w:val="24"/>
          <w:szCs w:val="24"/>
          <w:lang w:val="lv-LV"/>
        </w:rPr>
        <w:t>P</w:t>
      </w:r>
      <w:r w:rsidRPr="00A47C6A">
        <w:rPr>
          <w:rFonts w:ascii="Calibri" w:hAnsi="Calibri" w:cs="Calibri"/>
          <w:sz w:val="24"/>
          <w:szCs w:val="24"/>
          <w:lang w:val="lv-LV"/>
        </w:rPr>
        <w:t>ils parkā un Rožu laukumā).</w:t>
      </w:r>
    </w:p>
    <w:p w14:paraId="3977E894" w14:textId="77777777" w:rsidR="00861111" w:rsidRPr="00A47C6A" w:rsidRDefault="00861111" w:rsidP="00861111">
      <w:pPr>
        <w:rPr>
          <w:rFonts w:ascii="Calibri" w:hAnsi="Calibri" w:cs="Calibri"/>
          <w:sz w:val="24"/>
          <w:szCs w:val="24"/>
          <w:lang w:val="lv-LV"/>
        </w:rPr>
      </w:pPr>
      <w:r w:rsidRPr="00A47C6A">
        <w:rPr>
          <w:rFonts w:ascii="Calibri" w:hAnsi="Calibri" w:cs="Calibri"/>
          <w:sz w:val="24"/>
          <w:szCs w:val="24"/>
          <w:lang w:val="lv-LV"/>
        </w:rPr>
        <w:t>Pēc minēto precizējumu saņemšanas jautājumu paredzēts skatīt atkārtoti.</w:t>
      </w:r>
    </w:p>
    <w:p w14:paraId="11F3B127" w14:textId="77777777" w:rsidR="00D133BA" w:rsidRDefault="00D133BA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D133BA" w14:paraId="11F3B12A" w14:textId="77777777">
        <w:trPr>
          <w:jc w:val="center"/>
        </w:trPr>
        <w:tc>
          <w:tcPr>
            <w:tcW w:w="5500" w:type="dxa"/>
          </w:tcPr>
          <w:p w14:paraId="11F3B128" w14:textId="77777777" w:rsidR="00D133BA" w:rsidRDefault="00BB4AC2">
            <w:r>
              <w:rPr>
                <w:rFonts w:ascii="Calibri" w:eastAsia="Calibri" w:hAnsi="Calibri" w:cs="Calibri"/>
                <w:sz w:val="24"/>
                <w:szCs w:val="24"/>
              </w:rPr>
              <w:t>Sēdi vadīja</w:t>
            </w:r>
          </w:p>
        </w:tc>
        <w:tc>
          <w:tcPr>
            <w:tcW w:w="4000" w:type="dxa"/>
          </w:tcPr>
          <w:p w14:paraId="11F3B129" w14:textId="77777777" w:rsidR="00D133BA" w:rsidRDefault="00D133BA"/>
        </w:tc>
      </w:tr>
      <w:tr w:rsidR="00D133BA" w14:paraId="11F3B12D" w14:textId="77777777">
        <w:trPr>
          <w:jc w:val="center"/>
        </w:trPr>
        <w:tc>
          <w:tcPr>
            <w:tcW w:w="5500" w:type="dxa"/>
          </w:tcPr>
          <w:p w14:paraId="11F3B12B" w14:textId="07FEF7EF" w:rsidR="00D133BA" w:rsidRPr="00C46205" w:rsidRDefault="00C46205">
            <w:pPr>
              <w:rPr>
                <w:rFonts w:ascii="Calibri" w:hAnsi="Calibri" w:cs="Calibri"/>
                <w:sz w:val="24"/>
                <w:szCs w:val="24"/>
              </w:rPr>
            </w:pPr>
            <w:r w:rsidRPr="00C46205">
              <w:rPr>
                <w:rFonts w:ascii="Calibri" w:hAnsi="Calibri" w:cs="Calibri"/>
                <w:sz w:val="24"/>
                <w:szCs w:val="24"/>
              </w:rPr>
              <w:t>Komisijas priekšsēdētājs</w:t>
            </w:r>
          </w:p>
        </w:tc>
        <w:tc>
          <w:tcPr>
            <w:tcW w:w="4000" w:type="dxa"/>
          </w:tcPr>
          <w:p w14:paraId="11F3B12C" w14:textId="77777777" w:rsidR="00D133BA" w:rsidRDefault="00BB4AC2">
            <w:r>
              <w:rPr>
                <w:rFonts w:ascii="Calibri" w:eastAsia="Calibri" w:hAnsi="Calibri" w:cs="Calibri"/>
                <w:sz w:val="24"/>
                <w:szCs w:val="24"/>
              </w:rPr>
              <w:t>Guntars Norbuts</w:t>
            </w:r>
          </w:p>
        </w:tc>
      </w:tr>
      <w:tr w:rsidR="00D133BA" w14:paraId="11F3B130" w14:textId="77777777">
        <w:trPr>
          <w:jc w:val="center"/>
        </w:trPr>
        <w:tc>
          <w:tcPr>
            <w:tcW w:w="5500" w:type="dxa"/>
          </w:tcPr>
          <w:p w14:paraId="11F3B12E" w14:textId="77777777" w:rsidR="00D133BA" w:rsidRDefault="00BB4AC2">
            <w:r>
              <w:rPr>
                <w:rFonts w:ascii="Calibri" w:eastAsia="Calibri" w:hAnsi="Calibri" w:cs="Calibri"/>
                <w:sz w:val="24"/>
                <w:szCs w:val="24"/>
              </w:rPr>
              <w:t>Protokolēja</w:t>
            </w:r>
          </w:p>
        </w:tc>
        <w:tc>
          <w:tcPr>
            <w:tcW w:w="4000" w:type="dxa"/>
          </w:tcPr>
          <w:p w14:paraId="11F3B12F" w14:textId="77777777" w:rsidR="00D133BA" w:rsidRDefault="00D133BA"/>
        </w:tc>
      </w:tr>
      <w:tr w:rsidR="00D133BA" w14:paraId="11F3B133" w14:textId="77777777">
        <w:trPr>
          <w:jc w:val="center"/>
        </w:trPr>
        <w:tc>
          <w:tcPr>
            <w:tcW w:w="5500" w:type="dxa"/>
          </w:tcPr>
          <w:p w14:paraId="11F3B131" w14:textId="77777777" w:rsidR="00D133BA" w:rsidRDefault="00BB4AC2">
            <w:r>
              <w:rPr>
                <w:rFonts w:ascii="Calibri" w:eastAsia="Calibri" w:hAnsi="Calibri" w:cs="Calibri"/>
                <w:sz w:val="24"/>
                <w:szCs w:val="24"/>
              </w:rPr>
              <w:t>Sekretāre</w:t>
            </w:r>
          </w:p>
        </w:tc>
        <w:tc>
          <w:tcPr>
            <w:tcW w:w="4000" w:type="dxa"/>
          </w:tcPr>
          <w:p w14:paraId="11F3B132" w14:textId="77777777" w:rsidR="00D133BA" w:rsidRDefault="00BB4AC2">
            <w:r>
              <w:rPr>
                <w:rFonts w:ascii="Calibri" w:eastAsia="Calibri" w:hAnsi="Calibri" w:cs="Calibri"/>
                <w:sz w:val="24"/>
                <w:szCs w:val="24"/>
              </w:rPr>
              <w:t>Agita Alksnīte</w:t>
            </w:r>
          </w:p>
        </w:tc>
      </w:tr>
    </w:tbl>
    <w:p w14:paraId="11F3B134" w14:textId="77777777" w:rsidR="00D133BA" w:rsidRDefault="00D133BA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D133BA" w14:paraId="11F3B137" w14:textId="77777777">
        <w:trPr>
          <w:jc w:val="center"/>
        </w:trPr>
        <w:tc>
          <w:tcPr>
            <w:tcW w:w="5500" w:type="dxa"/>
          </w:tcPr>
          <w:p w14:paraId="11F3B135" w14:textId="5B7A533B" w:rsidR="00D133BA" w:rsidRDefault="00BB4AC2">
            <w:r>
              <w:rPr>
                <w:rFonts w:ascii="Calibri" w:eastAsia="Calibri" w:hAnsi="Calibri" w:cs="Calibri"/>
                <w:sz w:val="24"/>
                <w:szCs w:val="24"/>
              </w:rPr>
              <w:t>Attālināti 24.04.2026</w:t>
            </w:r>
            <w:r w:rsidR="00C46205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4000" w:type="dxa"/>
          </w:tcPr>
          <w:p w14:paraId="11F3B136" w14:textId="77777777" w:rsidR="00D133BA" w:rsidRDefault="00D133BA"/>
        </w:tc>
      </w:tr>
    </w:tbl>
    <w:p w14:paraId="11F3B138" w14:textId="77777777" w:rsidR="00D133BA" w:rsidRDefault="00D133BA">
      <w:pPr>
        <w:rPr>
          <w:sz w:val="30"/>
          <w:szCs w:val="30"/>
        </w:rPr>
      </w:pPr>
    </w:p>
    <w:p w14:paraId="11F3B139" w14:textId="77777777" w:rsidR="00D133BA" w:rsidRDefault="00BB4AC2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ŠIS DOKUMENTS IR ELEKTRONISKI PARAKSTĪTS  AR DROŠU</w:t>
      </w:r>
    </w:p>
    <w:p w14:paraId="11F3B13A" w14:textId="77777777" w:rsidR="00D133BA" w:rsidRDefault="00BB4AC2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ELEKTRONISKO PARAKSTU UN SATUR LAIKA ZĪMOGU</w:t>
      </w:r>
    </w:p>
    <w:sectPr w:rsidR="00D133BA">
      <w:footerReference w:type="default" r:id="rId7"/>
      <w:headerReference w:type="first" r:id="rId8"/>
      <w:pgSz w:w="11905" w:h="16837"/>
      <w:pgMar w:top="1100" w:right="700" w:bottom="1440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57F59" w14:textId="77777777" w:rsidR="0030362C" w:rsidRDefault="0030362C">
      <w:pPr>
        <w:spacing w:after="0" w:line="240" w:lineRule="auto"/>
      </w:pPr>
      <w:r>
        <w:separator/>
      </w:r>
    </w:p>
  </w:endnote>
  <w:endnote w:type="continuationSeparator" w:id="0">
    <w:p w14:paraId="59C05CB3" w14:textId="77777777" w:rsidR="0030362C" w:rsidRDefault="00303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85"/>
      <w:gridCol w:w="920"/>
    </w:tblGrid>
    <w:tr w:rsidR="00D133BA" w14:paraId="11F3B13D" w14:textId="77777777">
      <w:trPr>
        <w:trHeight w:val="100"/>
        <w:jc w:val="right"/>
      </w:trPr>
      <w:tc>
        <w:tcPr>
          <w:tcW w:w="11600" w:type="dxa"/>
          <w:vAlign w:val="center"/>
        </w:tcPr>
        <w:p w14:paraId="11F3B13B" w14:textId="77777777" w:rsidR="00D133BA" w:rsidRDefault="00D133BA"/>
      </w:tc>
      <w:tc>
        <w:tcPr>
          <w:tcW w:w="1200" w:type="dxa"/>
          <w:vAlign w:val="center"/>
        </w:tcPr>
        <w:p w14:paraId="11F3B13C" w14:textId="70EFBC57" w:rsidR="00D133BA" w:rsidRDefault="00BB4AC2">
          <w:r>
            <w:fldChar w:fldCharType="begin"/>
          </w:r>
          <w:r>
            <w:rPr>
              <w:rFonts w:ascii="Calibri" w:eastAsia="Calibri" w:hAnsi="Calibri" w:cs="Calibri"/>
              <w:sz w:val="24"/>
              <w:szCs w:val="24"/>
            </w:rPr>
            <w:instrText>PAGE</w:instrText>
          </w:r>
          <w:r>
            <w:fldChar w:fldCharType="separate"/>
          </w:r>
          <w:r w:rsidR="00E81384">
            <w:rPr>
              <w:rFonts w:ascii="Calibri" w:eastAsia="Calibri" w:hAnsi="Calibri" w:cs="Calibri"/>
              <w:noProof/>
              <w:sz w:val="24"/>
              <w:szCs w:val="24"/>
            </w:rPr>
            <w:t>2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12BE8" w14:textId="77777777" w:rsidR="0030362C" w:rsidRDefault="0030362C">
      <w:pPr>
        <w:spacing w:after="0" w:line="240" w:lineRule="auto"/>
      </w:pPr>
      <w:r>
        <w:separator/>
      </w:r>
    </w:p>
  </w:footnote>
  <w:footnote w:type="continuationSeparator" w:id="0">
    <w:p w14:paraId="5021E234" w14:textId="77777777" w:rsidR="0030362C" w:rsidRDefault="00303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3B13E" w14:textId="3206D396" w:rsidR="00D133BA" w:rsidRDefault="00E81384">
    <w:r>
      <w:rPr>
        <w:noProof/>
      </w:rPr>
      <w:drawing>
        <wp:inline distT="0" distB="0" distL="0" distR="0" wp14:anchorId="11F3B13F" wp14:editId="299AC867">
          <wp:extent cx="6096000" cy="1333500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47F9"/>
    <w:multiLevelType w:val="hybridMultilevel"/>
    <w:tmpl w:val="DB60702A"/>
    <w:lvl w:ilvl="0" w:tplc="903839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F1A36"/>
    <w:multiLevelType w:val="multilevel"/>
    <w:tmpl w:val="7716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6358431">
    <w:abstractNumId w:val="1"/>
  </w:num>
  <w:num w:numId="2" w16cid:durableId="691078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3BA"/>
    <w:rsid w:val="000050A3"/>
    <w:rsid w:val="00064446"/>
    <w:rsid w:val="001903A6"/>
    <w:rsid w:val="001905C4"/>
    <w:rsid w:val="0030362C"/>
    <w:rsid w:val="00334BBB"/>
    <w:rsid w:val="00353C17"/>
    <w:rsid w:val="005A4E27"/>
    <w:rsid w:val="005B3ABE"/>
    <w:rsid w:val="00681CCD"/>
    <w:rsid w:val="006A4CE4"/>
    <w:rsid w:val="006E5F37"/>
    <w:rsid w:val="006F1CAD"/>
    <w:rsid w:val="00861111"/>
    <w:rsid w:val="008C2527"/>
    <w:rsid w:val="00904352"/>
    <w:rsid w:val="00A12075"/>
    <w:rsid w:val="00A47C6A"/>
    <w:rsid w:val="00A54944"/>
    <w:rsid w:val="00A62FD2"/>
    <w:rsid w:val="00B32B63"/>
    <w:rsid w:val="00B72C8F"/>
    <w:rsid w:val="00BB4AC2"/>
    <w:rsid w:val="00C46205"/>
    <w:rsid w:val="00C55D76"/>
    <w:rsid w:val="00D133BA"/>
    <w:rsid w:val="00E21483"/>
    <w:rsid w:val="00E81384"/>
    <w:rsid w:val="00EB13CF"/>
    <w:rsid w:val="00F5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3B0CB"/>
  <w15:docId w15:val="{D67DB9D4-CD0A-4F2E-BA76-96245D1AD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lv-LV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Parasts"/>
    <w:pPr>
      <w:spacing w:before="50" w:after="50"/>
    </w:pPr>
  </w:style>
  <w:style w:type="paragraph" w:styleId="Sarakstarindkopa">
    <w:name w:val="List Paragraph"/>
    <w:basedOn w:val="Parasts"/>
    <w:uiPriority w:val="34"/>
    <w:qFormat/>
    <w:rsid w:val="00064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2218</Words>
  <Characters>1265</Characters>
  <Application>Microsoft Office Word</Application>
  <DocSecurity>0</DocSecurity>
  <Lines>10</Lines>
  <Paragraphs>6</Paragraphs>
  <ScaleCrop>false</ScaleCrop>
  <Manager/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Alksnīte</dc:creator>
  <cp:keywords/>
  <dc:description/>
  <cp:lastModifiedBy>Agita Alksnīte</cp:lastModifiedBy>
  <cp:revision>61</cp:revision>
  <dcterms:created xsi:type="dcterms:W3CDTF">2026-04-24T09:14:00Z</dcterms:created>
  <dcterms:modified xsi:type="dcterms:W3CDTF">2026-04-24T09:48:00Z</dcterms:modified>
  <cp:category/>
</cp:coreProperties>
</file>