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B946" w14:textId="77777777" w:rsidR="004D43D2" w:rsidRPr="00D464CE" w:rsidRDefault="004D43D2">
      <w:pPr>
        <w:jc w:val="both"/>
        <w:rPr>
          <w:rFonts w:ascii="Times New Roman" w:hAnsi="Times New Roman"/>
          <w:sz w:val="22"/>
          <w:szCs w:val="22"/>
          <w:lang w:val="sv-SE"/>
        </w:rPr>
      </w:pPr>
    </w:p>
    <w:p w14:paraId="7EA3A61E" w14:textId="6703F2F5" w:rsidR="009A1D77" w:rsidRPr="00D464CE" w:rsidRDefault="009A1D77" w:rsidP="009A1D77">
      <w:pPr>
        <w:ind w:firstLine="567"/>
        <w:jc w:val="both"/>
        <w:rPr>
          <w:rFonts w:ascii="Times New Roman" w:hAnsi="Times New Roman"/>
          <w:sz w:val="22"/>
          <w:szCs w:val="22"/>
          <w:lang w:val="sv-SE"/>
        </w:rPr>
      </w:pPr>
      <w:r w:rsidRPr="00D464CE">
        <w:rPr>
          <w:rFonts w:ascii="Times New Roman" w:hAnsi="Times New Roman"/>
          <w:sz w:val="22"/>
          <w:szCs w:val="22"/>
          <w:lang w:val="sv-SE"/>
        </w:rPr>
        <w:t>20</w:t>
      </w:r>
      <w:r w:rsidR="00960706">
        <w:rPr>
          <w:rFonts w:ascii="Times New Roman" w:hAnsi="Times New Roman"/>
          <w:sz w:val="22"/>
          <w:szCs w:val="22"/>
          <w:lang w:val="sv-SE"/>
        </w:rPr>
        <w:t>2</w:t>
      </w:r>
      <w:r w:rsidR="009F42BC">
        <w:rPr>
          <w:rFonts w:ascii="Times New Roman" w:hAnsi="Times New Roman"/>
          <w:sz w:val="22"/>
          <w:szCs w:val="22"/>
          <w:lang w:val="sv-SE"/>
        </w:rPr>
        <w:t>2</w:t>
      </w:r>
      <w:r w:rsidRPr="00D464CE">
        <w:rPr>
          <w:rFonts w:ascii="Times New Roman" w:hAnsi="Times New Roman"/>
          <w:sz w:val="22"/>
          <w:szCs w:val="22"/>
          <w:lang w:val="sv-SE"/>
        </w:rPr>
        <w:t xml:space="preserve">.gada </w:t>
      </w:r>
      <w:r w:rsidR="00291E8D">
        <w:rPr>
          <w:rFonts w:ascii="Times New Roman" w:hAnsi="Times New Roman"/>
          <w:sz w:val="22"/>
          <w:szCs w:val="22"/>
          <w:lang w:val="sv-SE"/>
        </w:rPr>
        <w:t>18</w:t>
      </w:r>
      <w:r w:rsidR="00D17E70" w:rsidRPr="00D464CE">
        <w:rPr>
          <w:rFonts w:ascii="Times New Roman" w:hAnsi="Times New Roman"/>
          <w:sz w:val="22"/>
          <w:szCs w:val="22"/>
          <w:lang w:val="sv-SE"/>
        </w:rPr>
        <w:t>.</w:t>
      </w:r>
      <w:r w:rsidR="003C793B">
        <w:rPr>
          <w:rFonts w:ascii="Times New Roman" w:hAnsi="Times New Roman"/>
          <w:sz w:val="22"/>
          <w:szCs w:val="22"/>
          <w:lang w:val="sv-SE"/>
        </w:rPr>
        <w:t>ma</w:t>
      </w:r>
      <w:r w:rsidR="009F42BC">
        <w:rPr>
          <w:rFonts w:ascii="Times New Roman" w:hAnsi="Times New Roman"/>
          <w:sz w:val="22"/>
          <w:szCs w:val="22"/>
          <w:lang w:val="sv-SE"/>
        </w:rPr>
        <w:t>rtā</w:t>
      </w:r>
    </w:p>
    <w:p w14:paraId="6728B81E" w14:textId="77777777" w:rsidR="009A1D77" w:rsidRPr="00D464CE" w:rsidRDefault="009A1D77" w:rsidP="009A1D77">
      <w:pPr>
        <w:ind w:firstLine="567"/>
        <w:jc w:val="both"/>
        <w:rPr>
          <w:rFonts w:ascii="Times New Roman" w:hAnsi="Times New Roman"/>
          <w:b/>
          <w:sz w:val="22"/>
          <w:szCs w:val="22"/>
          <w:lang w:val="sv-SE"/>
        </w:rPr>
      </w:pPr>
    </w:p>
    <w:p w14:paraId="202C5468" w14:textId="77777777" w:rsidR="009A1D77" w:rsidRPr="00D464CE" w:rsidRDefault="009A1D77" w:rsidP="009A1D77">
      <w:pPr>
        <w:ind w:firstLine="567"/>
        <w:jc w:val="center"/>
        <w:rPr>
          <w:rFonts w:ascii="Times New Roman" w:hAnsi="Times New Roman"/>
          <w:b/>
          <w:sz w:val="22"/>
          <w:szCs w:val="22"/>
          <w:lang w:val="sv-SE"/>
        </w:rPr>
      </w:pPr>
      <w:r w:rsidRPr="00D464CE">
        <w:rPr>
          <w:rFonts w:ascii="Times New Roman" w:hAnsi="Times New Roman"/>
          <w:b/>
          <w:sz w:val="22"/>
          <w:szCs w:val="22"/>
          <w:lang w:val="sv-SE"/>
        </w:rPr>
        <w:t>PIELIKUMS</w:t>
      </w:r>
    </w:p>
    <w:p w14:paraId="5FAED6C5" w14:textId="77777777" w:rsidR="009A1D77" w:rsidRPr="00D464CE" w:rsidRDefault="009A1D77" w:rsidP="009A1D77">
      <w:pPr>
        <w:ind w:firstLine="567"/>
        <w:jc w:val="both"/>
        <w:rPr>
          <w:rFonts w:ascii="Times New Roman" w:hAnsi="Times New Roman"/>
          <w:sz w:val="22"/>
          <w:szCs w:val="22"/>
          <w:lang w:val="sv-SE"/>
        </w:rPr>
      </w:pPr>
    </w:p>
    <w:p w14:paraId="51723E39" w14:textId="6CDAAFEE" w:rsidR="009A1D77" w:rsidRPr="00D464CE" w:rsidRDefault="009A1D77" w:rsidP="009A1D77">
      <w:pPr>
        <w:ind w:firstLine="567"/>
        <w:jc w:val="both"/>
        <w:rPr>
          <w:rFonts w:ascii="Times New Roman" w:hAnsi="Times New Roman"/>
          <w:sz w:val="22"/>
          <w:szCs w:val="22"/>
          <w:lang w:val="sv-SE"/>
        </w:rPr>
      </w:pPr>
      <w:r w:rsidRPr="00D464CE">
        <w:rPr>
          <w:rFonts w:ascii="Times New Roman" w:hAnsi="Times New Roman"/>
          <w:sz w:val="22"/>
          <w:szCs w:val="22"/>
          <w:lang w:val="sv-SE"/>
        </w:rPr>
        <w:t>20</w:t>
      </w:r>
      <w:r w:rsidR="00960706">
        <w:rPr>
          <w:rFonts w:ascii="Times New Roman" w:hAnsi="Times New Roman"/>
          <w:sz w:val="22"/>
          <w:szCs w:val="22"/>
          <w:lang w:val="sv-SE"/>
        </w:rPr>
        <w:t>2</w:t>
      </w:r>
      <w:r w:rsidR="009F42BC">
        <w:rPr>
          <w:rFonts w:ascii="Times New Roman" w:hAnsi="Times New Roman"/>
          <w:sz w:val="22"/>
          <w:szCs w:val="22"/>
          <w:lang w:val="sv-SE"/>
        </w:rPr>
        <w:t>1</w:t>
      </w:r>
      <w:r w:rsidR="00112C3F" w:rsidRPr="00D464CE">
        <w:rPr>
          <w:rFonts w:ascii="Times New Roman" w:hAnsi="Times New Roman"/>
          <w:sz w:val="22"/>
          <w:szCs w:val="22"/>
          <w:lang w:val="sv-SE"/>
        </w:rPr>
        <w:t xml:space="preserve">.gada </w:t>
      </w:r>
      <w:r w:rsidR="009F42BC">
        <w:rPr>
          <w:rFonts w:ascii="Times New Roman" w:hAnsi="Times New Roman"/>
          <w:sz w:val="22"/>
          <w:szCs w:val="22"/>
          <w:lang w:val="sv-SE"/>
        </w:rPr>
        <w:t>1</w:t>
      </w:r>
      <w:r w:rsidRPr="00D464CE">
        <w:rPr>
          <w:rFonts w:ascii="Times New Roman" w:hAnsi="Times New Roman"/>
          <w:sz w:val="22"/>
          <w:szCs w:val="22"/>
          <w:lang w:val="sv-SE"/>
        </w:rPr>
        <w:t>.</w:t>
      </w:r>
      <w:r w:rsidR="009F42BC">
        <w:rPr>
          <w:rFonts w:ascii="Times New Roman" w:hAnsi="Times New Roman"/>
          <w:sz w:val="22"/>
          <w:szCs w:val="22"/>
          <w:lang w:val="sv-SE"/>
        </w:rPr>
        <w:t>jūnija</w:t>
      </w:r>
      <w:r w:rsidR="00960706">
        <w:rPr>
          <w:rFonts w:ascii="Times New Roman" w:hAnsi="Times New Roman"/>
          <w:sz w:val="22"/>
          <w:szCs w:val="22"/>
          <w:lang w:val="sv-SE"/>
        </w:rPr>
        <w:t xml:space="preserve"> </w:t>
      </w:r>
      <w:r w:rsidRPr="00D464CE">
        <w:rPr>
          <w:rFonts w:ascii="Times New Roman" w:hAnsi="Times New Roman"/>
          <w:sz w:val="22"/>
          <w:szCs w:val="22"/>
          <w:lang w:val="sv-SE"/>
        </w:rPr>
        <w:t xml:space="preserve">nekustamā īpašuma </w:t>
      </w:r>
    </w:p>
    <w:p w14:paraId="26C9F7CF" w14:textId="7A5CF303" w:rsidR="009A1D77" w:rsidRPr="00960706" w:rsidRDefault="009F42BC" w:rsidP="00960706">
      <w:pPr>
        <w:pStyle w:val="BodyTextIndent3"/>
        <w:ind w:firstLine="284"/>
        <w:rPr>
          <w:rFonts w:ascii="Times New Roman" w:hAnsi="Times New Roman"/>
          <w:b/>
          <w:sz w:val="22"/>
          <w:szCs w:val="22"/>
          <w:lang w:val="lv-LV"/>
        </w:rPr>
      </w:pPr>
      <w:r>
        <w:rPr>
          <w:rFonts w:ascii="Times New Roman" w:hAnsi="Times New Roman"/>
          <w:b/>
          <w:sz w:val="22"/>
          <w:szCs w:val="22"/>
          <w:lang w:val="lv-LV"/>
        </w:rPr>
        <w:t>Magoņu</w:t>
      </w:r>
      <w:r w:rsidR="003C793B">
        <w:rPr>
          <w:rFonts w:ascii="Times New Roman" w:hAnsi="Times New Roman"/>
          <w:b/>
          <w:sz w:val="22"/>
          <w:szCs w:val="22"/>
          <w:lang w:val="lv-LV"/>
        </w:rPr>
        <w:t xml:space="preserve"> ielā </w:t>
      </w:r>
      <w:r>
        <w:rPr>
          <w:rFonts w:ascii="Times New Roman" w:hAnsi="Times New Roman"/>
          <w:b/>
          <w:sz w:val="22"/>
          <w:szCs w:val="22"/>
          <w:lang w:val="lv-LV"/>
        </w:rPr>
        <w:t>20</w:t>
      </w:r>
      <w:r w:rsidR="00960706" w:rsidRPr="00960706">
        <w:rPr>
          <w:rFonts w:ascii="Times New Roman" w:hAnsi="Times New Roman"/>
          <w:b/>
          <w:sz w:val="22"/>
          <w:szCs w:val="22"/>
          <w:lang w:val="lv-LV"/>
        </w:rPr>
        <w:t xml:space="preserve">, </w:t>
      </w:r>
      <w:r w:rsidR="003C793B">
        <w:rPr>
          <w:rFonts w:ascii="Times New Roman" w:hAnsi="Times New Roman"/>
          <w:b/>
          <w:sz w:val="22"/>
          <w:szCs w:val="22"/>
          <w:lang w:val="lv-LV"/>
        </w:rPr>
        <w:t>Cēsīs,</w:t>
      </w:r>
      <w:r w:rsidR="00960706" w:rsidRPr="00960706">
        <w:rPr>
          <w:rFonts w:ascii="Times New Roman" w:hAnsi="Times New Roman"/>
          <w:b/>
          <w:sz w:val="22"/>
          <w:szCs w:val="22"/>
          <w:lang w:val="lv-LV"/>
        </w:rPr>
        <w:t xml:space="preserve"> </w:t>
      </w:r>
      <w:r w:rsidR="003C793B">
        <w:rPr>
          <w:rFonts w:ascii="Times New Roman" w:hAnsi="Times New Roman"/>
          <w:b/>
          <w:sz w:val="22"/>
          <w:szCs w:val="22"/>
          <w:lang w:val="lv-LV"/>
        </w:rPr>
        <w:t>Cēsu</w:t>
      </w:r>
      <w:r w:rsidR="00960706" w:rsidRPr="00960706">
        <w:rPr>
          <w:rFonts w:ascii="Times New Roman" w:hAnsi="Times New Roman"/>
          <w:b/>
          <w:sz w:val="22"/>
          <w:szCs w:val="22"/>
          <w:lang w:val="lv-LV"/>
        </w:rPr>
        <w:t xml:space="preserve"> novadā</w:t>
      </w:r>
      <w:r w:rsidR="003C793B">
        <w:rPr>
          <w:rFonts w:ascii="Times New Roman" w:hAnsi="Times New Roman"/>
          <w:b/>
          <w:sz w:val="22"/>
          <w:szCs w:val="22"/>
          <w:lang w:val="lv-LV"/>
        </w:rPr>
        <w:t xml:space="preserve"> </w:t>
      </w:r>
      <w:r w:rsidR="009A1D77" w:rsidRPr="00960706">
        <w:rPr>
          <w:rFonts w:ascii="Times New Roman" w:hAnsi="Times New Roman"/>
          <w:b/>
          <w:sz w:val="22"/>
          <w:szCs w:val="22"/>
          <w:lang w:val="lv-LV"/>
        </w:rPr>
        <w:t>novērtējumam</w:t>
      </w:r>
    </w:p>
    <w:p w14:paraId="2D3497A4" w14:textId="77777777" w:rsidR="009A1D77" w:rsidRPr="00D464CE" w:rsidRDefault="009A1D77" w:rsidP="009A1D77">
      <w:pPr>
        <w:ind w:firstLine="567"/>
        <w:jc w:val="both"/>
        <w:rPr>
          <w:rFonts w:ascii="Times New Roman" w:hAnsi="Times New Roman"/>
          <w:sz w:val="22"/>
          <w:szCs w:val="22"/>
          <w:lang w:val="sv-SE"/>
        </w:rPr>
      </w:pPr>
    </w:p>
    <w:p w14:paraId="55AA4771" w14:textId="6C987A1B" w:rsidR="009A1D77" w:rsidRPr="007D1104" w:rsidRDefault="009A1D77" w:rsidP="009F42BC">
      <w:pPr>
        <w:ind w:firstLine="567"/>
        <w:jc w:val="both"/>
        <w:rPr>
          <w:rFonts w:ascii="Times New Roman" w:hAnsi="Times New Roman"/>
          <w:sz w:val="22"/>
          <w:szCs w:val="22"/>
          <w:lang w:val="sv-SE"/>
        </w:rPr>
      </w:pPr>
      <w:r w:rsidRPr="007D1104">
        <w:rPr>
          <w:rFonts w:ascii="Times New Roman" w:hAnsi="Times New Roman"/>
          <w:sz w:val="22"/>
          <w:szCs w:val="22"/>
          <w:lang w:val="sv-SE"/>
        </w:rPr>
        <w:t xml:space="preserve">Esam veikuši nekustamā īpašuma </w:t>
      </w:r>
      <w:r w:rsidR="00960706" w:rsidRPr="007D1104">
        <w:rPr>
          <w:rFonts w:ascii="Times New Roman" w:hAnsi="Times New Roman"/>
          <w:sz w:val="22"/>
          <w:szCs w:val="22"/>
          <w:lang w:val="lv-LV"/>
        </w:rPr>
        <w:t>ar kadastra Nr.</w:t>
      </w:r>
      <w:r w:rsidR="003C793B" w:rsidRPr="007D1104">
        <w:rPr>
          <w:rFonts w:ascii="Times New Roman" w:hAnsi="Times New Roman"/>
          <w:sz w:val="22"/>
          <w:szCs w:val="22"/>
          <w:lang w:val="lv-LV"/>
        </w:rPr>
        <w:t>4201</w:t>
      </w:r>
      <w:r w:rsidR="00960706" w:rsidRPr="007D1104">
        <w:rPr>
          <w:rFonts w:ascii="Times New Roman" w:hAnsi="Times New Roman"/>
          <w:sz w:val="22"/>
          <w:szCs w:val="22"/>
          <w:lang w:val="lv-LV"/>
        </w:rPr>
        <w:t xml:space="preserve"> 00</w:t>
      </w:r>
      <w:r w:rsidR="009F42BC">
        <w:rPr>
          <w:rFonts w:ascii="Times New Roman" w:hAnsi="Times New Roman"/>
          <w:sz w:val="22"/>
          <w:szCs w:val="22"/>
          <w:lang w:val="lv-LV"/>
        </w:rPr>
        <w:t>4</w:t>
      </w:r>
      <w:r w:rsidR="00960706" w:rsidRPr="007D1104">
        <w:rPr>
          <w:rFonts w:ascii="Times New Roman" w:hAnsi="Times New Roman"/>
          <w:sz w:val="22"/>
          <w:szCs w:val="22"/>
          <w:lang w:val="lv-LV"/>
        </w:rPr>
        <w:t xml:space="preserve"> 0</w:t>
      </w:r>
      <w:r w:rsidR="009F42BC">
        <w:rPr>
          <w:rFonts w:ascii="Times New Roman" w:hAnsi="Times New Roman"/>
          <w:sz w:val="22"/>
          <w:szCs w:val="22"/>
          <w:lang w:val="lv-LV"/>
        </w:rPr>
        <w:t>222</w:t>
      </w:r>
      <w:r w:rsidR="00960706" w:rsidRPr="007D1104">
        <w:rPr>
          <w:rFonts w:ascii="Times New Roman" w:hAnsi="Times New Roman"/>
          <w:sz w:val="22"/>
          <w:szCs w:val="22"/>
          <w:lang w:val="lv-LV"/>
        </w:rPr>
        <w:t xml:space="preserve">, kas atrodas </w:t>
      </w:r>
      <w:r w:rsidR="009F42BC">
        <w:rPr>
          <w:rFonts w:ascii="Times New Roman" w:hAnsi="Times New Roman"/>
          <w:sz w:val="22"/>
          <w:szCs w:val="22"/>
          <w:lang w:val="lv-LV"/>
        </w:rPr>
        <w:t>Magoņu</w:t>
      </w:r>
      <w:r w:rsidR="003C793B" w:rsidRPr="007D1104">
        <w:rPr>
          <w:rFonts w:ascii="Times New Roman" w:hAnsi="Times New Roman"/>
          <w:sz w:val="22"/>
          <w:szCs w:val="22"/>
          <w:lang w:val="lv-LV"/>
        </w:rPr>
        <w:t xml:space="preserve"> ielā </w:t>
      </w:r>
      <w:r w:rsidR="009F42BC">
        <w:rPr>
          <w:rFonts w:ascii="Times New Roman" w:hAnsi="Times New Roman"/>
          <w:sz w:val="22"/>
          <w:szCs w:val="22"/>
          <w:lang w:val="lv-LV"/>
        </w:rPr>
        <w:t>20</w:t>
      </w:r>
      <w:r w:rsidR="00960706" w:rsidRPr="007D1104">
        <w:rPr>
          <w:rFonts w:ascii="Times New Roman" w:hAnsi="Times New Roman"/>
          <w:sz w:val="22"/>
          <w:szCs w:val="22"/>
          <w:lang w:val="lv-LV"/>
        </w:rPr>
        <w:t xml:space="preserve">, </w:t>
      </w:r>
      <w:r w:rsidR="003C793B" w:rsidRPr="007D1104">
        <w:rPr>
          <w:rFonts w:ascii="Times New Roman" w:hAnsi="Times New Roman"/>
          <w:sz w:val="22"/>
          <w:szCs w:val="22"/>
          <w:lang w:val="lv-LV"/>
        </w:rPr>
        <w:t>Cēsīs, Cēsu</w:t>
      </w:r>
      <w:r w:rsidR="00960706" w:rsidRPr="007D1104">
        <w:rPr>
          <w:rFonts w:ascii="Times New Roman" w:hAnsi="Times New Roman"/>
          <w:sz w:val="22"/>
          <w:szCs w:val="22"/>
          <w:lang w:val="lv-LV"/>
        </w:rPr>
        <w:t xml:space="preserve"> novadā un reģistrēts </w:t>
      </w:r>
      <w:r w:rsidR="00F409C6" w:rsidRPr="007D1104">
        <w:rPr>
          <w:rFonts w:ascii="Times New Roman" w:hAnsi="Times New Roman"/>
          <w:sz w:val="22"/>
          <w:szCs w:val="22"/>
          <w:lang w:val="lv-LV"/>
        </w:rPr>
        <w:t>Vidzemes rajona tiesas Cēsu pilsētas zemesgrāmatas nodalījumā Nr.1000 00</w:t>
      </w:r>
      <w:r w:rsidR="009F42BC">
        <w:rPr>
          <w:rFonts w:ascii="Times New Roman" w:hAnsi="Times New Roman"/>
          <w:sz w:val="22"/>
          <w:szCs w:val="22"/>
          <w:lang w:val="lv-LV"/>
        </w:rPr>
        <w:t>43</w:t>
      </w:r>
      <w:r w:rsidR="00F409C6" w:rsidRPr="007D1104">
        <w:rPr>
          <w:rFonts w:ascii="Times New Roman" w:hAnsi="Times New Roman"/>
          <w:sz w:val="22"/>
          <w:szCs w:val="22"/>
          <w:lang w:val="lv-LV"/>
        </w:rPr>
        <w:t xml:space="preserve"> </w:t>
      </w:r>
      <w:r w:rsidR="009F42BC">
        <w:rPr>
          <w:rFonts w:ascii="Times New Roman" w:hAnsi="Times New Roman"/>
          <w:sz w:val="22"/>
          <w:szCs w:val="22"/>
          <w:lang w:val="lv-LV"/>
        </w:rPr>
        <w:t>9021</w:t>
      </w:r>
      <w:r w:rsidR="00F409C6" w:rsidRPr="007D1104">
        <w:rPr>
          <w:rFonts w:ascii="Times New Roman" w:hAnsi="Times New Roman"/>
          <w:sz w:val="22"/>
          <w:szCs w:val="22"/>
          <w:lang w:val="lv-LV"/>
        </w:rPr>
        <w:t xml:space="preserve">, atkārtotu </w:t>
      </w:r>
      <w:r w:rsidR="00CD2A47">
        <w:rPr>
          <w:rFonts w:ascii="Times New Roman" w:hAnsi="Times New Roman"/>
          <w:sz w:val="22"/>
          <w:szCs w:val="22"/>
          <w:lang w:val="lv-LV"/>
        </w:rPr>
        <w:t>novērtējumu Cēsu novada pašvaldības vajadzībām</w:t>
      </w:r>
      <w:r w:rsidR="00F409C6" w:rsidRPr="007D1104">
        <w:rPr>
          <w:rFonts w:ascii="Times New Roman" w:hAnsi="Times New Roman"/>
          <w:sz w:val="22"/>
          <w:szCs w:val="22"/>
          <w:lang w:val="lv-LV"/>
        </w:rPr>
        <w:t xml:space="preserve">. </w:t>
      </w:r>
    </w:p>
    <w:p w14:paraId="0083A43A" w14:textId="77777777" w:rsidR="009A1D77" w:rsidRPr="007D1104" w:rsidRDefault="009A1D77" w:rsidP="009F42BC">
      <w:pPr>
        <w:ind w:firstLine="567"/>
        <w:jc w:val="both"/>
        <w:rPr>
          <w:rFonts w:ascii="Times New Roman" w:hAnsi="Times New Roman"/>
          <w:sz w:val="22"/>
          <w:szCs w:val="22"/>
          <w:lang w:val="de-DE"/>
        </w:rPr>
      </w:pPr>
      <w:r w:rsidRPr="007D1104">
        <w:rPr>
          <w:rFonts w:ascii="Times New Roman" w:hAnsi="Times New Roman"/>
          <w:sz w:val="22"/>
          <w:szCs w:val="22"/>
          <w:lang w:val="sv-SE"/>
        </w:rPr>
        <w:t xml:space="preserve">Vērtējums satur mūsu viedokli par iepriekšminētā nekustamā īpašuma tirgus vērtību. </w:t>
      </w:r>
      <w:r w:rsidRPr="007D1104">
        <w:rPr>
          <w:rFonts w:ascii="Times New Roman" w:hAnsi="Times New Roman"/>
          <w:sz w:val="22"/>
          <w:szCs w:val="22"/>
          <w:lang w:val="de-DE"/>
        </w:rPr>
        <w:t xml:space="preserve">Vērtējums nedrīkst būt izmantots citu juridisku un fizisku personu vajadzībām bez rakstiskas vērtētāju atļaujas. Vērtējums pamatojas uz vislabākā izmantošanas veida koncepciju saskaņā ar tirgus vērtības definīciju. </w:t>
      </w:r>
    </w:p>
    <w:p w14:paraId="0E828116" w14:textId="77777777" w:rsidR="00CD2A47" w:rsidRPr="0009623C" w:rsidRDefault="00CD2A47" w:rsidP="009F42BC">
      <w:pPr>
        <w:ind w:firstLine="567"/>
        <w:jc w:val="both"/>
        <w:rPr>
          <w:rFonts w:ascii="Times New Roman" w:hAnsi="Times New Roman"/>
          <w:sz w:val="22"/>
          <w:szCs w:val="22"/>
          <w:lang w:val="lv-LV"/>
        </w:rPr>
      </w:pPr>
      <w:bookmarkStart w:id="0" w:name="_Hlk52280140"/>
      <w:r w:rsidRPr="0009623C">
        <w:rPr>
          <w:rFonts w:ascii="Times New Roman" w:hAnsi="Times New Roman"/>
          <w:sz w:val="22"/>
          <w:szCs w:val="22"/>
          <w:lang w:val="lv-LV"/>
        </w:rPr>
        <w:t>Vērtējums veikts saskaņā ar Latvijas Īpašumu vērtēšanas standartos LVS 401:2013 for</w:t>
      </w:r>
      <w:r w:rsidRPr="0009623C">
        <w:rPr>
          <w:rFonts w:ascii="Times New Roman" w:hAnsi="Times New Roman"/>
          <w:sz w:val="22"/>
          <w:szCs w:val="22"/>
          <w:lang w:val="lv-LV"/>
        </w:rPr>
        <w:softHyphen/>
      </w:r>
      <w:r w:rsidRPr="0009623C">
        <w:rPr>
          <w:rFonts w:ascii="Times New Roman" w:hAnsi="Times New Roman"/>
          <w:sz w:val="22"/>
          <w:szCs w:val="22"/>
          <w:lang w:val="lv-LV"/>
        </w:rPr>
        <w:softHyphen/>
        <w:t>mulēto nekustamā īpašuma tirgus vērtības definīciju. Vērtējums pamatojas uz labākā izmantošanas veida koncepciju saskaņā ar tirgus vērtības definīciju. Vērtējuma atskaitē tika izmantota tirgus</w:t>
      </w:r>
      <w:r w:rsidRPr="0009623C">
        <w:rPr>
          <w:rFonts w:ascii="Times New Roman" w:hAnsi="Times New Roman"/>
          <w:b/>
          <w:sz w:val="22"/>
          <w:szCs w:val="22"/>
          <w:lang w:val="lv-LV"/>
        </w:rPr>
        <w:t xml:space="preserve"> </w:t>
      </w:r>
      <w:r w:rsidRPr="0009623C">
        <w:rPr>
          <w:rFonts w:ascii="Times New Roman" w:hAnsi="Times New Roman"/>
          <w:sz w:val="22"/>
          <w:szCs w:val="22"/>
          <w:lang w:val="lv-LV"/>
        </w:rPr>
        <w:t>(salīdzināmo darījumu) pieeja.</w:t>
      </w:r>
    </w:p>
    <w:p w14:paraId="77D7278F" w14:textId="77777777" w:rsidR="009F42BC" w:rsidRPr="009F42BC" w:rsidRDefault="009F42BC" w:rsidP="009F42BC">
      <w:pPr>
        <w:pStyle w:val="BodyTextIndent"/>
        <w:spacing w:after="0"/>
        <w:ind w:left="0" w:firstLine="567"/>
        <w:jc w:val="both"/>
        <w:rPr>
          <w:rFonts w:ascii="Times New Roman" w:hAnsi="Times New Roman"/>
          <w:sz w:val="22"/>
          <w:szCs w:val="22"/>
          <w:lang w:val="lv-LV"/>
        </w:rPr>
      </w:pPr>
      <w:r w:rsidRPr="009F42BC">
        <w:rPr>
          <w:rFonts w:ascii="Times New Roman" w:hAnsi="Times New Roman"/>
          <w:sz w:val="22"/>
          <w:szCs w:val="22"/>
          <w:lang w:val="lv-LV"/>
        </w:rPr>
        <w:t>Vērtējums sagatavots Cēsu novada pašvaldībai un paredzēts tikai tās vajadzībām.</w:t>
      </w:r>
    </w:p>
    <w:p w14:paraId="25B20367" w14:textId="77777777" w:rsidR="00CD2A47" w:rsidRDefault="00CD2A47" w:rsidP="009F42BC">
      <w:pPr>
        <w:pStyle w:val="VCG"/>
        <w:ind w:firstLine="567"/>
        <w:rPr>
          <w:rFonts w:ascii="Times New Roman" w:hAnsi="Times New Roman"/>
          <w:szCs w:val="22"/>
        </w:rPr>
      </w:pPr>
    </w:p>
    <w:p w14:paraId="4F8A9617" w14:textId="122C3FCB" w:rsidR="00CD2A47" w:rsidRPr="0009623C" w:rsidRDefault="00CD2A47" w:rsidP="009F42BC">
      <w:pPr>
        <w:pStyle w:val="VCG"/>
        <w:ind w:firstLine="567"/>
        <w:rPr>
          <w:rFonts w:ascii="Times New Roman" w:hAnsi="Times New Roman"/>
          <w:szCs w:val="22"/>
        </w:rPr>
      </w:pPr>
      <w:r w:rsidRPr="0009623C">
        <w:rPr>
          <w:rFonts w:ascii="Times New Roman" w:hAnsi="Times New Roman"/>
          <w:szCs w:val="22"/>
        </w:rPr>
        <w:t>Pamatojoties uz nekustamā īpašuma tirgus situācijas izmaiņām, kā arī apkopojot mūsu apsvērumus un aprēķinu rezultātus</w:t>
      </w:r>
      <w:r>
        <w:rPr>
          <w:rFonts w:ascii="Times New Roman" w:hAnsi="Times New Roman"/>
          <w:szCs w:val="22"/>
        </w:rPr>
        <w:t>,</w:t>
      </w:r>
      <w:r w:rsidRPr="0009623C">
        <w:rPr>
          <w:rFonts w:ascii="Times New Roman" w:hAnsi="Times New Roman"/>
          <w:szCs w:val="22"/>
        </w:rPr>
        <w:t xml:space="preserve"> ne</w:t>
      </w:r>
      <w:r w:rsidRPr="0009623C">
        <w:rPr>
          <w:rFonts w:ascii="Times New Roman" w:hAnsi="Times New Roman"/>
          <w:szCs w:val="22"/>
        </w:rPr>
        <w:softHyphen/>
        <w:t>kus</w:t>
      </w:r>
      <w:r w:rsidRPr="0009623C">
        <w:rPr>
          <w:rFonts w:ascii="Times New Roman" w:hAnsi="Times New Roman"/>
          <w:szCs w:val="22"/>
        </w:rPr>
        <w:softHyphen/>
        <w:t xml:space="preserve">tamā īpašuma </w:t>
      </w:r>
      <w:r w:rsidRPr="0009623C">
        <w:rPr>
          <w:rFonts w:ascii="Times New Roman" w:hAnsi="Times New Roman"/>
          <w:szCs w:val="22"/>
          <w:lang w:val="sv-SE"/>
        </w:rPr>
        <w:t xml:space="preserve">ar kadastra Nr.4201 </w:t>
      </w:r>
      <w:r>
        <w:rPr>
          <w:rFonts w:ascii="Times New Roman" w:hAnsi="Times New Roman"/>
          <w:szCs w:val="22"/>
          <w:lang w:val="sv-SE"/>
        </w:rPr>
        <w:t>00</w:t>
      </w:r>
      <w:r w:rsidR="009F42BC">
        <w:rPr>
          <w:rFonts w:ascii="Times New Roman" w:hAnsi="Times New Roman"/>
          <w:szCs w:val="22"/>
          <w:lang w:val="sv-SE"/>
        </w:rPr>
        <w:t>4</w:t>
      </w:r>
      <w:r w:rsidRPr="0009623C">
        <w:rPr>
          <w:rFonts w:ascii="Times New Roman" w:hAnsi="Times New Roman"/>
          <w:szCs w:val="22"/>
          <w:lang w:val="sv-SE"/>
        </w:rPr>
        <w:t xml:space="preserve"> 0</w:t>
      </w:r>
      <w:r w:rsidR="009F42BC">
        <w:rPr>
          <w:rFonts w:ascii="Times New Roman" w:hAnsi="Times New Roman"/>
          <w:szCs w:val="22"/>
          <w:lang w:val="sv-SE"/>
        </w:rPr>
        <w:t>222</w:t>
      </w:r>
      <w:r w:rsidRPr="0009623C">
        <w:rPr>
          <w:rFonts w:ascii="Times New Roman" w:hAnsi="Times New Roman"/>
          <w:szCs w:val="22"/>
          <w:lang w:val="sv-SE"/>
        </w:rPr>
        <w:t xml:space="preserve">, kas atrodas </w:t>
      </w:r>
      <w:r w:rsidR="009F42BC">
        <w:rPr>
          <w:rFonts w:ascii="Times New Roman" w:hAnsi="Times New Roman"/>
          <w:szCs w:val="22"/>
          <w:lang w:val="sv-SE"/>
        </w:rPr>
        <w:t>Magoņu</w:t>
      </w:r>
      <w:r w:rsidRPr="0009623C">
        <w:rPr>
          <w:rFonts w:ascii="Times New Roman" w:hAnsi="Times New Roman"/>
          <w:szCs w:val="22"/>
          <w:lang w:val="sv-SE"/>
        </w:rPr>
        <w:t xml:space="preserve"> ielā </w:t>
      </w:r>
      <w:r w:rsidR="009F42BC">
        <w:rPr>
          <w:rFonts w:ascii="Times New Roman" w:hAnsi="Times New Roman"/>
          <w:szCs w:val="22"/>
          <w:lang w:val="sv-SE"/>
        </w:rPr>
        <w:t>20</w:t>
      </w:r>
      <w:r w:rsidRPr="0009623C">
        <w:rPr>
          <w:rFonts w:ascii="Times New Roman" w:hAnsi="Times New Roman"/>
          <w:szCs w:val="22"/>
          <w:lang w:val="sv-SE"/>
        </w:rPr>
        <w:t>, Cēsīs, Cēsu novadā</w:t>
      </w:r>
      <w:r>
        <w:rPr>
          <w:rFonts w:ascii="Times New Roman" w:hAnsi="Times New Roman"/>
          <w:szCs w:val="22"/>
          <w:lang w:val="sv-SE"/>
        </w:rPr>
        <w:t xml:space="preserve">, </w:t>
      </w:r>
      <w:r w:rsidRPr="0009623C">
        <w:rPr>
          <w:rFonts w:ascii="Times New Roman" w:hAnsi="Times New Roman"/>
          <w:szCs w:val="22"/>
        </w:rPr>
        <w:t>tirgus vērtība atbilstoši tirgus situācijai 202</w:t>
      </w:r>
      <w:r w:rsidR="009F42BC">
        <w:rPr>
          <w:rFonts w:ascii="Times New Roman" w:hAnsi="Times New Roman"/>
          <w:szCs w:val="22"/>
        </w:rPr>
        <w:t>2</w:t>
      </w:r>
      <w:r w:rsidRPr="0009623C">
        <w:rPr>
          <w:rFonts w:ascii="Times New Roman" w:hAnsi="Times New Roman"/>
          <w:szCs w:val="22"/>
        </w:rPr>
        <w:t>.gada 1</w:t>
      </w:r>
      <w:r>
        <w:rPr>
          <w:rFonts w:ascii="Times New Roman" w:hAnsi="Times New Roman"/>
          <w:szCs w:val="22"/>
        </w:rPr>
        <w:t>8</w:t>
      </w:r>
      <w:r w:rsidRPr="0009623C">
        <w:rPr>
          <w:rFonts w:ascii="Times New Roman" w:hAnsi="Times New Roman"/>
          <w:szCs w:val="22"/>
        </w:rPr>
        <w:t>.</w:t>
      </w:r>
      <w:r>
        <w:rPr>
          <w:rFonts w:ascii="Times New Roman" w:hAnsi="Times New Roman"/>
          <w:szCs w:val="22"/>
        </w:rPr>
        <w:t>ma</w:t>
      </w:r>
      <w:r w:rsidR="009F42BC">
        <w:rPr>
          <w:rFonts w:ascii="Times New Roman" w:hAnsi="Times New Roman"/>
          <w:szCs w:val="22"/>
        </w:rPr>
        <w:t>rt</w:t>
      </w:r>
      <w:r>
        <w:rPr>
          <w:rFonts w:ascii="Times New Roman" w:hAnsi="Times New Roman"/>
          <w:szCs w:val="22"/>
        </w:rPr>
        <w:t>ā</w:t>
      </w:r>
      <w:r w:rsidRPr="0009623C">
        <w:rPr>
          <w:rFonts w:ascii="Times New Roman" w:hAnsi="Times New Roman"/>
          <w:szCs w:val="22"/>
        </w:rPr>
        <w:t xml:space="preserve"> noapaļojot ir:</w:t>
      </w:r>
    </w:p>
    <w:p w14:paraId="12ACC15B" w14:textId="49C0857E" w:rsidR="00CD2A47" w:rsidRPr="0009623C" w:rsidRDefault="00F31E12" w:rsidP="00CD2A47">
      <w:pPr>
        <w:ind w:firstLine="426"/>
        <w:jc w:val="center"/>
        <w:rPr>
          <w:rFonts w:ascii="Times New Roman" w:hAnsi="Times New Roman"/>
          <w:b/>
          <w:bCs/>
          <w:sz w:val="22"/>
          <w:szCs w:val="22"/>
          <w:lang w:val="lv-LV"/>
        </w:rPr>
      </w:pPr>
      <w:r>
        <w:rPr>
          <w:rFonts w:ascii="Times New Roman" w:hAnsi="Times New Roman"/>
          <w:b/>
          <w:bCs/>
          <w:i/>
          <w:sz w:val="22"/>
          <w:szCs w:val="22"/>
          <w:lang w:val="lv-LV"/>
        </w:rPr>
        <w:t>1</w:t>
      </w:r>
      <w:r w:rsidR="0077097B">
        <w:rPr>
          <w:rFonts w:ascii="Times New Roman" w:hAnsi="Times New Roman"/>
          <w:b/>
          <w:bCs/>
          <w:i/>
          <w:sz w:val="22"/>
          <w:szCs w:val="22"/>
          <w:lang w:val="lv-LV"/>
        </w:rPr>
        <w:t>5</w:t>
      </w:r>
      <w:r w:rsidR="00CD2A47" w:rsidRPr="0009623C">
        <w:rPr>
          <w:rFonts w:ascii="Times New Roman" w:hAnsi="Times New Roman"/>
          <w:b/>
          <w:bCs/>
          <w:i/>
          <w:sz w:val="22"/>
          <w:szCs w:val="22"/>
          <w:lang w:val="lv-LV"/>
        </w:rPr>
        <w:t xml:space="preserve"> </w:t>
      </w:r>
      <w:r>
        <w:rPr>
          <w:rFonts w:ascii="Times New Roman" w:hAnsi="Times New Roman"/>
          <w:b/>
          <w:bCs/>
          <w:i/>
          <w:sz w:val="22"/>
          <w:szCs w:val="22"/>
          <w:lang w:val="lv-LV"/>
        </w:rPr>
        <w:t>2</w:t>
      </w:r>
      <w:r w:rsidR="00CD2A47" w:rsidRPr="0009623C">
        <w:rPr>
          <w:rFonts w:ascii="Times New Roman" w:hAnsi="Times New Roman"/>
          <w:b/>
          <w:bCs/>
          <w:i/>
          <w:sz w:val="22"/>
          <w:szCs w:val="22"/>
          <w:lang w:val="lv-LV"/>
        </w:rPr>
        <w:t xml:space="preserve">00 EUR </w:t>
      </w:r>
      <w:r w:rsidR="00CD2A47" w:rsidRPr="0009623C">
        <w:rPr>
          <w:rFonts w:ascii="Times New Roman" w:hAnsi="Times New Roman"/>
          <w:b/>
          <w:bCs/>
          <w:sz w:val="22"/>
          <w:szCs w:val="22"/>
          <w:lang w:val="lv-LV"/>
        </w:rPr>
        <w:t>(</w:t>
      </w:r>
      <w:r w:rsidR="0077097B">
        <w:rPr>
          <w:rFonts w:ascii="Times New Roman" w:hAnsi="Times New Roman"/>
          <w:b/>
          <w:bCs/>
          <w:sz w:val="22"/>
          <w:szCs w:val="22"/>
          <w:lang w:val="lv-LV"/>
        </w:rPr>
        <w:t>Piec</w:t>
      </w:r>
      <w:r>
        <w:rPr>
          <w:rFonts w:ascii="Times New Roman" w:hAnsi="Times New Roman"/>
          <w:b/>
          <w:bCs/>
          <w:sz w:val="22"/>
          <w:szCs w:val="22"/>
          <w:lang w:val="lv-LV"/>
        </w:rPr>
        <w:t xml:space="preserve">padsmit </w:t>
      </w:r>
      <w:r w:rsidR="00CD2A47">
        <w:rPr>
          <w:rFonts w:ascii="Times New Roman" w:hAnsi="Times New Roman"/>
          <w:b/>
          <w:bCs/>
          <w:sz w:val="22"/>
          <w:szCs w:val="22"/>
          <w:lang w:val="lv-LV"/>
        </w:rPr>
        <w:t>t</w:t>
      </w:r>
      <w:r w:rsidR="00CD2A47" w:rsidRPr="0009623C">
        <w:rPr>
          <w:rFonts w:ascii="Times New Roman" w:hAnsi="Times New Roman"/>
          <w:b/>
          <w:bCs/>
          <w:sz w:val="22"/>
          <w:szCs w:val="22"/>
          <w:lang w:val="lv-LV"/>
        </w:rPr>
        <w:t xml:space="preserve">ūkstoši </w:t>
      </w:r>
      <w:r w:rsidR="0077097B">
        <w:rPr>
          <w:rFonts w:ascii="Times New Roman" w:hAnsi="Times New Roman"/>
          <w:b/>
          <w:bCs/>
          <w:sz w:val="22"/>
          <w:szCs w:val="22"/>
          <w:lang w:val="lv-LV"/>
        </w:rPr>
        <w:t>d</w:t>
      </w:r>
      <w:r>
        <w:rPr>
          <w:rFonts w:ascii="Times New Roman" w:hAnsi="Times New Roman"/>
          <w:b/>
          <w:bCs/>
          <w:sz w:val="22"/>
          <w:szCs w:val="22"/>
          <w:lang w:val="lv-LV"/>
        </w:rPr>
        <w:t>ivi</w:t>
      </w:r>
      <w:r w:rsidR="0077097B">
        <w:rPr>
          <w:rFonts w:ascii="Times New Roman" w:hAnsi="Times New Roman"/>
          <w:b/>
          <w:bCs/>
          <w:sz w:val="22"/>
          <w:szCs w:val="22"/>
          <w:lang w:val="lv-LV"/>
        </w:rPr>
        <w:t xml:space="preserve"> simti </w:t>
      </w:r>
      <w:r w:rsidR="00CD2A47" w:rsidRPr="0009623C">
        <w:rPr>
          <w:rFonts w:ascii="Times New Roman" w:hAnsi="Times New Roman"/>
          <w:b/>
          <w:bCs/>
          <w:sz w:val="22"/>
          <w:szCs w:val="22"/>
          <w:lang w:val="lv-LV"/>
        </w:rPr>
        <w:t>euro)</w:t>
      </w:r>
    </w:p>
    <w:p w14:paraId="5E6FFED9" w14:textId="77777777" w:rsidR="007D1104" w:rsidRDefault="007D1104" w:rsidP="007D1104">
      <w:pPr>
        <w:pStyle w:val="VCG"/>
        <w:ind w:firstLine="426"/>
        <w:rPr>
          <w:rFonts w:ascii="Times New Roman" w:hAnsi="Times New Roman"/>
          <w:szCs w:val="22"/>
        </w:rPr>
      </w:pPr>
    </w:p>
    <w:bookmarkEnd w:id="0"/>
    <w:p w14:paraId="6FE991F5" w14:textId="77777777" w:rsidR="009A1D77" w:rsidRPr="00D464CE" w:rsidRDefault="009A1D77" w:rsidP="009A1D77">
      <w:pPr>
        <w:ind w:firstLine="567"/>
        <w:jc w:val="both"/>
        <w:rPr>
          <w:rFonts w:ascii="Times New Roman" w:hAnsi="Times New Roman"/>
          <w:sz w:val="22"/>
          <w:szCs w:val="22"/>
          <w:lang w:val="sv-SE"/>
        </w:rPr>
      </w:pPr>
      <w:r w:rsidRPr="00D464CE">
        <w:rPr>
          <w:rFonts w:ascii="Times New Roman" w:hAnsi="Times New Roman"/>
          <w:sz w:val="22"/>
          <w:szCs w:val="22"/>
          <w:lang w:val="sv-SE"/>
        </w:rPr>
        <w:t>Augstāk minētā vērtība ir labākais viedoklis, kādu varēja pieņemt, vadoties no mūsu rīcībā esošās informācijas un laika ierobežojumiem.</w:t>
      </w:r>
    </w:p>
    <w:p w14:paraId="6E914A47" w14:textId="77777777" w:rsidR="009A1D77" w:rsidRPr="00D464CE" w:rsidRDefault="009A1D77" w:rsidP="009A1D77">
      <w:pPr>
        <w:ind w:firstLine="567"/>
        <w:jc w:val="both"/>
        <w:rPr>
          <w:rFonts w:ascii="Times New Roman" w:hAnsi="Times New Roman"/>
          <w:sz w:val="22"/>
          <w:szCs w:val="22"/>
          <w:lang w:val="sv-SE"/>
        </w:rPr>
      </w:pPr>
      <w:r w:rsidRPr="00D464CE">
        <w:rPr>
          <w:rFonts w:ascii="Times New Roman" w:hAnsi="Times New Roman"/>
          <w:sz w:val="22"/>
          <w:szCs w:val="22"/>
          <w:lang w:val="sv-SE"/>
        </w:rPr>
        <w:t>Aprēķini pamatojas uz ekonomiskajiem apstākļiem, kādi eksistēja novērtēšanas datumā. Aprēķini neiekļauj to ekonomisko apstākļu ietekmi, kas var pēkšņi izmainīt objekta vērtību.</w:t>
      </w:r>
    </w:p>
    <w:p w14:paraId="56DB83BF" w14:textId="77777777" w:rsidR="009A1D77" w:rsidRPr="00D464CE" w:rsidRDefault="009A1D77" w:rsidP="009A1D77">
      <w:pPr>
        <w:ind w:firstLine="567"/>
        <w:jc w:val="both"/>
        <w:rPr>
          <w:rFonts w:ascii="Times New Roman" w:hAnsi="Times New Roman"/>
          <w:sz w:val="22"/>
          <w:szCs w:val="22"/>
          <w:lang w:val="sv-SE"/>
        </w:rPr>
      </w:pPr>
      <w:r w:rsidRPr="00D464CE">
        <w:rPr>
          <w:rFonts w:ascii="Times New Roman" w:hAnsi="Times New Roman"/>
          <w:sz w:val="22"/>
          <w:szCs w:val="22"/>
          <w:lang w:val="sv-SE"/>
        </w:rPr>
        <w:t>Noteiktā vērtība ir piemērojama tikai tajā gadījumā, ja tiek atsavinātas pilnas īpašumtiesības uz vērtējamo objektu un objektam nav apgrūtinājumu, izņemot tos, kas minēti vērtēšanas kopsavilkuma slēdzienā, un ja uzskata, ka īpašums ir brīvs no hipotēku saistībām uz tā pārdošanas brīdi.</w:t>
      </w:r>
    </w:p>
    <w:p w14:paraId="3E5A1D44" w14:textId="77777777" w:rsidR="009A1D77" w:rsidRPr="00D464CE" w:rsidRDefault="009A1D77" w:rsidP="009A1D77">
      <w:pPr>
        <w:ind w:firstLine="360"/>
        <w:jc w:val="both"/>
        <w:rPr>
          <w:rFonts w:ascii="Times New Roman" w:hAnsi="Times New Roman"/>
          <w:sz w:val="22"/>
          <w:szCs w:val="22"/>
          <w:lang w:val="sv-SE"/>
        </w:rPr>
      </w:pPr>
    </w:p>
    <w:p w14:paraId="22217C3E" w14:textId="77777777" w:rsidR="009A1D77" w:rsidRPr="00D464CE" w:rsidRDefault="009A1D77" w:rsidP="009A1D77">
      <w:pPr>
        <w:ind w:firstLine="360"/>
        <w:jc w:val="both"/>
        <w:rPr>
          <w:rFonts w:ascii="Times New Roman" w:hAnsi="Times New Roman"/>
          <w:sz w:val="22"/>
          <w:szCs w:val="22"/>
          <w:lang w:val="sv-SE"/>
        </w:rPr>
      </w:pPr>
    </w:p>
    <w:p w14:paraId="79A81563" w14:textId="77777777" w:rsidR="009A1D77" w:rsidRPr="00D464CE" w:rsidRDefault="009A1D77" w:rsidP="009A1D77">
      <w:pPr>
        <w:ind w:firstLine="360"/>
        <w:jc w:val="both"/>
        <w:rPr>
          <w:rFonts w:ascii="Times New Roman" w:hAnsi="Times New Roman"/>
          <w:sz w:val="22"/>
          <w:szCs w:val="22"/>
          <w:lang w:val="sv-SE"/>
        </w:rPr>
      </w:pPr>
    </w:p>
    <w:p w14:paraId="40496004" w14:textId="77777777" w:rsidR="009A1D77" w:rsidRPr="00D464CE" w:rsidRDefault="009A1D77" w:rsidP="009A1D77">
      <w:pPr>
        <w:ind w:firstLine="360"/>
        <w:jc w:val="both"/>
        <w:rPr>
          <w:rFonts w:ascii="Times New Roman" w:hAnsi="Times New Roman"/>
          <w:sz w:val="22"/>
          <w:szCs w:val="22"/>
          <w:lang w:val="lv-LV"/>
        </w:rPr>
      </w:pPr>
    </w:p>
    <w:p w14:paraId="59F54667" w14:textId="77777777" w:rsidR="009A1D77" w:rsidRPr="00D464CE" w:rsidRDefault="009A1D77" w:rsidP="009A1D77">
      <w:pPr>
        <w:ind w:left="432"/>
        <w:rPr>
          <w:rFonts w:ascii="Times New Roman" w:hAnsi="Times New Roman"/>
          <w:sz w:val="22"/>
          <w:szCs w:val="22"/>
          <w:lang w:val="lv-LV"/>
        </w:rPr>
      </w:pPr>
      <w:r w:rsidRPr="00D464CE">
        <w:rPr>
          <w:rFonts w:ascii="Times New Roman" w:hAnsi="Times New Roman"/>
          <w:sz w:val="22"/>
          <w:szCs w:val="22"/>
          <w:lang w:val="lv-LV"/>
        </w:rPr>
        <w:t>Sertificēta nekustamā īpašuma vērtētāja</w:t>
      </w:r>
      <w:r w:rsidRPr="00D464CE">
        <w:rPr>
          <w:rFonts w:ascii="Times New Roman" w:hAnsi="Times New Roman"/>
          <w:sz w:val="22"/>
          <w:szCs w:val="22"/>
          <w:lang w:val="lv-LV"/>
        </w:rPr>
        <w:tab/>
      </w:r>
      <w:r w:rsidRPr="00D464CE">
        <w:rPr>
          <w:rFonts w:ascii="Times New Roman" w:hAnsi="Times New Roman"/>
          <w:sz w:val="22"/>
          <w:szCs w:val="22"/>
          <w:lang w:val="lv-LV"/>
        </w:rPr>
        <w:tab/>
      </w:r>
      <w:r w:rsidRPr="00D464CE">
        <w:rPr>
          <w:rFonts w:ascii="Times New Roman" w:hAnsi="Times New Roman"/>
          <w:sz w:val="22"/>
          <w:szCs w:val="22"/>
          <w:lang w:val="lv-LV"/>
        </w:rPr>
        <w:tab/>
        <w:t>L.Pētersone</w:t>
      </w:r>
    </w:p>
    <w:p w14:paraId="319ACC2A" w14:textId="77777777" w:rsidR="009A1D77" w:rsidRPr="00D464CE" w:rsidRDefault="009A1D77" w:rsidP="009A1D77">
      <w:pPr>
        <w:ind w:left="432"/>
        <w:rPr>
          <w:rFonts w:ascii="Times New Roman" w:hAnsi="Times New Roman"/>
          <w:sz w:val="22"/>
          <w:szCs w:val="22"/>
          <w:lang w:val="lv-LV"/>
        </w:rPr>
      </w:pPr>
      <w:r w:rsidRPr="00D464CE">
        <w:rPr>
          <w:rFonts w:ascii="Times New Roman" w:hAnsi="Times New Roman"/>
          <w:sz w:val="22"/>
          <w:szCs w:val="22"/>
          <w:lang w:val="lv-LV"/>
        </w:rPr>
        <w:t>(sertifikāts Nr.16)</w:t>
      </w:r>
    </w:p>
    <w:p w14:paraId="1A972C92" w14:textId="77777777" w:rsidR="009A1D77" w:rsidRPr="00D464CE" w:rsidRDefault="009A1D77" w:rsidP="009A1D77">
      <w:pPr>
        <w:ind w:left="432"/>
        <w:rPr>
          <w:rFonts w:ascii="Times New Roman" w:hAnsi="Times New Roman"/>
          <w:sz w:val="22"/>
          <w:szCs w:val="22"/>
          <w:lang w:val="lv-LV"/>
        </w:rPr>
      </w:pPr>
    </w:p>
    <w:p w14:paraId="34959131" w14:textId="77777777" w:rsidR="009A1D77" w:rsidRPr="00D464CE" w:rsidRDefault="009A1D77" w:rsidP="009A1D77">
      <w:pPr>
        <w:ind w:left="432"/>
        <w:rPr>
          <w:rFonts w:ascii="Times New Roman" w:hAnsi="Times New Roman"/>
          <w:sz w:val="22"/>
          <w:szCs w:val="22"/>
          <w:lang w:val="lv-LV"/>
        </w:rPr>
      </w:pPr>
      <w:r w:rsidRPr="00D464CE">
        <w:rPr>
          <w:rFonts w:ascii="Times New Roman" w:hAnsi="Times New Roman"/>
          <w:sz w:val="22"/>
          <w:szCs w:val="22"/>
          <w:lang w:val="lv-LV"/>
        </w:rPr>
        <w:t>Sertificēta nekustamā īpašuma vērtētāja</w:t>
      </w:r>
      <w:r w:rsidRPr="00D464CE">
        <w:rPr>
          <w:rFonts w:ascii="Times New Roman" w:hAnsi="Times New Roman"/>
          <w:sz w:val="22"/>
          <w:szCs w:val="22"/>
          <w:lang w:val="lv-LV"/>
        </w:rPr>
        <w:tab/>
      </w:r>
      <w:r w:rsidRPr="00D464CE">
        <w:rPr>
          <w:rFonts w:ascii="Times New Roman" w:hAnsi="Times New Roman"/>
          <w:sz w:val="22"/>
          <w:szCs w:val="22"/>
          <w:lang w:val="lv-LV"/>
        </w:rPr>
        <w:tab/>
      </w:r>
      <w:r w:rsidRPr="00D464CE">
        <w:rPr>
          <w:rFonts w:ascii="Times New Roman" w:hAnsi="Times New Roman"/>
          <w:sz w:val="22"/>
          <w:szCs w:val="22"/>
          <w:lang w:val="lv-LV"/>
        </w:rPr>
        <w:tab/>
        <w:t>I.Kampe</w:t>
      </w:r>
    </w:p>
    <w:p w14:paraId="68EFC875" w14:textId="77777777" w:rsidR="009A1D77" w:rsidRPr="00D464CE" w:rsidRDefault="009A1D77" w:rsidP="009A1D77">
      <w:pPr>
        <w:ind w:left="432"/>
        <w:rPr>
          <w:rFonts w:ascii="Times New Roman" w:hAnsi="Times New Roman"/>
          <w:sz w:val="22"/>
          <w:szCs w:val="22"/>
          <w:lang w:val="lv-LV"/>
        </w:rPr>
      </w:pPr>
      <w:r w:rsidRPr="00D464CE">
        <w:rPr>
          <w:rFonts w:ascii="Times New Roman" w:hAnsi="Times New Roman"/>
          <w:sz w:val="22"/>
          <w:szCs w:val="22"/>
          <w:lang w:val="lv-LV"/>
        </w:rPr>
        <w:t>(sertifikāts Nr.17)</w:t>
      </w:r>
    </w:p>
    <w:p w14:paraId="51EA3188" w14:textId="77777777" w:rsidR="004D43D2" w:rsidRDefault="004D43D2">
      <w:pPr>
        <w:jc w:val="center"/>
        <w:rPr>
          <w:rFonts w:ascii="Times New Roman" w:hAnsi="Times New Roman"/>
          <w:b/>
          <w:sz w:val="32"/>
          <w:lang w:val="lv-LV"/>
        </w:rPr>
      </w:pPr>
      <w:r>
        <w:rPr>
          <w:rFonts w:ascii="Times New Roman" w:hAnsi="Times New Roman"/>
          <w:lang w:val="sv-SE"/>
        </w:rPr>
        <w:br w:type="page"/>
      </w:r>
    </w:p>
    <w:p w14:paraId="7ECB20D8" w14:textId="58D4E54C" w:rsidR="00C31FD0" w:rsidRDefault="00F33179" w:rsidP="005C3ED4">
      <w:pPr>
        <w:ind w:right="-241"/>
        <w:jc w:val="center"/>
        <w:rPr>
          <w:rFonts w:ascii="Times New Roman" w:hAnsi="Times New Roman"/>
          <w:b/>
          <w:sz w:val="22"/>
          <w:szCs w:val="22"/>
          <w:lang w:val="lv-LV"/>
        </w:rPr>
      </w:pPr>
      <w:r w:rsidRPr="00C31FD0">
        <w:rPr>
          <w:rFonts w:ascii="Times New Roman" w:hAnsi="Times New Roman"/>
          <w:b/>
          <w:sz w:val="22"/>
          <w:szCs w:val="22"/>
          <w:lang w:val="lv-LV"/>
        </w:rPr>
        <w:lastRenderedPageBreak/>
        <w:t>V</w:t>
      </w:r>
      <w:r w:rsidR="00C31FD0" w:rsidRPr="00C31FD0">
        <w:rPr>
          <w:rFonts w:ascii="Times New Roman" w:hAnsi="Times New Roman"/>
          <w:b/>
          <w:sz w:val="22"/>
          <w:szCs w:val="22"/>
          <w:lang w:val="lv-LV"/>
        </w:rPr>
        <w:t>ērtējamā īpašuma fotoattēli</w:t>
      </w:r>
      <w:r w:rsidR="00C31FD0">
        <w:rPr>
          <w:rFonts w:ascii="Times New Roman" w:hAnsi="Times New Roman"/>
          <w:b/>
          <w:sz w:val="22"/>
          <w:szCs w:val="22"/>
          <w:lang w:val="lv-LV"/>
        </w:rPr>
        <w:br/>
      </w:r>
      <w:r w:rsidR="005C3ED4">
        <w:rPr>
          <w:noProof/>
        </w:rPr>
        <w:drawing>
          <wp:inline distT="0" distB="0" distL="0" distR="0" wp14:anchorId="32F92DDA" wp14:editId="2A5BFE4E">
            <wp:extent cx="2685034" cy="20116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1671" cy="2016652"/>
                    </a:xfrm>
                    <a:prstGeom prst="rect">
                      <a:avLst/>
                    </a:prstGeom>
                    <a:noFill/>
                    <a:ln>
                      <a:noFill/>
                    </a:ln>
                  </pic:spPr>
                </pic:pic>
              </a:graphicData>
            </a:graphic>
          </wp:inline>
        </w:drawing>
      </w:r>
      <w:r w:rsidR="005C3ED4">
        <w:rPr>
          <w:noProof/>
        </w:rPr>
        <w:t xml:space="preserve">  </w:t>
      </w:r>
      <w:r w:rsidR="005C3ED4">
        <w:rPr>
          <w:noProof/>
        </w:rPr>
        <w:drawing>
          <wp:inline distT="0" distB="0" distL="0" distR="0" wp14:anchorId="47005D38" wp14:editId="7C6844F2">
            <wp:extent cx="2692671" cy="201740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061" cy="2024437"/>
                    </a:xfrm>
                    <a:prstGeom prst="rect">
                      <a:avLst/>
                    </a:prstGeom>
                    <a:noFill/>
                    <a:ln>
                      <a:noFill/>
                    </a:ln>
                  </pic:spPr>
                </pic:pic>
              </a:graphicData>
            </a:graphic>
          </wp:inline>
        </w:drawing>
      </w:r>
      <w:r w:rsidR="00C31FD0">
        <w:rPr>
          <w:noProof/>
        </w:rPr>
        <w:t xml:space="preserve">   </w:t>
      </w:r>
    </w:p>
    <w:p w14:paraId="6ACD702A" w14:textId="77777777" w:rsidR="005C3ED4" w:rsidRDefault="005C3ED4" w:rsidP="00C31FD0">
      <w:pPr>
        <w:ind w:firstLine="539"/>
        <w:jc w:val="center"/>
        <w:rPr>
          <w:rFonts w:ascii="Times New Roman" w:hAnsi="Times New Roman"/>
          <w:b/>
          <w:sz w:val="22"/>
          <w:szCs w:val="22"/>
          <w:lang w:val="lv-LV"/>
        </w:rPr>
      </w:pPr>
    </w:p>
    <w:p w14:paraId="4006698A" w14:textId="590D3595" w:rsidR="00C31FD0" w:rsidRPr="00C31FD0" w:rsidRDefault="00C31FD0" w:rsidP="00C31FD0">
      <w:pPr>
        <w:ind w:firstLine="539"/>
        <w:jc w:val="center"/>
        <w:rPr>
          <w:rFonts w:ascii="Times New Roman" w:hAnsi="Times New Roman"/>
          <w:b/>
          <w:sz w:val="22"/>
          <w:szCs w:val="22"/>
          <w:lang w:val="lv-LV"/>
        </w:rPr>
      </w:pPr>
      <w:r w:rsidRPr="00C31FD0">
        <w:rPr>
          <w:rFonts w:ascii="Times New Roman" w:hAnsi="Times New Roman"/>
          <w:b/>
          <w:sz w:val="22"/>
          <w:szCs w:val="22"/>
          <w:lang w:val="lv-LV"/>
        </w:rPr>
        <w:t>Īpašuma tirgus vērtības aprēķins, izmantojot tirgus (salīdzināmo darījumu) pieeju</w:t>
      </w:r>
    </w:p>
    <w:p w14:paraId="724E460E" w14:textId="77777777" w:rsidR="007A25FB" w:rsidRPr="007A25FB" w:rsidRDefault="007A25FB" w:rsidP="005C3ED4">
      <w:pPr>
        <w:ind w:right="-99" w:firstLine="567"/>
        <w:jc w:val="both"/>
        <w:rPr>
          <w:rFonts w:ascii="Times New Roman" w:hAnsi="Times New Roman"/>
          <w:sz w:val="22"/>
          <w:szCs w:val="22"/>
          <w:lang w:val="lv-LV"/>
        </w:rPr>
      </w:pPr>
      <w:r w:rsidRPr="007A25FB">
        <w:rPr>
          <w:rFonts w:ascii="Times New Roman" w:hAnsi="Times New Roman"/>
          <w:sz w:val="22"/>
          <w:szCs w:val="22"/>
          <w:lang w:val="lv-LV"/>
        </w:rPr>
        <w:t>Zemes vienība ar kadastra apzīmējumu 4201  004 0222 - gandrīz regulāras formas četrstūris ar kopējo platību 1374 kvm – zeme zem ēkām un pagalmiem. Teritorija nožogota (kopā ar blakus esošo īpašumu Magoņu iela 18), nav apbūvēta, tiek kopta. Pieejamas visas komunikācijas. Piebraukšana pie zemes gabala austrumu puses no Magoņu ielas.</w:t>
      </w:r>
    </w:p>
    <w:p w14:paraId="6ABC125C" w14:textId="6766EAE5" w:rsidR="007A25FB" w:rsidRPr="007A25FB" w:rsidRDefault="007A25FB" w:rsidP="005C3ED4">
      <w:pPr>
        <w:ind w:right="-99" w:firstLine="567"/>
        <w:jc w:val="both"/>
        <w:rPr>
          <w:rFonts w:ascii="Times New Roman" w:hAnsi="Times New Roman"/>
          <w:sz w:val="22"/>
          <w:szCs w:val="22"/>
          <w:lang w:val="lv-LV"/>
        </w:rPr>
      </w:pPr>
      <w:r w:rsidRPr="007A25FB">
        <w:rPr>
          <w:rFonts w:ascii="Times New Roman" w:hAnsi="Times New Roman"/>
          <w:bCs/>
          <w:sz w:val="22"/>
          <w:szCs w:val="22"/>
          <w:lang w:val="lv-LV"/>
        </w:rPr>
        <w:t>Saskaņā ar Cēsu novada teritorijas plānojumu 2016.-2026.gadam zemes gabals atrodas savrupmāju apbūves</w:t>
      </w:r>
      <w:r w:rsidRPr="007A25FB">
        <w:rPr>
          <w:rFonts w:ascii="Times New Roman" w:hAnsi="Times New Roman"/>
          <w:sz w:val="22"/>
          <w:szCs w:val="22"/>
          <w:lang w:val="lv-LV"/>
        </w:rPr>
        <w:t xml:space="preserve"> teritorijā </w:t>
      </w:r>
    </w:p>
    <w:p w14:paraId="4CA566ED" w14:textId="77777777" w:rsidR="000C0B0A" w:rsidRPr="000C0B0A" w:rsidRDefault="000C0B0A" w:rsidP="005C3ED4">
      <w:pPr>
        <w:pStyle w:val="BodyTextIndent2"/>
        <w:spacing w:after="0" w:line="240" w:lineRule="auto"/>
        <w:ind w:left="0" w:right="-99" w:firstLine="567"/>
        <w:jc w:val="both"/>
        <w:rPr>
          <w:rFonts w:ascii="Times New Roman" w:hAnsi="Times New Roman"/>
          <w:sz w:val="22"/>
          <w:szCs w:val="22"/>
          <w:lang w:val="lv-LV"/>
        </w:rPr>
      </w:pPr>
      <w:r w:rsidRPr="000C0B0A">
        <w:rPr>
          <w:rFonts w:ascii="Times New Roman" w:hAnsi="Times New Roman"/>
          <w:sz w:val="22"/>
          <w:szCs w:val="22"/>
          <w:lang w:val="lv-LV"/>
        </w:rPr>
        <w:t>Izanalizējot pieejamo informāciju, kā salīdzināmos objektus vērtētāji ir izvēlējušies (informācija no Zemesgrāmatas un "Cenu ban</w:t>
      </w:r>
      <w:r w:rsidRPr="000C0B0A">
        <w:rPr>
          <w:rFonts w:ascii="Times New Roman" w:hAnsi="Times New Roman"/>
          <w:sz w:val="22"/>
          <w:szCs w:val="22"/>
          <w:lang w:val="lv-LV"/>
        </w:rPr>
        <w:softHyphen/>
      </w:r>
      <w:r w:rsidRPr="000C0B0A">
        <w:rPr>
          <w:rFonts w:ascii="Times New Roman" w:hAnsi="Times New Roman"/>
          <w:sz w:val="22"/>
          <w:szCs w:val="22"/>
          <w:lang w:val="lv-LV"/>
        </w:rPr>
        <w:softHyphen/>
        <w:t>ka"):</w:t>
      </w:r>
    </w:p>
    <w:p w14:paraId="006A602D" w14:textId="6F3EA456" w:rsidR="000C0B0A" w:rsidRPr="000C0B0A" w:rsidRDefault="000C0B0A" w:rsidP="005C3ED4">
      <w:pPr>
        <w:ind w:right="-99" w:firstLine="567"/>
        <w:jc w:val="both"/>
        <w:rPr>
          <w:rFonts w:ascii="Times New Roman" w:hAnsi="Times New Roman"/>
          <w:b/>
          <w:sz w:val="22"/>
          <w:szCs w:val="22"/>
          <w:lang w:val="lv-LV"/>
        </w:rPr>
      </w:pPr>
      <w:r w:rsidRPr="000C0B0A">
        <w:rPr>
          <w:rFonts w:ascii="Times New Roman" w:hAnsi="Times New Roman"/>
          <w:b/>
          <w:sz w:val="22"/>
          <w:szCs w:val="22"/>
          <w:lang w:val="lv-LV"/>
        </w:rPr>
        <w:t xml:space="preserve">1.Īpašumu Cēsīs </w:t>
      </w:r>
      <w:r w:rsidR="00CB2CB0">
        <w:rPr>
          <w:rFonts w:ascii="Times New Roman" w:hAnsi="Times New Roman"/>
          <w:b/>
          <w:sz w:val="22"/>
          <w:szCs w:val="22"/>
          <w:lang w:val="lv-LV"/>
        </w:rPr>
        <w:t>Magoņu ielā 6</w:t>
      </w:r>
    </w:p>
    <w:p w14:paraId="2FFCD029" w14:textId="71296668" w:rsidR="00D8647A" w:rsidRDefault="00D8647A" w:rsidP="005C3ED4">
      <w:pPr>
        <w:pStyle w:val="ListParagraph"/>
        <w:overflowPunct/>
        <w:autoSpaceDE/>
        <w:autoSpaceDN/>
        <w:adjustRightInd/>
        <w:ind w:left="0" w:right="-99" w:firstLine="567"/>
        <w:jc w:val="both"/>
        <w:textAlignment w:val="auto"/>
        <w:rPr>
          <w:sz w:val="22"/>
          <w:szCs w:val="22"/>
          <w:lang w:val="lv-LV"/>
        </w:rPr>
      </w:pPr>
      <w:r w:rsidRPr="00D06A74">
        <w:rPr>
          <w:sz w:val="22"/>
          <w:szCs w:val="22"/>
          <w:lang w:val="lv-LV"/>
        </w:rPr>
        <w:t>Neapbūvēts zemes gabals</w:t>
      </w:r>
      <w:r w:rsidR="00E12825">
        <w:rPr>
          <w:sz w:val="22"/>
          <w:szCs w:val="22"/>
          <w:lang w:val="lv-LV"/>
        </w:rPr>
        <w:t xml:space="preserve"> ar platību 2272 kvm</w:t>
      </w:r>
      <w:r w:rsidRPr="00D06A74">
        <w:rPr>
          <w:color w:val="000000"/>
          <w:sz w:val="22"/>
          <w:szCs w:val="22"/>
          <w:shd w:val="clear" w:color="auto" w:fill="FFFFFF"/>
          <w:lang w:val="lv-LV"/>
        </w:rPr>
        <w:t xml:space="preserve">. </w:t>
      </w:r>
      <w:r>
        <w:rPr>
          <w:color w:val="000000"/>
          <w:sz w:val="22"/>
          <w:szCs w:val="22"/>
          <w:shd w:val="clear" w:color="auto" w:fill="FFFFFF"/>
          <w:lang w:val="lv-LV"/>
        </w:rPr>
        <w:t>Pieejamas centralizētas komunikācijas</w:t>
      </w:r>
      <w:r w:rsidRPr="00D06A74">
        <w:rPr>
          <w:color w:val="000000"/>
          <w:sz w:val="22"/>
          <w:szCs w:val="22"/>
          <w:shd w:val="clear" w:color="auto" w:fill="FFFFFF"/>
          <w:lang w:val="lv-LV"/>
        </w:rPr>
        <w:t>.</w:t>
      </w:r>
      <w:r>
        <w:rPr>
          <w:color w:val="000000"/>
          <w:sz w:val="22"/>
          <w:szCs w:val="22"/>
          <w:shd w:val="clear" w:color="auto" w:fill="FFFFFF"/>
          <w:lang w:val="lv-LV"/>
        </w:rPr>
        <w:t xml:space="preserve"> </w:t>
      </w:r>
      <w:r w:rsidRPr="00D06A74">
        <w:rPr>
          <w:sz w:val="22"/>
          <w:szCs w:val="22"/>
          <w:lang w:val="lv-LV"/>
        </w:rPr>
        <w:t>P</w:t>
      </w:r>
      <w:r>
        <w:rPr>
          <w:sz w:val="22"/>
          <w:szCs w:val="22"/>
          <w:lang w:val="lv-LV"/>
        </w:rPr>
        <w:t xml:space="preserve">ārdošanas </w:t>
      </w:r>
      <w:r w:rsidRPr="00D06A74">
        <w:rPr>
          <w:sz w:val="22"/>
          <w:szCs w:val="22"/>
          <w:lang w:val="lv-LV"/>
        </w:rPr>
        <w:t>cena 202</w:t>
      </w:r>
      <w:r w:rsidR="00E12825">
        <w:rPr>
          <w:sz w:val="22"/>
          <w:szCs w:val="22"/>
          <w:lang w:val="lv-LV"/>
        </w:rPr>
        <w:t>1</w:t>
      </w:r>
      <w:r w:rsidRPr="00D06A74">
        <w:rPr>
          <w:sz w:val="22"/>
          <w:szCs w:val="22"/>
          <w:lang w:val="lv-LV"/>
        </w:rPr>
        <w:t xml:space="preserve">.gada </w:t>
      </w:r>
      <w:r w:rsidR="00E12825">
        <w:rPr>
          <w:sz w:val="22"/>
          <w:szCs w:val="22"/>
          <w:lang w:val="lv-LV"/>
        </w:rPr>
        <w:t>oktobrī</w:t>
      </w:r>
      <w:r w:rsidRPr="00D06A74">
        <w:rPr>
          <w:sz w:val="22"/>
          <w:szCs w:val="22"/>
          <w:lang w:val="lv-LV"/>
        </w:rPr>
        <w:t xml:space="preserve"> EUR </w:t>
      </w:r>
      <w:r w:rsidR="00E12825">
        <w:rPr>
          <w:sz w:val="22"/>
          <w:szCs w:val="22"/>
          <w:lang w:val="lv-LV"/>
        </w:rPr>
        <w:t>3</w:t>
      </w:r>
      <w:r>
        <w:rPr>
          <w:sz w:val="22"/>
          <w:szCs w:val="22"/>
          <w:lang w:val="lv-LV"/>
        </w:rPr>
        <w:t>1</w:t>
      </w:r>
      <w:r w:rsidR="00772FAF">
        <w:rPr>
          <w:sz w:val="22"/>
          <w:szCs w:val="22"/>
          <w:lang w:val="lv-LV"/>
        </w:rPr>
        <w:t> </w:t>
      </w:r>
      <w:r w:rsidR="00E12825">
        <w:rPr>
          <w:sz w:val="22"/>
          <w:szCs w:val="22"/>
          <w:lang w:val="lv-LV"/>
        </w:rPr>
        <w:t>00</w:t>
      </w:r>
      <w:r>
        <w:rPr>
          <w:sz w:val="22"/>
          <w:szCs w:val="22"/>
          <w:lang w:val="lv-LV"/>
        </w:rPr>
        <w:t>0.</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167"/>
        <w:gridCol w:w="3008"/>
      </w:tblGrid>
      <w:tr w:rsidR="00CB2CB0" w14:paraId="67331531" w14:textId="77777777" w:rsidTr="00772FAF">
        <w:tc>
          <w:tcPr>
            <w:tcW w:w="2798" w:type="dxa"/>
          </w:tcPr>
          <w:p w14:paraId="1A29F704" w14:textId="1E6EBEFA" w:rsidR="00772FAF" w:rsidRDefault="00CB2CB0" w:rsidP="00772FAF">
            <w:pPr>
              <w:pStyle w:val="ListParagraph"/>
              <w:overflowPunct/>
              <w:autoSpaceDE/>
              <w:autoSpaceDN/>
              <w:adjustRightInd/>
              <w:ind w:left="0"/>
              <w:jc w:val="center"/>
              <w:textAlignment w:val="auto"/>
              <w:rPr>
                <w:sz w:val="22"/>
                <w:szCs w:val="22"/>
                <w:lang w:val="lv-LV"/>
              </w:rPr>
            </w:pPr>
            <w:r>
              <w:rPr>
                <w:noProof/>
              </w:rPr>
              <w:drawing>
                <wp:inline distT="0" distB="0" distL="0" distR="0" wp14:anchorId="19A13BFD" wp14:editId="4350CB15">
                  <wp:extent cx="1519730" cy="1168814"/>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8811" cy="1183489"/>
                          </a:xfrm>
                          <a:prstGeom prst="rect">
                            <a:avLst/>
                          </a:prstGeom>
                        </pic:spPr>
                      </pic:pic>
                    </a:graphicData>
                  </a:graphic>
                </wp:inline>
              </w:drawing>
            </w:r>
          </w:p>
        </w:tc>
        <w:tc>
          <w:tcPr>
            <w:tcW w:w="2799" w:type="dxa"/>
          </w:tcPr>
          <w:p w14:paraId="56F60382" w14:textId="57D9EF07" w:rsidR="00772FAF" w:rsidRDefault="00CB2CB0" w:rsidP="00772FAF">
            <w:pPr>
              <w:pStyle w:val="ListParagraph"/>
              <w:overflowPunct/>
              <w:autoSpaceDE/>
              <w:autoSpaceDN/>
              <w:adjustRightInd/>
              <w:ind w:left="0"/>
              <w:jc w:val="center"/>
              <w:textAlignment w:val="auto"/>
              <w:rPr>
                <w:sz w:val="22"/>
                <w:szCs w:val="22"/>
                <w:lang w:val="lv-LV"/>
              </w:rPr>
            </w:pPr>
            <w:r>
              <w:rPr>
                <w:noProof/>
              </w:rPr>
              <w:drawing>
                <wp:inline distT="0" distB="0" distL="0" distR="0" wp14:anchorId="5EB3B688" wp14:editId="508D01EA">
                  <wp:extent cx="1095206" cy="1141563"/>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6029" cy="1152844"/>
                          </a:xfrm>
                          <a:prstGeom prst="rect">
                            <a:avLst/>
                          </a:prstGeom>
                        </pic:spPr>
                      </pic:pic>
                    </a:graphicData>
                  </a:graphic>
                </wp:inline>
              </w:drawing>
            </w:r>
          </w:p>
        </w:tc>
        <w:tc>
          <w:tcPr>
            <w:tcW w:w="2799" w:type="dxa"/>
          </w:tcPr>
          <w:p w14:paraId="36F16EC4" w14:textId="664B476C" w:rsidR="00772FAF" w:rsidRDefault="00CB2CB0" w:rsidP="00772FAF">
            <w:pPr>
              <w:pStyle w:val="ListParagraph"/>
              <w:overflowPunct/>
              <w:autoSpaceDE/>
              <w:autoSpaceDN/>
              <w:adjustRightInd/>
              <w:ind w:left="0"/>
              <w:jc w:val="center"/>
              <w:textAlignment w:val="auto"/>
              <w:rPr>
                <w:sz w:val="22"/>
                <w:szCs w:val="22"/>
                <w:lang w:val="lv-LV"/>
              </w:rPr>
            </w:pPr>
            <w:r>
              <w:rPr>
                <w:noProof/>
              </w:rPr>
              <w:drawing>
                <wp:inline distT="0" distB="0" distL="0" distR="0" wp14:anchorId="70FFD92A" wp14:editId="1E410BC0">
                  <wp:extent cx="1773141" cy="11499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2382" cy="1168935"/>
                          </a:xfrm>
                          <a:prstGeom prst="rect">
                            <a:avLst/>
                          </a:prstGeom>
                        </pic:spPr>
                      </pic:pic>
                    </a:graphicData>
                  </a:graphic>
                </wp:inline>
              </w:drawing>
            </w:r>
          </w:p>
        </w:tc>
      </w:tr>
    </w:tbl>
    <w:p w14:paraId="2D97B2F5" w14:textId="0F2EF3D4" w:rsidR="000C0B0A" w:rsidRPr="00F230C0" w:rsidRDefault="000C0B0A" w:rsidP="000C0B0A">
      <w:pPr>
        <w:ind w:firstLine="426"/>
        <w:jc w:val="both"/>
        <w:rPr>
          <w:b/>
          <w:sz w:val="22"/>
          <w:szCs w:val="22"/>
          <w:lang w:val="lv-LV"/>
        </w:rPr>
      </w:pPr>
      <w:r w:rsidRPr="00906B79">
        <w:rPr>
          <w:b/>
          <w:sz w:val="22"/>
          <w:szCs w:val="22"/>
          <w:lang w:val="lv-LV"/>
        </w:rPr>
        <w:t xml:space="preserve">2.Īpašumu Cēsīs </w:t>
      </w:r>
      <w:r w:rsidR="00E65F3B">
        <w:rPr>
          <w:b/>
          <w:sz w:val="22"/>
          <w:szCs w:val="22"/>
          <w:lang w:val="lv-LV"/>
        </w:rPr>
        <w:t xml:space="preserve">Zvaigžņu </w:t>
      </w:r>
      <w:r w:rsidRPr="00906B79">
        <w:rPr>
          <w:b/>
          <w:sz w:val="22"/>
          <w:szCs w:val="22"/>
          <w:lang w:val="lv-LV"/>
        </w:rPr>
        <w:t>iel</w:t>
      </w:r>
      <w:r w:rsidR="008F4AB2">
        <w:rPr>
          <w:b/>
          <w:sz w:val="22"/>
          <w:szCs w:val="22"/>
          <w:lang w:val="lv-LV"/>
        </w:rPr>
        <w:t>ā</w:t>
      </w:r>
      <w:r w:rsidRPr="00906B79">
        <w:rPr>
          <w:b/>
          <w:sz w:val="22"/>
          <w:szCs w:val="22"/>
          <w:lang w:val="lv-LV"/>
        </w:rPr>
        <w:t xml:space="preserve"> </w:t>
      </w:r>
      <w:r w:rsidR="00E65F3B">
        <w:rPr>
          <w:b/>
          <w:sz w:val="22"/>
          <w:szCs w:val="22"/>
          <w:lang w:val="lv-LV"/>
        </w:rPr>
        <w:t>9</w:t>
      </w:r>
    </w:p>
    <w:p w14:paraId="2FB924E4" w14:textId="6FCA88E8" w:rsidR="000C0B0A" w:rsidRDefault="000C0B0A" w:rsidP="000C0B0A">
      <w:pPr>
        <w:ind w:firstLine="426"/>
        <w:jc w:val="both"/>
        <w:rPr>
          <w:sz w:val="22"/>
          <w:szCs w:val="22"/>
          <w:lang w:val="lv-LV"/>
        </w:rPr>
      </w:pPr>
      <w:r w:rsidRPr="00906B79">
        <w:rPr>
          <w:sz w:val="22"/>
          <w:szCs w:val="22"/>
          <w:lang w:val="lv-LV"/>
        </w:rPr>
        <w:t xml:space="preserve">Neapbūvēts zemes gabals ar platību </w:t>
      </w:r>
      <w:r w:rsidR="00B33E7B">
        <w:rPr>
          <w:sz w:val="22"/>
          <w:szCs w:val="22"/>
          <w:lang w:val="lv-LV"/>
        </w:rPr>
        <w:t>1484</w:t>
      </w:r>
      <w:r w:rsidRPr="00906B79">
        <w:rPr>
          <w:sz w:val="22"/>
          <w:szCs w:val="22"/>
          <w:lang w:val="lv-LV"/>
        </w:rPr>
        <w:t xml:space="preserve"> kvm. </w:t>
      </w:r>
      <w:r w:rsidR="00B33E7B">
        <w:rPr>
          <w:sz w:val="22"/>
          <w:szCs w:val="22"/>
          <w:lang w:val="lv-LV"/>
        </w:rPr>
        <w:t>Lauciņos. I</w:t>
      </w:r>
      <w:r w:rsidRPr="00906B79">
        <w:rPr>
          <w:sz w:val="22"/>
          <w:szCs w:val="22"/>
          <w:lang w:val="lv-LV"/>
        </w:rPr>
        <w:t>ndividuālās apbūves zeme.</w:t>
      </w:r>
      <w:r>
        <w:rPr>
          <w:sz w:val="22"/>
          <w:szCs w:val="22"/>
          <w:lang w:val="lv-LV"/>
        </w:rPr>
        <w:t xml:space="preserve"> </w:t>
      </w:r>
      <w:r w:rsidR="00B33E7B">
        <w:rPr>
          <w:sz w:val="22"/>
          <w:szCs w:val="22"/>
          <w:lang w:val="lv-LV"/>
        </w:rPr>
        <w:t>Pieejamas centralizētas k</w:t>
      </w:r>
      <w:r>
        <w:rPr>
          <w:sz w:val="22"/>
          <w:szCs w:val="22"/>
          <w:lang w:val="lv-LV"/>
        </w:rPr>
        <w:t>omunikācij</w:t>
      </w:r>
      <w:r w:rsidR="00B33E7B">
        <w:rPr>
          <w:sz w:val="22"/>
          <w:szCs w:val="22"/>
          <w:lang w:val="lv-LV"/>
        </w:rPr>
        <w:t>as</w:t>
      </w:r>
      <w:r w:rsidR="007F27F9">
        <w:rPr>
          <w:sz w:val="22"/>
          <w:szCs w:val="22"/>
          <w:lang w:val="lv-LV"/>
        </w:rPr>
        <w:t>.</w:t>
      </w:r>
      <w:r w:rsidR="00CD2A47">
        <w:rPr>
          <w:sz w:val="22"/>
          <w:szCs w:val="22"/>
          <w:lang w:val="lv-LV"/>
        </w:rPr>
        <w:t xml:space="preserve"> </w:t>
      </w:r>
      <w:r>
        <w:rPr>
          <w:sz w:val="22"/>
          <w:szCs w:val="22"/>
          <w:lang w:val="lv-LV"/>
        </w:rPr>
        <w:t>Pārdošanas cena 202</w:t>
      </w:r>
      <w:r w:rsidR="007F27F9">
        <w:rPr>
          <w:sz w:val="22"/>
          <w:szCs w:val="22"/>
          <w:lang w:val="lv-LV"/>
        </w:rPr>
        <w:t>1</w:t>
      </w:r>
      <w:r>
        <w:rPr>
          <w:sz w:val="22"/>
          <w:szCs w:val="22"/>
          <w:lang w:val="lv-LV"/>
        </w:rPr>
        <w:t>.gada j</w:t>
      </w:r>
      <w:r w:rsidR="00B33E7B">
        <w:rPr>
          <w:sz w:val="22"/>
          <w:szCs w:val="22"/>
          <w:lang w:val="lv-LV"/>
        </w:rPr>
        <w:t>ūnijā</w:t>
      </w:r>
      <w:r>
        <w:rPr>
          <w:sz w:val="22"/>
          <w:szCs w:val="22"/>
          <w:lang w:val="lv-LV"/>
        </w:rPr>
        <w:t xml:space="preserve"> EUR </w:t>
      </w:r>
      <w:r w:rsidR="00B33E7B">
        <w:rPr>
          <w:sz w:val="22"/>
          <w:szCs w:val="22"/>
          <w:lang w:val="lv-LV"/>
        </w:rPr>
        <w:t>17 000</w:t>
      </w:r>
      <w:r>
        <w:rPr>
          <w:sz w:val="22"/>
          <w:szCs w:val="22"/>
          <w:lang w:val="lv-LV"/>
        </w:rPr>
        <w:t>.</w:t>
      </w:r>
    </w:p>
    <w:p w14:paraId="637C63FE" w14:textId="25CCA0CC" w:rsidR="005C3ED4" w:rsidRDefault="00E65F3B" w:rsidP="005C3ED4">
      <w:pPr>
        <w:ind w:firstLine="426"/>
        <w:jc w:val="center"/>
        <w:rPr>
          <w:b/>
          <w:sz w:val="22"/>
          <w:szCs w:val="22"/>
          <w:lang w:val="lv-LV"/>
        </w:rPr>
      </w:pPr>
      <w:r>
        <w:rPr>
          <w:noProof/>
        </w:rPr>
        <w:drawing>
          <wp:inline distT="0" distB="0" distL="0" distR="0" wp14:anchorId="04F2FF04" wp14:editId="1154189E">
            <wp:extent cx="1502797" cy="1191129"/>
            <wp:effectExtent l="0" t="0" r="254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139" cy="1203289"/>
                    </a:xfrm>
                    <a:prstGeom prst="rect">
                      <a:avLst/>
                    </a:prstGeom>
                  </pic:spPr>
                </pic:pic>
              </a:graphicData>
            </a:graphic>
          </wp:inline>
        </w:drawing>
      </w:r>
      <w:r w:rsidR="000C0B0A">
        <w:rPr>
          <w:sz w:val="22"/>
          <w:szCs w:val="22"/>
          <w:lang w:val="lv-LV"/>
        </w:rPr>
        <w:t>.</w:t>
      </w:r>
      <w:r w:rsidR="000C0B0A">
        <w:rPr>
          <w:sz w:val="22"/>
          <w:szCs w:val="22"/>
        </w:rPr>
        <w:t xml:space="preserve">  </w:t>
      </w:r>
      <w:r>
        <w:rPr>
          <w:noProof/>
        </w:rPr>
        <w:drawing>
          <wp:inline distT="0" distB="0" distL="0" distR="0" wp14:anchorId="7CFD785F" wp14:editId="6641BB74">
            <wp:extent cx="1486894" cy="12071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6839" cy="1215176"/>
                    </a:xfrm>
                    <a:prstGeom prst="rect">
                      <a:avLst/>
                    </a:prstGeom>
                  </pic:spPr>
                </pic:pic>
              </a:graphicData>
            </a:graphic>
          </wp:inline>
        </w:drawing>
      </w:r>
    </w:p>
    <w:p w14:paraId="01FF79CC" w14:textId="6654EFB2" w:rsidR="00882457" w:rsidRPr="00F230C0" w:rsidRDefault="000C0B0A" w:rsidP="0090537C">
      <w:pPr>
        <w:ind w:firstLine="426"/>
        <w:jc w:val="both"/>
        <w:rPr>
          <w:b/>
          <w:sz w:val="22"/>
          <w:szCs w:val="22"/>
          <w:lang w:val="lv-LV"/>
        </w:rPr>
      </w:pPr>
      <w:r>
        <w:rPr>
          <w:b/>
          <w:sz w:val="22"/>
          <w:szCs w:val="22"/>
          <w:lang w:val="lv-LV"/>
        </w:rPr>
        <w:t>3</w:t>
      </w:r>
      <w:r w:rsidRPr="00F230C0">
        <w:rPr>
          <w:b/>
          <w:sz w:val="22"/>
          <w:szCs w:val="22"/>
          <w:lang w:val="lv-LV"/>
        </w:rPr>
        <w:t>.</w:t>
      </w:r>
      <w:r w:rsidR="00882457" w:rsidRPr="00882457">
        <w:rPr>
          <w:b/>
          <w:sz w:val="22"/>
          <w:szCs w:val="22"/>
          <w:lang w:val="lv-LV"/>
        </w:rPr>
        <w:t xml:space="preserve"> </w:t>
      </w:r>
      <w:r w:rsidR="00882457" w:rsidRPr="00F230C0">
        <w:rPr>
          <w:b/>
          <w:sz w:val="22"/>
          <w:szCs w:val="22"/>
          <w:lang w:val="lv-LV"/>
        </w:rPr>
        <w:t xml:space="preserve">Īpašumu </w:t>
      </w:r>
      <w:r w:rsidR="00882457">
        <w:rPr>
          <w:b/>
          <w:sz w:val="22"/>
          <w:szCs w:val="22"/>
          <w:lang w:val="lv-LV"/>
        </w:rPr>
        <w:t>Cēsīs Ieriķu ielā 6</w:t>
      </w:r>
      <w:r w:rsidR="00882457" w:rsidRPr="002C2308">
        <w:rPr>
          <w:noProof/>
        </w:rPr>
        <w:t xml:space="preserve"> </w:t>
      </w:r>
    </w:p>
    <w:p w14:paraId="40F02A8D" w14:textId="77777777" w:rsidR="00882457" w:rsidRPr="00264BA1" w:rsidRDefault="00882457" w:rsidP="00882457">
      <w:pPr>
        <w:ind w:firstLine="426"/>
        <w:jc w:val="both"/>
        <w:rPr>
          <w:sz w:val="22"/>
          <w:szCs w:val="22"/>
          <w:lang w:val="lv-LV"/>
        </w:rPr>
      </w:pPr>
      <w:r>
        <w:rPr>
          <w:sz w:val="22"/>
          <w:szCs w:val="22"/>
          <w:lang w:val="lv-LV"/>
        </w:rPr>
        <w:t>Neapbūvēts zemes gabals ar platību 1481 kvm</w:t>
      </w:r>
      <w:r w:rsidRPr="00FD2277">
        <w:rPr>
          <w:sz w:val="22"/>
          <w:szCs w:val="22"/>
          <w:lang w:val="lv-LV"/>
        </w:rPr>
        <w:t>.</w:t>
      </w:r>
      <w:r>
        <w:rPr>
          <w:sz w:val="22"/>
          <w:szCs w:val="22"/>
          <w:lang w:val="lv-LV"/>
        </w:rPr>
        <w:t xml:space="preserve"> Individuālā apbūve. Nav izbūvēts ceļš. Pārdošanas cena 2021.gada novembrī EUR7 14 000.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664"/>
        <w:gridCol w:w="2920"/>
      </w:tblGrid>
      <w:tr w:rsidR="00882457" w14:paraId="7EABF8B0" w14:textId="77777777" w:rsidTr="00441F0A">
        <w:tc>
          <w:tcPr>
            <w:tcW w:w="2798" w:type="dxa"/>
          </w:tcPr>
          <w:p w14:paraId="2CDF17AA" w14:textId="7DA1D900" w:rsidR="00BD7395" w:rsidRDefault="00882457" w:rsidP="00441F0A">
            <w:pPr>
              <w:pStyle w:val="ListParagraph"/>
              <w:overflowPunct/>
              <w:autoSpaceDE/>
              <w:autoSpaceDN/>
              <w:adjustRightInd/>
              <w:ind w:left="0"/>
              <w:jc w:val="center"/>
              <w:textAlignment w:val="auto"/>
              <w:rPr>
                <w:sz w:val="22"/>
                <w:szCs w:val="22"/>
                <w:lang w:val="lv-LV"/>
              </w:rPr>
            </w:pPr>
            <w:r>
              <w:rPr>
                <w:noProof/>
              </w:rPr>
              <w:drawing>
                <wp:inline distT="0" distB="0" distL="0" distR="0" wp14:anchorId="450EDAF9" wp14:editId="7153F975">
                  <wp:extent cx="874643" cy="1165671"/>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4492" cy="1178797"/>
                          </a:xfrm>
                          <a:prstGeom prst="rect">
                            <a:avLst/>
                          </a:prstGeom>
                        </pic:spPr>
                      </pic:pic>
                    </a:graphicData>
                  </a:graphic>
                </wp:inline>
              </w:drawing>
            </w:r>
          </w:p>
        </w:tc>
        <w:tc>
          <w:tcPr>
            <w:tcW w:w="2799" w:type="dxa"/>
          </w:tcPr>
          <w:p w14:paraId="059B8E9B" w14:textId="4D23B386" w:rsidR="00BD7395" w:rsidRDefault="00882457" w:rsidP="00441F0A">
            <w:pPr>
              <w:pStyle w:val="ListParagraph"/>
              <w:overflowPunct/>
              <w:autoSpaceDE/>
              <w:autoSpaceDN/>
              <w:adjustRightInd/>
              <w:ind w:left="0"/>
              <w:jc w:val="center"/>
              <w:textAlignment w:val="auto"/>
              <w:rPr>
                <w:sz w:val="22"/>
                <w:szCs w:val="22"/>
                <w:lang w:val="lv-LV"/>
              </w:rPr>
            </w:pPr>
            <w:r>
              <w:rPr>
                <w:noProof/>
              </w:rPr>
              <w:drawing>
                <wp:inline distT="0" distB="0" distL="0" distR="0" wp14:anchorId="6DAAF285" wp14:editId="033D915B">
                  <wp:extent cx="1449869" cy="116041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7321" cy="1174384"/>
                          </a:xfrm>
                          <a:prstGeom prst="rect">
                            <a:avLst/>
                          </a:prstGeom>
                        </pic:spPr>
                      </pic:pic>
                    </a:graphicData>
                  </a:graphic>
                </wp:inline>
              </w:drawing>
            </w:r>
          </w:p>
        </w:tc>
        <w:tc>
          <w:tcPr>
            <w:tcW w:w="2799" w:type="dxa"/>
          </w:tcPr>
          <w:p w14:paraId="3BBA8C7A" w14:textId="42FAB090" w:rsidR="00BD7395" w:rsidRDefault="00882457" w:rsidP="00441F0A">
            <w:pPr>
              <w:pStyle w:val="ListParagraph"/>
              <w:overflowPunct/>
              <w:autoSpaceDE/>
              <w:autoSpaceDN/>
              <w:adjustRightInd/>
              <w:ind w:left="0"/>
              <w:jc w:val="center"/>
              <w:textAlignment w:val="auto"/>
              <w:rPr>
                <w:sz w:val="22"/>
                <w:szCs w:val="22"/>
                <w:lang w:val="lv-LV"/>
              </w:rPr>
            </w:pPr>
            <w:r>
              <w:rPr>
                <w:noProof/>
              </w:rPr>
              <w:drawing>
                <wp:inline distT="0" distB="0" distL="0" distR="0" wp14:anchorId="26544AD2" wp14:editId="43127755">
                  <wp:extent cx="1717481" cy="11835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5170" cy="1202581"/>
                          </a:xfrm>
                          <a:prstGeom prst="rect">
                            <a:avLst/>
                          </a:prstGeom>
                        </pic:spPr>
                      </pic:pic>
                    </a:graphicData>
                  </a:graphic>
                </wp:inline>
              </w:drawing>
            </w:r>
          </w:p>
        </w:tc>
      </w:tr>
    </w:tbl>
    <w:p w14:paraId="0CD65B43" w14:textId="1F9DB871" w:rsidR="000C0B0A" w:rsidRPr="00F230C0" w:rsidRDefault="000C0B0A" w:rsidP="000C0B0A">
      <w:pPr>
        <w:ind w:firstLine="426"/>
        <w:jc w:val="both"/>
        <w:rPr>
          <w:b/>
          <w:sz w:val="22"/>
          <w:szCs w:val="22"/>
          <w:lang w:val="lv-LV"/>
        </w:rPr>
      </w:pPr>
      <w:r w:rsidRPr="00E55BC0">
        <w:rPr>
          <w:b/>
          <w:sz w:val="22"/>
          <w:szCs w:val="22"/>
          <w:lang w:val="lv-LV"/>
        </w:rPr>
        <w:lastRenderedPageBreak/>
        <w:t xml:space="preserve">4.Īpašumu Cēsīs </w:t>
      </w:r>
      <w:r w:rsidR="00B57DD7">
        <w:rPr>
          <w:b/>
          <w:sz w:val="22"/>
          <w:szCs w:val="22"/>
          <w:lang w:val="lv-LV"/>
        </w:rPr>
        <w:t xml:space="preserve">Rīgas </w:t>
      </w:r>
      <w:r w:rsidRPr="00E55BC0">
        <w:rPr>
          <w:b/>
          <w:sz w:val="22"/>
          <w:szCs w:val="22"/>
          <w:lang w:val="lv-LV"/>
        </w:rPr>
        <w:t xml:space="preserve">ielā </w:t>
      </w:r>
      <w:r w:rsidR="00B57DD7">
        <w:rPr>
          <w:b/>
          <w:sz w:val="22"/>
          <w:szCs w:val="22"/>
          <w:lang w:val="lv-LV"/>
        </w:rPr>
        <w:t>89</w:t>
      </w:r>
      <w:r w:rsidRPr="002C2308">
        <w:rPr>
          <w:noProof/>
        </w:rPr>
        <w:t xml:space="preserve"> </w:t>
      </w:r>
    </w:p>
    <w:p w14:paraId="1677C3FA" w14:textId="6EE6C5B2" w:rsidR="000C0B0A" w:rsidRDefault="000C0B0A" w:rsidP="000C0B0A">
      <w:pPr>
        <w:ind w:firstLine="426"/>
        <w:jc w:val="both"/>
        <w:rPr>
          <w:sz w:val="22"/>
          <w:szCs w:val="22"/>
          <w:lang w:val="lv-LV"/>
        </w:rPr>
      </w:pPr>
      <w:r>
        <w:rPr>
          <w:sz w:val="22"/>
          <w:szCs w:val="22"/>
          <w:lang w:val="lv-LV"/>
        </w:rPr>
        <w:t xml:space="preserve">Neapbūvēts zemes gabals ar platību </w:t>
      </w:r>
      <w:r w:rsidR="00B57DD7">
        <w:rPr>
          <w:sz w:val="22"/>
          <w:szCs w:val="22"/>
          <w:lang w:val="lv-LV"/>
        </w:rPr>
        <w:t>1177</w:t>
      </w:r>
      <w:r>
        <w:rPr>
          <w:sz w:val="22"/>
          <w:szCs w:val="22"/>
          <w:lang w:val="lv-LV"/>
        </w:rPr>
        <w:t xml:space="preserve"> kvm</w:t>
      </w:r>
      <w:r w:rsidR="00B57DD7">
        <w:rPr>
          <w:sz w:val="22"/>
          <w:szCs w:val="22"/>
          <w:lang w:val="lv-LV"/>
        </w:rPr>
        <w:t>.</w:t>
      </w:r>
      <w:r>
        <w:rPr>
          <w:sz w:val="22"/>
          <w:szCs w:val="22"/>
          <w:lang w:val="lv-LV"/>
        </w:rPr>
        <w:t xml:space="preserve"> Individuālā apbūve. </w:t>
      </w:r>
      <w:r w:rsidR="00B57DD7">
        <w:rPr>
          <w:sz w:val="22"/>
          <w:szCs w:val="22"/>
          <w:lang w:val="lv-LV"/>
        </w:rPr>
        <w:t>Pieejamas centralizētas komunikācijas</w:t>
      </w:r>
      <w:r>
        <w:rPr>
          <w:sz w:val="22"/>
          <w:szCs w:val="22"/>
          <w:lang w:val="lv-LV"/>
        </w:rPr>
        <w:t>. Pārdošanas cena 20</w:t>
      </w:r>
      <w:r w:rsidR="00320BBF">
        <w:rPr>
          <w:sz w:val="22"/>
          <w:szCs w:val="22"/>
          <w:lang w:val="lv-LV"/>
        </w:rPr>
        <w:t>2</w:t>
      </w:r>
      <w:r w:rsidR="00B57DD7">
        <w:rPr>
          <w:sz w:val="22"/>
          <w:szCs w:val="22"/>
          <w:lang w:val="lv-LV"/>
        </w:rPr>
        <w:t>2</w:t>
      </w:r>
      <w:r>
        <w:rPr>
          <w:sz w:val="22"/>
          <w:szCs w:val="22"/>
          <w:lang w:val="lv-LV"/>
        </w:rPr>
        <w:t xml:space="preserve">.gada </w:t>
      </w:r>
      <w:r w:rsidR="00B57DD7">
        <w:rPr>
          <w:sz w:val="22"/>
          <w:szCs w:val="22"/>
          <w:lang w:val="lv-LV"/>
        </w:rPr>
        <w:t>janvārī</w:t>
      </w:r>
      <w:r>
        <w:rPr>
          <w:sz w:val="22"/>
          <w:szCs w:val="22"/>
          <w:lang w:val="lv-LV"/>
        </w:rPr>
        <w:t xml:space="preserve"> EUR </w:t>
      </w:r>
      <w:r w:rsidR="00320BBF">
        <w:rPr>
          <w:sz w:val="22"/>
          <w:szCs w:val="22"/>
          <w:lang w:val="lv-LV"/>
        </w:rPr>
        <w:t>1</w:t>
      </w:r>
      <w:r w:rsidR="00B57DD7">
        <w:rPr>
          <w:sz w:val="22"/>
          <w:szCs w:val="22"/>
          <w:lang w:val="lv-LV"/>
        </w:rPr>
        <w:t>5</w:t>
      </w:r>
      <w:r>
        <w:rPr>
          <w:sz w:val="22"/>
          <w:szCs w:val="22"/>
          <w:lang w:val="lv-LV"/>
        </w:rPr>
        <w:t> </w:t>
      </w:r>
      <w:r w:rsidR="00B57DD7">
        <w:rPr>
          <w:sz w:val="22"/>
          <w:szCs w:val="22"/>
          <w:lang w:val="lv-LV"/>
        </w:rPr>
        <w:t>3</w:t>
      </w:r>
      <w:r>
        <w:rPr>
          <w:sz w:val="22"/>
          <w:szCs w:val="22"/>
          <w:lang w:val="lv-LV"/>
        </w:rPr>
        <w:t xml:space="preserve">00. </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5478"/>
      </w:tblGrid>
      <w:tr w:rsidR="00F0748F" w14:paraId="0DD05AED" w14:textId="77777777" w:rsidTr="00F0748F">
        <w:tc>
          <w:tcPr>
            <w:tcW w:w="2886" w:type="dxa"/>
          </w:tcPr>
          <w:p w14:paraId="3E2668DD" w14:textId="41ECF394" w:rsidR="00F0748F" w:rsidRDefault="00F0748F" w:rsidP="00441F0A">
            <w:pPr>
              <w:pStyle w:val="ListParagraph"/>
              <w:overflowPunct/>
              <w:autoSpaceDE/>
              <w:autoSpaceDN/>
              <w:adjustRightInd/>
              <w:ind w:left="0"/>
              <w:jc w:val="center"/>
              <w:textAlignment w:val="auto"/>
              <w:rPr>
                <w:sz w:val="22"/>
                <w:szCs w:val="22"/>
                <w:lang w:val="lv-LV"/>
              </w:rPr>
            </w:pPr>
            <w:r>
              <w:rPr>
                <w:noProof/>
              </w:rPr>
              <w:drawing>
                <wp:inline distT="0" distB="0" distL="0" distR="0" wp14:anchorId="3A493E7F" wp14:editId="4B2E8871">
                  <wp:extent cx="1688713" cy="1248354"/>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6786" cy="1254322"/>
                          </a:xfrm>
                          <a:prstGeom prst="rect">
                            <a:avLst/>
                          </a:prstGeom>
                        </pic:spPr>
                      </pic:pic>
                    </a:graphicData>
                  </a:graphic>
                </wp:inline>
              </w:drawing>
            </w:r>
          </w:p>
        </w:tc>
        <w:tc>
          <w:tcPr>
            <w:tcW w:w="5478" w:type="dxa"/>
          </w:tcPr>
          <w:p w14:paraId="0D72F291" w14:textId="0CE903F7" w:rsidR="00F0748F" w:rsidRDefault="00F0748F" w:rsidP="00441F0A">
            <w:pPr>
              <w:pStyle w:val="ListParagraph"/>
              <w:overflowPunct/>
              <w:autoSpaceDE/>
              <w:autoSpaceDN/>
              <w:adjustRightInd/>
              <w:ind w:left="0"/>
              <w:jc w:val="center"/>
              <w:textAlignment w:val="auto"/>
              <w:rPr>
                <w:sz w:val="22"/>
                <w:szCs w:val="22"/>
                <w:lang w:val="lv-LV"/>
              </w:rPr>
            </w:pPr>
            <w:r>
              <w:rPr>
                <w:noProof/>
              </w:rPr>
              <w:drawing>
                <wp:inline distT="0" distB="0" distL="0" distR="0" wp14:anchorId="041C7DBE" wp14:editId="4455D54F">
                  <wp:extent cx="1661822" cy="121788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4388" cy="1227093"/>
                          </a:xfrm>
                          <a:prstGeom prst="rect">
                            <a:avLst/>
                          </a:prstGeom>
                        </pic:spPr>
                      </pic:pic>
                    </a:graphicData>
                  </a:graphic>
                </wp:inline>
              </w:drawing>
            </w:r>
            <w:r>
              <w:rPr>
                <w:noProof/>
              </w:rPr>
              <w:t xml:space="preserve">   </w:t>
            </w:r>
            <w:r>
              <w:rPr>
                <w:noProof/>
              </w:rPr>
              <w:drawing>
                <wp:inline distT="0" distB="0" distL="0" distR="0" wp14:anchorId="74BB4B2F" wp14:editId="504039DE">
                  <wp:extent cx="1457147" cy="123179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7802" cy="1240804"/>
                          </a:xfrm>
                          <a:prstGeom prst="rect">
                            <a:avLst/>
                          </a:prstGeom>
                        </pic:spPr>
                      </pic:pic>
                    </a:graphicData>
                  </a:graphic>
                </wp:inline>
              </w:drawing>
            </w:r>
          </w:p>
        </w:tc>
      </w:tr>
    </w:tbl>
    <w:p w14:paraId="5A6C47CF" w14:textId="1F308A49" w:rsidR="0077097B" w:rsidRDefault="0077097B" w:rsidP="001A7731">
      <w:pPr>
        <w:ind w:left="432" w:right="-341"/>
        <w:rPr>
          <w:rFonts w:ascii="Times New Roman" w:hAnsi="Times New Roman"/>
          <w:sz w:val="22"/>
          <w:szCs w:val="22"/>
          <w:lang w:val="lv-LV"/>
        </w:rPr>
      </w:pPr>
    </w:p>
    <w:tbl>
      <w:tblPr>
        <w:tblW w:w="8980" w:type="dxa"/>
        <w:tblLook w:val="04A0" w:firstRow="1" w:lastRow="0" w:firstColumn="1" w:lastColumn="0" w:noHBand="0" w:noVBand="1"/>
      </w:tblPr>
      <w:tblGrid>
        <w:gridCol w:w="3060"/>
        <w:gridCol w:w="1480"/>
        <w:gridCol w:w="1480"/>
        <w:gridCol w:w="1480"/>
        <w:gridCol w:w="1480"/>
      </w:tblGrid>
      <w:tr w:rsidR="00F31E12" w:rsidRPr="00F31E12" w14:paraId="70D14FE6" w14:textId="77777777" w:rsidTr="00F31E12">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89B76"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5920" w:type="dxa"/>
            <w:gridSpan w:val="4"/>
            <w:tcBorders>
              <w:top w:val="single" w:sz="4" w:space="0" w:color="auto"/>
              <w:left w:val="nil"/>
              <w:bottom w:val="nil"/>
              <w:right w:val="single" w:sz="4" w:space="0" w:color="000000"/>
            </w:tcBorders>
            <w:shd w:val="clear" w:color="auto" w:fill="auto"/>
            <w:noWrap/>
            <w:vAlign w:val="bottom"/>
            <w:hideMark/>
          </w:tcPr>
          <w:p w14:paraId="0DF0FAC7"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Salīdzināmie objekti</w:t>
            </w:r>
          </w:p>
        </w:tc>
      </w:tr>
      <w:tr w:rsidR="00F31E12" w:rsidRPr="00F31E12" w14:paraId="680BB1C8" w14:textId="77777777" w:rsidTr="00F31E12">
        <w:trPr>
          <w:trHeight w:val="570"/>
        </w:trPr>
        <w:tc>
          <w:tcPr>
            <w:tcW w:w="3060" w:type="dxa"/>
            <w:tcBorders>
              <w:top w:val="nil"/>
              <w:left w:val="single" w:sz="4" w:space="0" w:color="auto"/>
              <w:bottom w:val="single" w:sz="4" w:space="0" w:color="auto"/>
              <w:right w:val="nil"/>
            </w:tcBorders>
            <w:shd w:val="clear" w:color="auto" w:fill="auto"/>
            <w:noWrap/>
            <w:vAlign w:val="bottom"/>
            <w:hideMark/>
          </w:tcPr>
          <w:p w14:paraId="28F31FD2"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8791C"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Magoņu 6</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4FEAD507"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Zvaigžņu 9</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7EFB4DAC"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Ieriķu 6</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09DFC16A"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Rīgas 89</w:t>
            </w:r>
          </w:p>
        </w:tc>
      </w:tr>
      <w:tr w:rsidR="00F31E12" w:rsidRPr="00F31E12" w14:paraId="72044062"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bottom"/>
            <w:hideMark/>
          </w:tcPr>
          <w:p w14:paraId="23B0414A"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Pārdošanas cena, EUR</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BC5827C"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31 000</w:t>
            </w:r>
          </w:p>
        </w:tc>
        <w:tc>
          <w:tcPr>
            <w:tcW w:w="1480" w:type="dxa"/>
            <w:tcBorders>
              <w:top w:val="nil"/>
              <w:left w:val="nil"/>
              <w:bottom w:val="single" w:sz="4" w:space="0" w:color="auto"/>
              <w:right w:val="single" w:sz="4" w:space="0" w:color="auto"/>
            </w:tcBorders>
            <w:shd w:val="clear" w:color="auto" w:fill="auto"/>
            <w:noWrap/>
            <w:vAlign w:val="bottom"/>
            <w:hideMark/>
          </w:tcPr>
          <w:p w14:paraId="232B9748"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17 000</w:t>
            </w:r>
          </w:p>
        </w:tc>
        <w:tc>
          <w:tcPr>
            <w:tcW w:w="1480" w:type="dxa"/>
            <w:tcBorders>
              <w:top w:val="nil"/>
              <w:left w:val="nil"/>
              <w:bottom w:val="single" w:sz="4" w:space="0" w:color="auto"/>
              <w:right w:val="single" w:sz="4" w:space="0" w:color="auto"/>
            </w:tcBorders>
            <w:shd w:val="clear" w:color="auto" w:fill="auto"/>
            <w:noWrap/>
            <w:vAlign w:val="bottom"/>
            <w:hideMark/>
          </w:tcPr>
          <w:p w14:paraId="5A575C87"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14 000</w:t>
            </w:r>
          </w:p>
        </w:tc>
        <w:tc>
          <w:tcPr>
            <w:tcW w:w="1480" w:type="dxa"/>
            <w:tcBorders>
              <w:top w:val="nil"/>
              <w:left w:val="nil"/>
              <w:bottom w:val="single" w:sz="4" w:space="0" w:color="auto"/>
              <w:right w:val="single" w:sz="4" w:space="0" w:color="auto"/>
            </w:tcBorders>
            <w:shd w:val="clear" w:color="auto" w:fill="auto"/>
            <w:noWrap/>
            <w:vAlign w:val="bottom"/>
            <w:hideMark/>
          </w:tcPr>
          <w:p w14:paraId="648589CC"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15 300</w:t>
            </w:r>
          </w:p>
        </w:tc>
      </w:tr>
      <w:tr w:rsidR="00F31E12" w:rsidRPr="00F31E12" w14:paraId="2F7FB394"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center"/>
            <w:hideMark/>
          </w:tcPr>
          <w:p w14:paraId="2826D14F" w14:textId="77777777" w:rsidR="00F31E12" w:rsidRPr="00F31E12" w:rsidRDefault="00F31E12" w:rsidP="00F31E12">
            <w:pPr>
              <w:overflowPunct/>
              <w:autoSpaceDE/>
              <w:autoSpaceDN/>
              <w:adjustRightInd/>
              <w:textAlignment w:val="auto"/>
              <w:rPr>
                <w:rFonts w:ascii="Times New Roman" w:hAnsi="Times New Roman"/>
                <w:color w:val="000000"/>
                <w:sz w:val="18"/>
                <w:szCs w:val="18"/>
                <w:lang w:val="lv-LV" w:eastAsia="lv-LV"/>
              </w:rPr>
            </w:pPr>
            <w:r w:rsidRPr="00F31E12">
              <w:rPr>
                <w:rFonts w:ascii="Times New Roman" w:hAnsi="Times New Roman"/>
                <w:color w:val="000000"/>
                <w:sz w:val="18"/>
                <w:szCs w:val="18"/>
                <w:lang w:val="lv-LV" w:eastAsia="lv-LV"/>
              </w:rPr>
              <w:t>Zemes platība, kvm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4389824"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2272</w:t>
            </w:r>
          </w:p>
        </w:tc>
        <w:tc>
          <w:tcPr>
            <w:tcW w:w="1480" w:type="dxa"/>
            <w:tcBorders>
              <w:top w:val="nil"/>
              <w:left w:val="nil"/>
              <w:bottom w:val="single" w:sz="4" w:space="0" w:color="auto"/>
              <w:right w:val="single" w:sz="4" w:space="0" w:color="auto"/>
            </w:tcBorders>
            <w:shd w:val="clear" w:color="auto" w:fill="auto"/>
            <w:noWrap/>
            <w:vAlign w:val="bottom"/>
            <w:hideMark/>
          </w:tcPr>
          <w:p w14:paraId="3A31921E"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1484</w:t>
            </w:r>
          </w:p>
        </w:tc>
        <w:tc>
          <w:tcPr>
            <w:tcW w:w="1480" w:type="dxa"/>
            <w:tcBorders>
              <w:top w:val="nil"/>
              <w:left w:val="nil"/>
              <w:bottom w:val="single" w:sz="4" w:space="0" w:color="auto"/>
              <w:right w:val="single" w:sz="4" w:space="0" w:color="auto"/>
            </w:tcBorders>
            <w:shd w:val="clear" w:color="auto" w:fill="auto"/>
            <w:noWrap/>
            <w:vAlign w:val="bottom"/>
            <w:hideMark/>
          </w:tcPr>
          <w:p w14:paraId="1ABF5840"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1481</w:t>
            </w:r>
          </w:p>
        </w:tc>
        <w:tc>
          <w:tcPr>
            <w:tcW w:w="1480" w:type="dxa"/>
            <w:tcBorders>
              <w:top w:val="nil"/>
              <w:left w:val="nil"/>
              <w:bottom w:val="single" w:sz="4" w:space="0" w:color="auto"/>
              <w:right w:val="single" w:sz="4" w:space="0" w:color="auto"/>
            </w:tcBorders>
            <w:shd w:val="clear" w:color="auto" w:fill="auto"/>
            <w:noWrap/>
            <w:vAlign w:val="bottom"/>
            <w:hideMark/>
          </w:tcPr>
          <w:p w14:paraId="39A95070"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1177</w:t>
            </w:r>
          </w:p>
        </w:tc>
      </w:tr>
      <w:tr w:rsidR="00F31E12" w:rsidRPr="00F31E12" w14:paraId="1F9EA998"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center"/>
            <w:hideMark/>
          </w:tcPr>
          <w:p w14:paraId="5118F4E7" w14:textId="77777777" w:rsidR="00F31E12" w:rsidRPr="00F31E12" w:rsidRDefault="00F31E12" w:rsidP="00F31E12">
            <w:pPr>
              <w:overflowPunct/>
              <w:autoSpaceDE/>
              <w:autoSpaceDN/>
              <w:adjustRightInd/>
              <w:textAlignment w:val="auto"/>
              <w:rPr>
                <w:rFonts w:ascii="Times New Roman" w:hAnsi="Times New Roman"/>
                <w:color w:val="000000"/>
                <w:sz w:val="18"/>
                <w:szCs w:val="18"/>
                <w:lang w:val="lv-LV" w:eastAsia="lv-LV"/>
              </w:rPr>
            </w:pPr>
            <w:r w:rsidRPr="00F31E12">
              <w:rPr>
                <w:rFonts w:ascii="Times New Roman" w:hAnsi="Times New Roman"/>
                <w:color w:val="000000"/>
                <w:sz w:val="18"/>
                <w:szCs w:val="18"/>
                <w:lang w:val="lv-LV" w:eastAsia="lv-LV"/>
              </w:rPr>
              <w:t>Cena par kvm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5782E57"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13.64</w:t>
            </w:r>
          </w:p>
        </w:tc>
        <w:tc>
          <w:tcPr>
            <w:tcW w:w="1480" w:type="dxa"/>
            <w:tcBorders>
              <w:top w:val="nil"/>
              <w:left w:val="nil"/>
              <w:bottom w:val="single" w:sz="4" w:space="0" w:color="auto"/>
              <w:right w:val="single" w:sz="4" w:space="0" w:color="auto"/>
            </w:tcBorders>
            <w:shd w:val="clear" w:color="auto" w:fill="auto"/>
            <w:noWrap/>
            <w:vAlign w:val="bottom"/>
            <w:hideMark/>
          </w:tcPr>
          <w:p w14:paraId="2E969314"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11.46</w:t>
            </w:r>
          </w:p>
        </w:tc>
        <w:tc>
          <w:tcPr>
            <w:tcW w:w="1480" w:type="dxa"/>
            <w:tcBorders>
              <w:top w:val="nil"/>
              <w:left w:val="nil"/>
              <w:bottom w:val="single" w:sz="4" w:space="0" w:color="auto"/>
              <w:right w:val="single" w:sz="4" w:space="0" w:color="auto"/>
            </w:tcBorders>
            <w:shd w:val="clear" w:color="auto" w:fill="auto"/>
            <w:noWrap/>
            <w:vAlign w:val="bottom"/>
            <w:hideMark/>
          </w:tcPr>
          <w:p w14:paraId="61952714"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9.45</w:t>
            </w:r>
          </w:p>
        </w:tc>
        <w:tc>
          <w:tcPr>
            <w:tcW w:w="1480" w:type="dxa"/>
            <w:tcBorders>
              <w:top w:val="nil"/>
              <w:left w:val="nil"/>
              <w:bottom w:val="single" w:sz="4" w:space="0" w:color="auto"/>
              <w:right w:val="single" w:sz="4" w:space="0" w:color="auto"/>
            </w:tcBorders>
            <w:shd w:val="clear" w:color="auto" w:fill="auto"/>
            <w:noWrap/>
            <w:vAlign w:val="bottom"/>
            <w:hideMark/>
          </w:tcPr>
          <w:p w14:paraId="320908AD"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13.00</w:t>
            </w:r>
          </w:p>
        </w:tc>
      </w:tr>
      <w:tr w:rsidR="00F31E12" w:rsidRPr="00F31E12" w14:paraId="002E0CEF"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center"/>
            <w:hideMark/>
          </w:tcPr>
          <w:p w14:paraId="24DCF068" w14:textId="77777777" w:rsidR="00F31E12" w:rsidRPr="00F31E12" w:rsidRDefault="00F31E12" w:rsidP="00F31E12">
            <w:pPr>
              <w:overflowPunct/>
              <w:autoSpaceDE/>
              <w:autoSpaceDN/>
              <w:adjustRightInd/>
              <w:textAlignment w:val="auto"/>
              <w:rPr>
                <w:rFonts w:ascii="Times New Roman" w:hAnsi="Times New Roman"/>
                <w:b/>
                <w:bCs/>
                <w:color w:val="000000"/>
                <w:sz w:val="18"/>
                <w:szCs w:val="18"/>
                <w:lang w:val="lv-LV" w:eastAsia="lv-LV"/>
              </w:rPr>
            </w:pPr>
            <w:r w:rsidRPr="00F31E12">
              <w:rPr>
                <w:rFonts w:ascii="Times New Roman" w:hAnsi="Times New Roman"/>
                <w:b/>
                <w:bCs/>
                <w:color w:val="000000"/>
                <w:sz w:val="18"/>
                <w:szCs w:val="18"/>
                <w:lang w:val="lv-LV" w:eastAsia="lv-LV"/>
              </w:rPr>
              <w:t>Vērtības koriģēšana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AFF847F"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478AD740"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70874B"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5C03284E"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r>
      <w:tr w:rsidR="00F31E12" w:rsidRPr="00F31E12" w14:paraId="05D30C98"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center"/>
            <w:hideMark/>
          </w:tcPr>
          <w:p w14:paraId="01B2E314"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Pārdošanas laiks</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6BE16DC"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2021.g.okt.</w:t>
            </w:r>
          </w:p>
        </w:tc>
        <w:tc>
          <w:tcPr>
            <w:tcW w:w="1480" w:type="dxa"/>
            <w:tcBorders>
              <w:top w:val="nil"/>
              <w:left w:val="nil"/>
              <w:bottom w:val="single" w:sz="4" w:space="0" w:color="auto"/>
              <w:right w:val="single" w:sz="4" w:space="0" w:color="auto"/>
            </w:tcBorders>
            <w:shd w:val="clear" w:color="auto" w:fill="auto"/>
            <w:noWrap/>
            <w:vAlign w:val="bottom"/>
            <w:hideMark/>
          </w:tcPr>
          <w:p w14:paraId="057FDEAA"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2021.g.jūn.</w:t>
            </w:r>
          </w:p>
        </w:tc>
        <w:tc>
          <w:tcPr>
            <w:tcW w:w="1480" w:type="dxa"/>
            <w:tcBorders>
              <w:top w:val="nil"/>
              <w:left w:val="nil"/>
              <w:bottom w:val="single" w:sz="4" w:space="0" w:color="auto"/>
              <w:right w:val="single" w:sz="4" w:space="0" w:color="auto"/>
            </w:tcBorders>
            <w:shd w:val="clear" w:color="auto" w:fill="auto"/>
            <w:noWrap/>
            <w:vAlign w:val="bottom"/>
            <w:hideMark/>
          </w:tcPr>
          <w:p w14:paraId="158DD0C4"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2021.g.nov.</w:t>
            </w:r>
          </w:p>
        </w:tc>
        <w:tc>
          <w:tcPr>
            <w:tcW w:w="1480" w:type="dxa"/>
            <w:tcBorders>
              <w:top w:val="nil"/>
              <w:left w:val="nil"/>
              <w:bottom w:val="single" w:sz="4" w:space="0" w:color="auto"/>
              <w:right w:val="single" w:sz="4" w:space="0" w:color="auto"/>
            </w:tcBorders>
            <w:shd w:val="clear" w:color="auto" w:fill="auto"/>
            <w:noWrap/>
            <w:vAlign w:val="bottom"/>
            <w:hideMark/>
          </w:tcPr>
          <w:p w14:paraId="7C8E9ABC"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2022.g.janv.</w:t>
            </w:r>
          </w:p>
        </w:tc>
      </w:tr>
      <w:tr w:rsidR="00F31E12" w:rsidRPr="00F31E12" w14:paraId="36599DD5"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bottom"/>
            <w:hideMark/>
          </w:tcPr>
          <w:p w14:paraId="0C96E516"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Korekcijas koeficienti</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3DF2382"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7261F3A3"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32CCA402"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BCBADD"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r>
      <w:tr w:rsidR="00F31E12" w:rsidRPr="00F31E12" w14:paraId="008973CF"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bottom"/>
            <w:hideMark/>
          </w:tcPr>
          <w:p w14:paraId="2708BD70"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atrašanās vieta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55828FD"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72292755"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2FD6D547"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5FC0BFC3"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r>
      <w:tr w:rsidR="00F31E12" w:rsidRPr="00F31E12" w14:paraId="697E3980"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bottom"/>
            <w:hideMark/>
          </w:tcPr>
          <w:p w14:paraId="342C891E"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-darījuma noslēgšanas laiks</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B95113A"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10C2AE6F"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17AA97AE"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0689A4A6"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r>
      <w:tr w:rsidR="00F31E12" w:rsidRPr="00F31E12" w14:paraId="3C5B5B11"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bottom"/>
            <w:hideMark/>
          </w:tcPr>
          <w:p w14:paraId="2A70C6BF"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-apkārtējā apbūve, ainaviskums</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3854416"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-10%</w:t>
            </w:r>
          </w:p>
        </w:tc>
        <w:tc>
          <w:tcPr>
            <w:tcW w:w="1480" w:type="dxa"/>
            <w:tcBorders>
              <w:top w:val="nil"/>
              <w:left w:val="nil"/>
              <w:bottom w:val="single" w:sz="4" w:space="0" w:color="auto"/>
              <w:right w:val="single" w:sz="4" w:space="0" w:color="auto"/>
            </w:tcBorders>
            <w:shd w:val="clear" w:color="auto" w:fill="auto"/>
            <w:noWrap/>
            <w:vAlign w:val="bottom"/>
            <w:hideMark/>
          </w:tcPr>
          <w:p w14:paraId="6A91CA65"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-10%</w:t>
            </w:r>
          </w:p>
        </w:tc>
        <w:tc>
          <w:tcPr>
            <w:tcW w:w="1480" w:type="dxa"/>
            <w:tcBorders>
              <w:top w:val="nil"/>
              <w:left w:val="nil"/>
              <w:bottom w:val="single" w:sz="4" w:space="0" w:color="auto"/>
              <w:right w:val="single" w:sz="4" w:space="0" w:color="auto"/>
            </w:tcBorders>
            <w:shd w:val="clear" w:color="auto" w:fill="auto"/>
            <w:noWrap/>
            <w:vAlign w:val="bottom"/>
            <w:hideMark/>
          </w:tcPr>
          <w:p w14:paraId="760E6CB0"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-10%</w:t>
            </w:r>
          </w:p>
        </w:tc>
        <w:tc>
          <w:tcPr>
            <w:tcW w:w="1480" w:type="dxa"/>
            <w:tcBorders>
              <w:top w:val="nil"/>
              <w:left w:val="nil"/>
              <w:bottom w:val="single" w:sz="4" w:space="0" w:color="auto"/>
              <w:right w:val="single" w:sz="4" w:space="0" w:color="auto"/>
            </w:tcBorders>
            <w:shd w:val="clear" w:color="auto" w:fill="auto"/>
            <w:noWrap/>
            <w:vAlign w:val="bottom"/>
            <w:hideMark/>
          </w:tcPr>
          <w:p w14:paraId="226CA0A3"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-10%</w:t>
            </w:r>
          </w:p>
        </w:tc>
      </w:tr>
      <w:tr w:rsidR="00F31E12" w:rsidRPr="00F31E12" w14:paraId="19CC3FC6"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bottom"/>
            <w:hideMark/>
          </w:tcPr>
          <w:p w14:paraId="17C16A74"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-zemes gabala platība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21D9E5B"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10%</w:t>
            </w:r>
          </w:p>
        </w:tc>
        <w:tc>
          <w:tcPr>
            <w:tcW w:w="1480" w:type="dxa"/>
            <w:tcBorders>
              <w:top w:val="nil"/>
              <w:left w:val="nil"/>
              <w:bottom w:val="single" w:sz="4" w:space="0" w:color="auto"/>
              <w:right w:val="single" w:sz="4" w:space="0" w:color="auto"/>
            </w:tcBorders>
            <w:shd w:val="clear" w:color="auto" w:fill="auto"/>
            <w:noWrap/>
            <w:vAlign w:val="bottom"/>
            <w:hideMark/>
          </w:tcPr>
          <w:p w14:paraId="75510E6E"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41A37817"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3742D403"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-10%</w:t>
            </w:r>
          </w:p>
        </w:tc>
      </w:tr>
      <w:tr w:rsidR="00F31E12" w:rsidRPr="00F31E12" w14:paraId="4C9E6C1E"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bottom"/>
            <w:hideMark/>
          </w:tcPr>
          <w:p w14:paraId="4BB749BF"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-inženierkomunikācijas</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9514C7"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5F4B01D0"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5B917B80"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5%</w:t>
            </w:r>
          </w:p>
        </w:tc>
        <w:tc>
          <w:tcPr>
            <w:tcW w:w="1480" w:type="dxa"/>
            <w:tcBorders>
              <w:top w:val="nil"/>
              <w:left w:val="nil"/>
              <w:bottom w:val="single" w:sz="4" w:space="0" w:color="auto"/>
              <w:right w:val="single" w:sz="4" w:space="0" w:color="auto"/>
            </w:tcBorders>
            <w:shd w:val="clear" w:color="auto" w:fill="auto"/>
            <w:noWrap/>
            <w:vAlign w:val="bottom"/>
            <w:hideMark/>
          </w:tcPr>
          <w:p w14:paraId="773BCFC3"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r>
      <w:tr w:rsidR="00F31E12" w:rsidRPr="00F31E12" w14:paraId="4678E5E2"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bottom"/>
            <w:hideMark/>
          </w:tcPr>
          <w:p w14:paraId="74A69389"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-zemes gabala konfigurācija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576EA67"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2E0B402B"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00A987CB"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02CB25E1"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r>
      <w:tr w:rsidR="00F31E12" w:rsidRPr="00F31E12" w14:paraId="7C5730F3" w14:textId="77777777" w:rsidTr="00F31E12">
        <w:trPr>
          <w:trHeight w:val="315"/>
        </w:trPr>
        <w:tc>
          <w:tcPr>
            <w:tcW w:w="3060" w:type="dxa"/>
            <w:tcBorders>
              <w:top w:val="nil"/>
              <w:left w:val="single" w:sz="4" w:space="0" w:color="auto"/>
              <w:bottom w:val="single" w:sz="4" w:space="0" w:color="auto"/>
              <w:right w:val="nil"/>
            </w:tcBorders>
            <w:shd w:val="clear" w:color="auto" w:fill="auto"/>
            <w:noWrap/>
            <w:vAlign w:val="bottom"/>
            <w:hideMark/>
          </w:tcPr>
          <w:p w14:paraId="2717D678"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xml:space="preserve">-apgrūtinājumi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88B9022"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7D2560AF"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1DFB0ED7"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43750BEC"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r>
      <w:tr w:rsidR="00F31E12" w:rsidRPr="00F31E12" w14:paraId="229A5863" w14:textId="77777777" w:rsidTr="00F31E12">
        <w:trPr>
          <w:trHeight w:val="31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7FDE0C6"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-zemes gabala izm.iesp.</w:t>
            </w:r>
          </w:p>
        </w:tc>
        <w:tc>
          <w:tcPr>
            <w:tcW w:w="1480" w:type="dxa"/>
            <w:tcBorders>
              <w:top w:val="nil"/>
              <w:left w:val="nil"/>
              <w:bottom w:val="single" w:sz="4" w:space="0" w:color="auto"/>
              <w:right w:val="single" w:sz="4" w:space="0" w:color="auto"/>
            </w:tcBorders>
            <w:shd w:val="clear" w:color="auto" w:fill="auto"/>
            <w:noWrap/>
            <w:vAlign w:val="bottom"/>
            <w:hideMark/>
          </w:tcPr>
          <w:p w14:paraId="21A4E792"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4E548522"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1B8452EE"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3E6E2551"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r>
      <w:tr w:rsidR="00F31E12" w:rsidRPr="00F31E12" w14:paraId="1C2ABFA8" w14:textId="77777777" w:rsidTr="00F31E12">
        <w:trPr>
          <w:trHeight w:val="31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63D9E24"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-citi faktori</w:t>
            </w:r>
          </w:p>
        </w:tc>
        <w:tc>
          <w:tcPr>
            <w:tcW w:w="1480" w:type="dxa"/>
            <w:tcBorders>
              <w:top w:val="nil"/>
              <w:left w:val="nil"/>
              <w:bottom w:val="single" w:sz="4" w:space="0" w:color="auto"/>
              <w:right w:val="single" w:sz="4" w:space="0" w:color="auto"/>
            </w:tcBorders>
            <w:shd w:val="clear" w:color="auto" w:fill="auto"/>
            <w:noWrap/>
            <w:vAlign w:val="bottom"/>
            <w:hideMark/>
          </w:tcPr>
          <w:p w14:paraId="54E88C31"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785707B8"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3DD00878"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10%</w:t>
            </w:r>
          </w:p>
        </w:tc>
        <w:tc>
          <w:tcPr>
            <w:tcW w:w="1480" w:type="dxa"/>
            <w:tcBorders>
              <w:top w:val="nil"/>
              <w:left w:val="nil"/>
              <w:bottom w:val="single" w:sz="4" w:space="0" w:color="auto"/>
              <w:right w:val="single" w:sz="4" w:space="0" w:color="auto"/>
            </w:tcBorders>
            <w:shd w:val="clear" w:color="auto" w:fill="auto"/>
            <w:noWrap/>
            <w:vAlign w:val="bottom"/>
            <w:hideMark/>
          </w:tcPr>
          <w:p w14:paraId="70E1A959"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r>
      <w:tr w:rsidR="00F31E12" w:rsidRPr="00F31E12" w14:paraId="40CD76EF" w14:textId="77777777" w:rsidTr="00F31E12">
        <w:trPr>
          <w:trHeight w:val="31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F07617B"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Pārrēķina koeficients</w:t>
            </w:r>
          </w:p>
        </w:tc>
        <w:tc>
          <w:tcPr>
            <w:tcW w:w="1480" w:type="dxa"/>
            <w:tcBorders>
              <w:top w:val="nil"/>
              <w:left w:val="nil"/>
              <w:bottom w:val="single" w:sz="4" w:space="0" w:color="auto"/>
              <w:right w:val="single" w:sz="4" w:space="0" w:color="auto"/>
            </w:tcBorders>
            <w:shd w:val="clear" w:color="auto" w:fill="auto"/>
            <w:noWrap/>
            <w:vAlign w:val="bottom"/>
            <w:hideMark/>
          </w:tcPr>
          <w:p w14:paraId="4933702B"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14:paraId="5562FC35"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-10%</w:t>
            </w:r>
          </w:p>
        </w:tc>
        <w:tc>
          <w:tcPr>
            <w:tcW w:w="1480" w:type="dxa"/>
            <w:tcBorders>
              <w:top w:val="nil"/>
              <w:left w:val="nil"/>
              <w:bottom w:val="single" w:sz="4" w:space="0" w:color="auto"/>
              <w:right w:val="single" w:sz="4" w:space="0" w:color="auto"/>
            </w:tcBorders>
            <w:shd w:val="clear" w:color="auto" w:fill="auto"/>
            <w:noWrap/>
            <w:vAlign w:val="bottom"/>
            <w:hideMark/>
          </w:tcPr>
          <w:p w14:paraId="51726E3F"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5%</w:t>
            </w:r>
          </w:p>
        </w:tc>
        <w:tc>
          <w:tcPr>
            <w:tcW w:w="1480" w:type="dxa"/>
            <w:tcBorders>
              <w:top w:val="nil"/>
              <w:left w:val="nil"/>
              <w:bottom w:val="single" w:sz="4" w:space="0" w:color="auto"/>
              <w:right w:val="single" w:sz="4" w:space="0" w:color="auto"/>
            </w:tcBorders>
            <w:shd w:val="clear" w:color="auto" w:fill="auto"/>
            <w:noWrap/>
            <w:vAlign w:val="bottom"/>
            <w:hideMark/>
          </w:tcPr>
          <w:p w14:paraId="2DFC3D6E"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-20%</w:t>
            </w:r>
          </w:p>
        </w:tc>
      </w:tr>
      <w:tr w:rsidR="00F31E12" w:rsidRPr="00F31E12" w14:paraId="37E92A1F" w14:textId="77777777" w:rsidTr="00F31E12">
        <w:trPr>
          <w:trHeight w:val="31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5587DBA"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Reducētā vērtība EUR/kvm</w:t>
            </w:r>
          </w:p>
        </w:tc>
        <w:tc>
          <w:tcPr>
            <w:tcW w:w="1480" w:type="dxa"/>
            <w:tcBorders>
              <w:top w:val="nil"/>
              <w:left w:val="nil"/>
              <w:bottom w:val="single" w:sz="4" w:space="0" w:color="auto"/>
              <w:right w:val="single" w:sz="4" w:space="0" w:color="auto"/>
            </w:tcBorders>
            <w:shd w:val="clear" w:color="auto" w:fill="auto"/>
            <w:noWrap/>
            <w:vAlign w:val="bottom"/>
            <w:hideMark/>
          </w:tcPr>
          <w:p w14:paraId="4EDC0650"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13.64</w:t>
            </w:r>
          </w:p>
        </w:tc>
        <w:tc>
          <w:tcPr>
            <w:tcW w:w="1480" w:type="dxa"/>
            <w:tcBorders>
              <w:top w:val="nil"/>
              <w:left w:val="nil"/>
              <w:bottom w:val="single" w:sz="4" w:space="0" w:color="auto"/>
              <w:right w:val="single" w:sz="4" w:space="0" w:color="auto"/>
            </w:tcBorders>
            <w:shd w:val="clear" w:color="auto" w:fill="auto"/>
            <w:noWrap/>
            <w:vAlign w:val="bottom"/>
            <w:hideMark/>
          </w:tcPr>
          <w:p w14:paraId="69EAF850"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10.31</w:t>
            </w:r>
          </w:p>
        </w:tc>
        <w:tc>
          <w:tcPr>
            <w:tcW w:w="1480" w:type="dxa"/>
            <w:tcBorders>
              <w:top w:val="nil"/>
              <w:left w:val="nil"/>
              <w:bottom w:val="single" w:sz="4" w:space="0" w:color="auto"/>
              <w:right w:val="single" w:sz="4" w:space="0" w:color="auto"/>
            </w:tcBorders>
            <w:shd w:val="clear" w:color="auto" w:fill="auto"/>
            <w:noWrap/>
            <w:vAlign w:val="bottom"/>
            <w:hideMark/>
          </w:tcPr>
          <w:p w14:paraId="7644F950"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9.92</w:t>
            </w:r>
          </w:p>
        </w:tc>
        <w:tc>
          <w:tcPr>
            <w:tcW w:w="1480" w:type="dxa"/>
            <w:tcBorders>
              <w:top w:val="nil"/>
              <w:left w:val="nil"/>
              <w:bottom w:val="single" w:sz="4" w:space="0" w:color="auto"/>
              <w:right w:val="single" w:sz="4" w:space="0" w:color="auto"/>
            </w:tcBorders>
            <w:shd w:val="clear" w:color="auto" w:fill="auto"/>
            <w:noWrap/>
            <w:vAlign w:val="bottom"/>
            <w:hideMark/>
          </w:tcPr>
          <w:p w14:paraId="4F1D739D"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10.40</w:t>
            </w:r>
          </w:p>
        </w:tc>
      </w:tr>
      <w:tr w:rsidR="00F31E12" w:rsidRPr="00F31E12" w14:paraId="35CC71C1" w14:textId="77777777" w:rsidTr="00F31E12">
        <w:trPr>
          <w:trHeight w:val="31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701CA2C"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Vidējā reducētā vērtība EUR/kvm</w:t>
            </w:r>
          </w:p>
        </w:tc>
        <w:tc>
          <w:tcPr>
            <w:tcW w:w="1480" w:type="dxa"/>
            <w:tcBorders>
              <w:top w:val="nil"/>
              <w:left w:val="nil"/>
              <w:bottom w:val="single" w:sz="4" w:space="0" w:color="auto"/>
              <w:right w:val="single" w:sz="4" w:space="0" w:color="auto"/>
            </w:tcBorders>
            <w:shd w:val="clear" w:color="auto" w:fill="auto"/>
            <w:noWrap/>
            <w:vAlign w:val="bottom"/>
            <w:hideMark/>
          </w:tcPr>
          <w:p w14:paraId="6AB5A477" w14:textId="77777777" w:rsidR="00F31E12" w:rsidRPr="00F31E12" w:rsidRDefault="00F31E12" w:rsidP="00F31E12">
            <w:pPr>
              <w:overflowPunct/>
              <w:autoSpaceDE/>
              <w:autoSpaceDN/>
              <w:adjustRightInd/>
              <w:jc w:val="center"/>
              <w:textAlignment w:val="auto"/>
              <w:rPr>
                <w:rFonts w:ascii="Times New Roman" w:hAnsi="Times New Roman"/>
                <w:b/>
                <w:bCs/>
                <w:sz w:val="18"/>
                <w:szCs w:val="18"/>
                <w:lang w:val="lv-LV" w:eastAsia="lv-LV"/>
              </w:rPr>
            </w:pPr>
            <w:r w:rsidRPr="00F31E12">
              <w:rPr>
                <w:rFonts w:ascii="Times New Roman" w:hAnsi="Times New Roman"/>
                <w:b/>
                <w:bCs/>
                <w:sz w:val="18"/>
                <w:szCs w:val="18"/>
                <w:lang w:val="lv-LV" w:eastAsia="lv-LV"/>
              </w:rPr>
              <w:t>11.07</w:t>
            </w:r>
          </w:p>
        </w:tc>
        <w:tc>
          <w:tcPr>
            <w:tcW w:w="1480" w:type="dxa"/>
            <w:tcBorders>
              <w:top w:val="nil"/>
              <w:left w:val="nil"/>
              <w:bottom w:val="single" w:sz="4" w:space="0" w:color="auto"/>
              <w:right w:val="single" w:sz="4" w:space="0" w:color="auto"/>
            </w:tcBorders>
            <w:shd w:val="clear" w:color="auto" w:fill="auto"/>
            <w:noWrap/>
            <w:vAlign w:val="bottom"/>
            <w:hideMark/>
          </w:tcPr>
          <w:p w14:paraId="5573690F"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479239A4"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4FBA3692"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r>
      <w:tr w:rsidR="00F31E12" w:rsidRPr="00F31E12" w14:paraId="101909B5" w14:textId="77777777" w:rsidTr="00F31E12">
        <w:trPr>
          <w:trHeight w:val="31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F34D678"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Vērtējamā obj.zemes platība m</w:t>
            </w:r>
            <w:r w:rsidRPr="00F31E12">
              <w:rPr>
                <w:rFonts w:ascii="Times New Roman" w:hAnsi="Times New Roman"/>
                <w:sz w:val="18"/>
                <w:szCs w:val="18"/>
                <w:vertAlign w:val="superscript"/>
                <w:lang w:val="lv-LV"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14:paraId="2914C63C"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1374</w:t>
            </w:r>
          </w:p>
        </w:tc>
        <w:tc>
          <w:tcPr>
            <w:tcW w:w="1480" w:type="dxa"/>
            <w:tcBorders>
              <w:top w:val="nil"/>
              <w:left w:val="nil"/>
              <w:bottom w:val="single" w:sz="4" w:space="0" w:color="auto"/>
              <w:right w:val="single" w:sz="4" w:space="0" w:color="auto"/>
            </w:tcBorders>
            <w:shd w:val="clear" w:color="auto" w:fill="auto"/>
            <w:noWrap/>
            <w:vAlign w:val="bottom"/>
            <w:hideMark/>
          </w:tcPr>
          <w:p w14:paraId="1D05C364"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2593C5"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19A2A823"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r>
      <w:tr w:rsidR="00F31E12" w:rsidRPr="00F31E12" w14:paraId="3741B9D4" w14:textId="77777777" w:rsidTr="00F31E12">
        <w:trPr>
          <w:trHeight w:val="31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B960C35" w14:textId="77777777" w:rsidR="00F31E12" w:rsidRPr="00F31E12" w:rsidRDefault="00F31E12" w:rsidP="00F31E12">
            <w:pPr>
              <w:overflowPunct/>
              <w:autoSpaceDE/>
              <w:autoSpaceDN/>
              <w:adjustRightInd/>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Aprēķinātā vērtība, EUR</w:t>
            </w:r>
          </w:p>
        </w:tc>
        <w:tc>
          <w:tcPr>
            <w:tcW w:w="1480" w:type="dxa"/>
            <w:tcBorders>
              <w:top w:val="nil"/>
              <w:left w:val="nil"/>
              <w:bottom w:val="single" w:sz="4" w:space="0" w:color="auto"/>
              <w:right w:val="single" w:sz="4" w:space="0" w:color="auto"/>
            </w:tcBorders>
            <w:shd w:val="clear" w:color="auto" w:fill="auto"/>
            <w:noWrap/>
            <w:vAlign w:val="bottom"/>
            <w:hideMark/>
          </w:tcPr>
          <w:p w14:paraId="365F05DD" w14:textId="77777777" w:rsidR="00F31E12" w:rsidRPr="00F31E12" w:rsidRDefault="00F31E12" w:rsidP="00F31E12">
            <w:pPr>
              <w:overflowPunct/>
              <w:autoSpaceDE/>
              <w:autoSpaceDN/>
              <w:adjustRightInd/>
              <w:jc w:val="center"/>
              <w:textAlignment w:val="auto"/>
              <w:rPr>
                <w:rFonts w:ascii="Times New Roman" w:hAnsi="Times New Roman"/>
                <w:b/>
                <w:bCs/>
                <w:sz w:val="18"/>
                <w:szCs w:val="18"/>
                <w:lang w:val="lv-LV" w:eastAsia="lv-LV"/>
              </w:rPr>
            </w:pPr>
            <w:r w:rsidRPr="00F31E12">
              <w:rPr>
                <w:rFonts w:ascii="Times New Roman" w:hAnsi="Times New Roman"/>
                <w:b/>
                <w:bCs/>
                <w:sz w:val="18"/>
                <w:szCs w:val="18"/>
                <w:lang w:val="lv-LV" w:eastAsia="lv-LV"/>
              </w:rPr>
              <w:t>15 210</w:t>
            </w:r>
          </w:p>
        </w:tc>
        <w:tc>
          <w:tcPr>
            <w:tcW w:w="1480" w:type="dxa"/>
            <w:tcBorders>
              <w:top w:val="nil"/>
              <w:left w:val="nil"/>
              <w:bottom w:val="single" w:sz="4" w:space="0" w:color="auto"/>
              <w:right w:val="single" w:sz="4" w:space="0" w:color="auto"/>
            </w:tcBorders>
            <w:shd w:val="clear" w:color="auto" w:fill="auto"/>
            <w:noWrap/>
            <w:vAlign w:val="bottom"/>
            <w:hideMark/>
          </w:tcPr>
          <w:p w14:paraId="7670BEBE"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5E52843F"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14:paraId="1EA83D3B" w14:textId="77777777" w:rsidR="00F31E12" w:rsidRPr="00F31E12" w:rsidRDefault="00F31E12" w:rsidP="00F31E12">
            <w:pPr>
              <w:overflowPunct/>
              <w:autoSpaceDE/>
              <w:autoSpaceDN/>
              <w:adjustRightInd/>
              <w:jc w:val="center"/>
              <w:textAlignment w:val="auto"/>
              <w:rPr>
                <w:rFonts w:ascii="Times New Roman" w:hAnsi="Times New Roman"/>
                <w:sz w:val="18"/>
                <w:szCs w:val="18"/>
                <w:lang w:val="lv-LV" w:eastAsia="lv-LV"/>
              </w:rPr>
            </w:pPr>
            <w:r w:rsidRPr="00F31E12">
              <w:rPr>
                <w:rFonts w:ascii="Times New Roman" w:hAnsi="Times New Roman"/>
                <w:sz w:val="18"/>
                <w:szCs w:val="18"/>
                <w:lang w:val="lv-LV" w:eastAsia="lv-LV"/>
              </w:rPr>
              <w:t> </w:t>
            </w:r>
          </w:p>
        </w:tc>
      </w:tr>
    </w:tbl>
    <w:p w14:paraId="2435DE0D" w14:textId="77777777" w:rsidR="00F31E12" w:rsidRDefault="00F31E12" w:rsidP="001A7731">
      <w:pPr>
        <w:ind w:left="432" w:right="-341"/>
        <w:rPr>
          <w:rFonts w:ascii="Times New Roman" w:hAnsi="Times New Roman"/>
          <w:sz w:val="22"/>
          <w:szCs w:val="22"/>
          <w:lang w:val="lv-LV"/>
        </w:rPr>
      </w:pPr>
    </w:p>
    <w:p w14:paraId="248E0DB1" w14:textId="4221969F" w:rsidR="00F31E12" w:rsidRPr="0009623C" w:rsidRDefault="0077097B" w:rsidP="002428B8">
      <w:pPr>
        <w:pStyle w:val="VCG"/>
        <w:ind w:right="-241" w:firstLine="567"/>
        <w:rPr>
          <w:rFonts w:ascii="Times New Roman" w:hAnsi="Times New Roman"/>
          <w:b/>
          <w:bCs/>
          <w:szCs w:val="22"/>
        </w:rPr>
      </w:pPr>
      <w:r>
        <w:rPr>
          <w:rFonts w:ascii="Times New Roman" w:hAnsi="Times New Roman"/>
          <w:szCs w:val="22"/>
        </w:rPr>
        <w:t>N</w:t>
      </w:r>
      <w:r w:rsidRPr="0009623C">
        <w:rPr>
          <w:rFonts w:ascii="Times New Roman" w:hAnsi="Times New Roman"/>
          <w:szCs w:val="22"/>
        </w:rPr>
        <w:t>e</w:t>
      </w:r>
      <w:r w:rsidRPr="0009623C">
        <w:rPr>
          <w:rFonts w:ascii="Times New Roman" w:hAnsi="Times New Roman"/>
          <w:szCs w:val="22"/>
        </w:rPr>
        <w:softHyphen/>
        <w:t>kus</w:t>
      </w:r>
      <w:r w:rsidRPr="0009623C">
        <w:rPr>
          <w:rFonts w:ascii="Times New Roman" w:hAnsi="Times New Roman"/>
          <w:szCs w:val="22"/>
        </w:rPr>
        <w:softHyphen/>
        <w:t xml:space="preserve">tamā īpašuma </w:t>
      </w:r>
      <w:r w:rsidR="00F31E12" w:rsidRPr="0009623C">
        <w:rPr>
          <w:rFonts w:ascii="Times New Roman" w:hAnsi="Times New Roman"/>
          <w:szCs w:val="22"/>
          <w:lang w:val="sv-SE"/>
        </w:rPr>
        <w:t xml:space="preserve">ar kadastra Nr.4201 </w:t>
      </w:r>
      <w:r w:rsidR="00F31E12">
        <w:rPr>
          <w:rFonts w:ascii="Times New Roman" w:hAnsi="Times New Roman"/>
          <w:szCs w:val="22"/>
          <w:lang w:val="sv-SE"/>
        </w:rPr>
        <w:t>004</w:t>
      </w:r>
      <w:r w:rsidR="00F31E12" w:rsidRPr="0009623C">
        <w:rPr>
          <w:rFonts w:ascii="Times New Roman" w:hAnsi="Times New Roman"/>
          <w:szCs w:val="22"/>
          <w:lang w:val="sv-SE"/>
        </w:rPr>
        <w:t xml:space="preserve"> 0</w:t>
      </w:r>
      <w:r w:rsidR="00F31E12">
        <w:rPr>
          <w:rFonts w:ascii="Times New Roman" w:hAnsi="Times New Roman"/>
          <w:szCs w:val="22"/>
          <w:lang w:val="sv-SE"/>
        </w:rPr>
        <w:t>222</w:t>
      </w:r>
      <w:r w:rsidR="00F31E12" w:rsidRPr="0009623C">
        <w:rPr>
          <w:rFonts w:ascii="Times New Roman" w:hAnsi="Times New Roman"/>
          <w:szCs w:val="22"/>
          <w:lang w:val="sv-SE"/>
        </w:rPr>
        <w:t xml:space="preserve">, kas atrodas </w:t>
      </w:r>
      <w:r w:rsidR="00F31E12">
        <w:rPr>
          <w:rFonts w:ascii="Times New Roman" w:hAnsi="Times New Roman"/>
          <w:szCs w:val="22"/>
          <w:lang w:val="sv-SE"/>
        </w:rPr>
        <w:t>Magoņu</w:t>
      </w:r>
      <w:r w:rsidR="00F31E12" w:rsidRPr="0009623C">
        <w:rPr>
          <w:rFonts w:ascii="Times New Roman" w:hAnsi="Times New Roman"/>
          <w:szCs w:val="22"/>
          <w:lang w:val="sv-SE"/>
        </w:rPr>
        <w:t xml:space="preserve"> ielā </w:t>
      </w:r>
      <w:r w:rsidR="00F31E12">
        <w:rPr>
          <w:rFonts w:ascii="Times New Roman" w:hAnsi="Times New Roman"/>
          <w:szCs w:val="22"/>
          <w:lang w:val="sv-SE"/>
        </w:rPr>
        <w:t>20</w:t>
      </w:r>
      <w:r w:rsidR="00F31E12" w:rsidRPr="0009623C">
        <w:rPr>
          <w:rFonts w:ascii="Times New Roman" w:hAnsi="Times New Roman"/>
          <w:szCs w:val="22"/>
          <w:lang w:val="sv-SE"/>
        </w:rPr>
        <w:t>, Cēsīs, Cēsu novadā</w:t>
      </w:r>
      <w:r w:rsidR="00F31E12">
        <w:rPr>
          <w:rFonts w:ascii="Times New Roman" w:hAnsi="Times New Roman"/>
          <w:szCs w:val="22"/>
          <w:lang w:val="sv-SE"/>
        </w:rPr>
        <w:t xml:space="preserve">, </w:t>
      </w:r>
      <w:r w:rsidR="00F31E12" w:rsidRPr="0009623C">
        <w:rPr>
          <w:rFonts w:ascii="Times New Roman" w:hAnsi="Times New Roman"/>
          <w:szCs w:val="22"/>
        </w:rPr>
        <w:t>tirgus vērtība atbilstoši tirgus situācijai 202</w:t>
      </w:r>
      <w:r w:rsidR="00F31E12">
        <w:rPr>
          <w:rFonts w:ascii="Times New Roman" w:hAnsi="Times New Roman"/>
          <w:szCs w:val="22"/>
        </w:rPr>
        <w:t>2</w:t>
      </w:r>
      <w:r w:rsidR="00F31E12" w:rsidRPr="0009623C">
        <w:rPr>
          <w:rFonts w:ascii="Times New Roman" w:hAnsi="Times New Roman"/>
          <w:szCs w:val="22"/>
        </w:rPr>
        <w:t>.gada 1</w:t>
      </w:r>
      <w:r w:rsidR="00F31E12">
        <w:rPr>
          <w:rFonts w:ascii="Times New Roman" w:hAnsi="Times New Roman"/>
          <w:szCs w:val="22"/>
        </w:rPr>
        <w:t>8</w:t>
      </w:r>
      <w:r w:rsidR="00F31E12" w:rsidRPr="0009623C">
        <w:rPr>
          <w:rFonts w:ascii="Times New Roman" w:hAnsi="Times New Roman"/>
          <w:szCs w:val="22"/>
        </w:rPr>
        <w:t>.</w:t>
      </w:r>
      <w:r w:rsidR="00F31E12">
        <w:rPr>
          <w:rFonts w:ascii="Times New Roman" w:hAnsi="Times New Roman"/>
          <w:szCs w:val="22"/>
        </w:rPr>
        <w:t>martā</w:t>
      </w:r>
      <w:r w:rsidR="00F31E12" w:rsidRPr="0009623C">
        <w:rPr>
          <w:rFonts w:ascii="Times New Roman" w:hAnsi="Times New Roman"/>
          <w:szCs w:val="22"/>
        </w:rPr>
        <w:t xml:space="preserve"> noapaļojot ir</w:t>
      </w:r>
      <w:r w:rsidR="00F31E12">
        <w:rPr>
          <w:rFonts w:ascii="Times New Roman" w:hAnsi="Times New Roman"/>
          <w:szCs w:val="22"/>
        </w:rPr>
        <w:t xml:space="preserve"> </w:t>
      </w:r>
      <w:r w:rsidR="00F31E12">
        <w:rPr>
          <w:rFonts w:ascii="Times New Roman" w:hAnsi="Times New Roman"/>
          <w:b/>
          <w:bCs/>
          <w:i/>
          <w:szCs w:val="22"/>
        </w:rPr>
        <w:t>15</w:t>
      </w:r>
      <w:r w:rsidR="00F31E12" w:rsidRPr="0009623C">
        <w:rPr>
          <w:rFonts w:ascii="Times New Roman" w:hAnsi="Times New Roman"/>
          <w:b/>
          <w:bCs/>
          <w:i/>
          <w:szCs w:val="22"/>
        </w:rPr>
        <w:t xml:space="preserve"> </w:t>
      </w:r>
      <w:r w:rsidR="00F31E12">
        <w:rPr>
          <w:rFonts w:ascii="Times New Roman" w:hAnsi="Times New Roman"/>
          <w:b/>
          <w:bCs/>
          <w:i/>
          <w:szCs w:val="22"/>
        </w:rPr>
        <w:t>2</w:t>
      </w:r>
      <w:r w:rsidR="00F31E12" w:rsidRPr="0009623C">
        <w:rPr>
          <w:rFonts w:ascii="Times New Roman" w:hAnsi="Times New Roman"/>
          <w:b/>
          <w:bCs/>
          <w:i/>
          <w:szCs w:val="22"/>
        </w:rPr>
        <w:t>00 EUR</w:t>
      </w:r>
      <w:r w:rsidR="00F31E12">
        <w:rPr>
          <w:rFonts w:ascii="Times New Roman" w:hAnsi="Times New Roman"/>
          <w:b/>
          <w:bCs/>
          <w:i/>
          <w:szCs w:val="22"/>
        </w:rPr>
        <w:t>.</w:t>
      </w:r>
    </w:p>
    <w:p w14:paraId="0E03800F" w14:textId="77777777" w:rsidR="00CD2A47" w:rsidRPr="00D464CE" w:rsidRDefault="00CD2A47" w:rsidP="001A7731">
      <w:pPr>
        <w:ind w:left="432" w:right="-341"/>
        <w:rPr>
          <w:rFonts w:ascii="Times New Roman" w:hAnsi="Times New Roman"/>
          <w:sz w:val="22"/>
          <w:szCs w:val="22"/>
          <w:lang w:val="lv-LV"/>
        </w:rPr>
      </w:pPr>
    </w:p>
    <w:p w14:paraId="0B6F0F36" w14:textId="77777777" w:rsidR="0024208C" w:rsidRPr="00D464CE" w:rsidRDefault="0024208C" w:rsidP="0024208C">
      <w:pPr>
        <w:ind w:left="432"/>
        <w:rPr>
          <w:rFonts w:ascii="Times New Roman" w:hAnsi="Times New Roman"/>
          <w:sz w:val="22"/>
          <w:szCs w:val="22"/>
          <w:lang w:val="lv-LV"/>
        </w:rPr>
      </w:pPr>
    </w:p>
    <w:p w14:paraId="3EA734E1" w14:textId="77777777" w:rsidR="0024208C" w:rsidRPr="00D464CE" w:rsidRDefault="0024208C" w:rsidP="0024208C">
      <w:pPr>
        <w:ind w:left="432"/>
        <w:rPr>
          <w:rFonts w:ascii="Times New Roman" w:hAnsi="Times New Roman"/>
          <w:sz w:val="22"/>
          <w:szCs w:val="22"/>
          <w:lang w:val="lv-LV"/>
        </w:rPr>
      </w:pPr>
      <w:r w:rsidRPr="00D464CE">
        <w:rPr>
          <w:rFonts w:ascii="Times New Roman" w:hAnsi="Times New Roman"/>
          <w:sz w:val="22"/>
          <w:szCs w:val="22"/>
          <w:lang w:val="lv-LV"/>
        </w:rPr>
        <w:t>Sertificēta nekustamā īpašuma vērtētāja</w:t>
      </w:r>
      <w:r w:rsidRPr="00D464CE">
        <w:rPr>
          <w:rFonts w:ascii="Times New Roman" w:hAnsi="Times New Roman"/>
          <w:sz w:val="22"/>
          <w:szCs w:val="22"/>
          <w:lang w:val="lv-LV"/>
        </w:rPr>
        <w:tab/>
      </w:r>
      <w:r w:rsidRPr="00D464CE">
        <w:rPr>
          <w:rFonts w:ascii="Times New Roman" w:hAnsi="Times New Roman"/>
          <w:sz w:val="22"/>
          <w:szCs w:val="22"/>
          <w:lang w:val="lv-LV"/>
        </w:rPr>
        <w:tab/>
      </w:r>
      <w:r w:rsidRPr="00D464CE">
        <w:rPr>
          <w:rFonts w:ascii="Times New Roman" w:hAnsi="Times New Roman"/>
          <w:sz w:val="22"/>
          <w:szCs w:val="22"/>
          <w:lang w:val="lv-LV"/>
        </w:rPr>
        <w:tab/>
        <w:t>L.Pētersone</w:t>
      </w:r>
    </w:p>
    <w:p w14:paraId="2FA4604D" w14:textId="77777777" w:rsidR="0024208C" w:rsidRPr="00D464CE" w:rsidRDefault="0024208C" w:rsidP="0024208C">
      <w:pPr>
        <w:ind w:left="432"/>
        <w:rPr>
          <w:rFonts w:ascii="Times New Roman" w:hAnsi="Times New Roman"/>
          <w:sz w:val="22"/>
          <w:szCs w:val="22"/>
          <w:lang w:val="lv-LV"/>
        </w:rPr>
      </w:pPr>
      <w:r w:rsidRPr="00D464CE">
        <w:rPr>
          <w:rFonts w:ascii="Times New Roman" w:hAnsi="Times New Roman"/>
          <w:sz w:val="22"/>
          <w:szCs w:val="22"/>
          <w:lang w:val="lv-LV"/>
        </w:rPr>
        <w:t>(sertifikāts Nr.16)</w:t>
      </w:r>
    </w:p>
    <w:p w14:paraId="500F252A" w14:textId="77777777" w:rsidR="0024208C" w:rsidRPr="00D464CE" w:rsidRDefault="0024208C" w:rsidP="0024208C">
      <w:pPr>
        <w:ind w:left="432"/>
        <w:rPr>
          <w:rFonts w:ascii="Times New Roman" w:hAnsi="Times New Roman"/>
          <w:sz w:val="22"/>
          <w:szCs w:val="22"/>
          <w:lang w:val="lv-LV"/>
        </w:rPr>
      </w:pPr>
    </w:p>
    <w:p w14:paraId="7011A920" w14:textId="77777777" w:rsidR="0024208C" w:rsidRPr="00D464CE" w:rsidRDefault="0024208C" w:rsidP="0024208C">
      <w:pPr>
        <w:ind w:left="432"/>
        <w:rPr>
          <w:rFonts w:ascii="Times New Roman" w:hAnsi="Times New Roman"/>
          <w:sz w:val="22"/>
          <w:szCs w:val="22"/>
          <w:lang w:val="lv-LV"/>
        </w:rPr>
      </w:pPr>
      <w:r w:rsidRPr="00D464CE">
        <w:rPr>
          <w:rFonts w:ascii="Times New Roman" w:hAnsi="Times New Roman"/>
          <w:sz w:val="22"/>
          <w:szCs w:val="22"/>
          <w:lang w:val="lv-LV"/>
        </w:rPr>
        <w:t>Sertificēta nekustamā īpašuma vērtētāja</w:t>
      </w:r>
      <w:r w:rsidRPr="00D464CE">
        <w:rPr>
          <w:rFonts w:ascii="Times New Roman" w:hAnsi="Times New Roman"/>
          <w:sz w:val="22"/>
          <w:szCs w:val="22"/>
          <w:lang w:val="lv-LV"/>
        </w:rPr>
        <w:tab/>
      </w:r>
      <w:r w:rsidRPr="00D464CE">
        <w:rPr>
          <w:rFonts w:ascii="Times New Roman" w:hAnsi="Times New Roman"/>
          <w:sz w:val="22"/>
          <w:szCs w:val="22"/>
          <w:lang w:val="lv-LV"/>
        </w:rPr>
        <w:tab/>
      </w:r>
      <w:r w:rsidRPr="00D464CE">
        <w:rPr>
          <w:rFonts w:ascii="Times New Roman" w:hAnsi="Times New Roman"/>
          <w:sz w:val="22"/>
          <w:szCs w:val="22"/>
          <w:lang w:val="lv-LV"/>
        </w:rPr>
        <w:tab/>
        <w:t>I.Kampe</w:t>
      </w:r>
    </w:p>
    <w:p w14:paraId="70922DE7" w14:textId="77777777" w:rsidR="0024208C" w:rsidRPr="00D464CE" w:rsidRDefault="0024208C" w:rsidP="0024208C">
      <w:pPr>
        <w:ind w:left="432"/>
        <w:rPr>
          <w:rFonts w:ascii="Times New Roman" w:hAnsi="Times New Roman"/>
          <w:sz w:val="22"/>
          <w:szCs w:val="22"/>
          <w:lang w:val="lv-LV"/>
        </w:rPr>
      </w:pPr>
      <w:r w:rsidRPr="00D464CE">
        <w:rPr>
          <w:rFonts w:ascii="Times New Roman" w:hAnsi="Times New Roman"/>
          <w:sz w:val="22"/>
          <w:szCs w:val="22"/>
          <w:lang w:val="lv-LV"/>
        </w:rPr>
        <w:t>(sertifikāts Nr.17)</w:t>
      </w:r>
    </w:p>
    <w:p w14:paraId="32F7EBBB" w14:textId="190B3EB8" w:rsidR="00092B21" w:rsidRDefault="00A428D4" w:rsidP="002428B8">
      <w:pPr>
        <w:ind w:right="-525"/>
        <w:jc w:val="center"/>
        <w:rPr>
          <w:lang w:val="sv-SE"/>
        </w:rPr>
      </w:pPr>
      <w:r w:rsidRPr="00A428D4">
        <w:rPr>
          <w:noProof/>
        </w:rPr>
        <w:t xml:space="preserve">  </w:t>
      </w:r>
    </w:p>
    <w:sectPr w:rsidR="00092B21" w:rsidSect="00A03925">
      <w:headerReference w:type="default" r:id="rId20"/>
      <w:footerReference w:type="even" r:id="rId21"/>
      <w:footerReference w:type="default" r:id="rId22"/>
      <w:pgSz w:w="11906" w:h="16838"/>
      <w:pgMar w:top="1440" w:right="17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45F2" w14:textId="77777777" w:rsidR="00806938" w:rsidRDefault="00806938">
      <w:r>
        <w:separator/>
      </w:r>
    </w:p>
  </w:endnote>
  <w:endnote w:type="continuationSeparator" w:id="0">
    <w:p w14:paraId="002FA67C" w14:textId="77777777" w:rsidR="00806938" w:rsidRDefault="0080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imTimes">
    <w:altName w:val="Times New Roman"/>
    <w:charset w:val="BA"/>
    <w:family w:val="roman"/>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6EAA" w14:textId="77777777" w:rsidR="00122709" w:rsidRDefault="00E96268">
    <w:pPr>
      <w:pStyle w:val="Footer"/>
      <w:framePr w:wrap="around" w:vAnchor="text" w:hAnchor="margin" w:xAlign="center" w:y="1"/>
      <w:rPr>
        <w:rStyle w:val="PageNumber"/>
      </w:rPr>
    </w:pPr>
    <w:r>
      <w:rPr>
        <w:rStyle w:val="PageNumber"/>
      </w:rPr>
      <w:fldChar w:fldCharType="begin"/>
    </w:r>
    <w:r w:rsidR="00122709">
      <w:rPr>
        <w:rStyle w:val="PageNumber"/>
      </w:rPr>
      <w:instrText xml:space="preserve">PAGE  </w:instrText>
    </w:r>
    <w:r>
      <w:rPr>
        <w:rStyle w:val="PageNumber"/>
      </w:rPr>
      <w:fldChar w:fldCharType="end"/>
    </w:r>
  </w:p>
  <w:p w14:paraId="0C9F42A2" w14:textId="77777777" w:rsidR="00122709" w:rsidRDefault="00122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9788"/>
      <w:docPartObj>
        <w:docPartGallery w:val="Page Numbers (Bottom of Page)"/>
        <w:docPartUnique/>
      </w:docPartObj>
    </w:sdtPr>
    <w:sdtEndPr/>
    <w:sdtContent>
      <w:p w14:paraId="2ECDD32C" w14:textId="77777777" w:rsidR="00122709" w:rsidRDefault="00732C51">
        <w:pPr>
          <w:pStyle w:val="Footer"/>
          <w:jc w:val="center"/>
        </w:pPr>
        <w:r>
          <w:fldChar w:fldCharType="begin"/>
        </w:r>
        <w:r>
          <w:instrText xml:space="preserve"> PAGE   \* MERGEFORMAT </w:instrText>
        </w:r>
        <w:r>
          <w:fldChar w:fldCharType="separate"/>
        </w:r>
        <w:r w:rsidR="00D464CE">
          <w:rPr>
            <w:noProof/>
          </w:rPr>
          <w:t>5</w:t>
        </w:r>
        <w:r>
          <w:rPr>
            <w:noProof/>
          </w:rPr>
          <w:fldChar w:fldCharType="end"/>
        </w:r>
      </w:p>
    </w:sdtContent>
  </w:sdt>
  <w:p w14:paraId="292B10BC" w14:textId="77777777" w:rsidR="00122709" w:rsidRPr="00951554" w:rsidRDefault="00122709">
    <w:pPr>
      <w:pStyle w:val="Footer"/>
      <w:jc w:val="right"/>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C830" w14:textId="77777777" w:rsidR="00806938" w:rsidRDefault="00806938">
      <w:r>
        <w:separator/>
      </w:r>
    </w:p>
  </w:footnote>
  <w:footnote w:type="continuationSeparator" w:id="0">
    <w:p w14:paraId="6D839CA6" w14:textId="77777777" w:rsidR="00806938" w:rsidRDefault="0080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6D6F" w14:textId="4E4973E2" w:rsidR="007D1104" w:rsidRPr="002E4E68" w:rsidRDefault="007D1104" w:rsidP="007D1104">
    <w:pPr>
      <w:pStyle w:val="VCG"/>
      <w:ind w:firstLine="426"/>
      <w:jc w:val="center"/>
      <w:rPr>
        <w:rFonts w:ascii="Times New Roman" w:hAnsi="Times New Roman"/>
        <w:sz w:val="18"/>
        <w:szCs w:val="18"/>
      </w:rPr>
    </w:pPr>
    <w:r w:rsidRPr="002E4E68">
      <w:rPr>
        <w:rFonts w:ascii="Times New Roman" w:hAnsi="Times New Roman"/>
        <w:b/>
        <w:sz w:val="18"/>
        <w:szCs w:val="18"/>
      </w:rPr>
      <w:t>Nekustamā īpašuma</w:t>
    </w:r>
    <w:r>
      <w:rPr>
        <w:rFonts w:ascii="Times New Roman" w:hAnsi="Times New Roman"/>
        <w:b/>
        <w:sz w:val="18"/>
        <w:szCs w:val="18"/>
      </w:rPr>
      <w:t xml:space="preserve"> </w:t>
    </w:r>
    <w:r w:rsidR="009F42BC">
      <w:rPr>
        <w:rFonts w:ascii="Times New Roman" w:hAnsi="Times New Roman"/>
        <w:b/>
        <w:sz w:val="18"/>
        <w:szCs w:val="18"/>
      </w:rPr>
      <w:t>Magoņu</w:t>
    </w:r>
    <w:r>
      <w:rPr>
        <w:rFonts w:ascii="Times New Roman" w:hAnsi="Times New Roman"/>
        <w:b/>
        <w:sz w:val="18"/>
        <w:szCs w:val="18"/>
      </w:rPr>
      <w:t xml:space="preserve"> ielā 2</w:t>
    </w:r>
    <w:r w:rsidR="009F42BC">
      <w:rPr>
        <w:rFonts w:ascii="Times New Roman" w:hAnsi="Times New Roman"/>
        <w:b/>
        <w:sz w:val="18"/>
        <w:szCs w:val="18"/>
      </w:rPr>
      <w:t>0</w:t>
    </w:r>
    <w:r>
      <w:rPr>
        <w:rFonts w:ascii="Times New Roman" w:hAnsi="Times New Roman"/>
        <w:b/>
        <w:sz w:val="18"/>
        <w:szCs w:val="18"/>
      </w:rPr>
      <w:t>, Cēsīs</w:t>
    </w:r>
    <w:r w:rsidRPr="002E4E68">
      <w:rPr>
        <w:rFonts w:ascii="Times New Roman" w:hAnsi="Times New Roman"/>
        <w:b/>
        <w:sz w:val="18"/>
        <w:szCs w:val="18"/>
      </w:rPr>
      <w:t xml:space="preserve">, </w:t>
    </w:r>
    <w:r>
      <w:rPr>
        <w:rFonts w:ascii="Times New Roman" w:hAnsi="Times New Roman"/>
        <w:b/>
        <w:sz w:val="18"/>
        <w:szCs w:val="18"/>
      </w:rPr>
      <w:t>Cēsu</w:t>
    </w:r>
    <w:r w:rsidRPr="002E4E68">
      <w:rPr>
        <w:rFonts w:ascii="Times New Roman" w:hAnsi="Times New Roman"/>
        <w:b/>
        <w:sz w:val="18"/>
        <w:szCs w:val="18"/>
      </w:rPr>
      <w:t xml:space="preserve"> novadā,</w:t>
    </w:r>
    <w:r>
      <w:rPr>
        <w:rFonts w:ascii="Times New Roman" w:hAnsi="Times New Roman"/>
        <w:b/>
        <w:sz w:val="18"/>
        <w:szCs w:val="18"/>
      </w:rPr>
      <w:t xml:space="preserve"> </w:t>
    </w:r>
    <w:r w:rsidRPr="002E4E68">
      <w:rPr>
        <w:rFonts w:ascii="Times New Roman" w:hAnsi="Times New Roman"/>
        <w:b/>
        <w:sz w:val="18"/>
        <w:szCs w:val="18"/>
      </w:rPr>
      <w:t>iespējamais nomas maksas aprēķins</w:t>
    </w:r>
  </w:p>
  <w:p w14:paraId="72D14485" w14:textId="6C41ABB4" w:rsidR="00122709" w:rsidRPr="004A08B2" w:rsidRDefault="00122709" w:rsidP="004A0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3805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C418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2E00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CAD1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E684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64E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CFC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0663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86F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866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AD24962"/>
    <w:lvl w:ilvl="0">
      <w:numFmt w:val="decimal"/>
      <w:lvlText w:val="*"/>
      <w:lvlJc w:val="left"/>
    </w:lvl>
  </w:abstractNum>
  <w:abstractNum w:abstractNumId="11" w15:restartNumberingAfterBreak="0">
    <w:nsid w:val="1F792905"/>
    <w:multiLevelType w:val="singleLevel"/>
    <w:tmpl w:val="CFEE8D12"/>
    <w:lvl w:ilvl="0">
      <w:start w:val="2002"/>
      <w:numFmt w:val="decimal"/>
      <w:lvlText w:val="%1. "/>
      <w:legacy w:legacy="1" w:legacySpace="0" w:legacyIndent="283"/>
      <w:lvlJc w:val="left"/>
      <w:pPr>
        <w:ind w:left="283" w:hanging="283"/>
      </w:pPr>
      <w:rPr>
        <w:rFonts w:ascii="RimTimes" w:hAnsi="RimTimes" w:hint="default"/>
        <w:b w:val="0"/>
        <w:i w:val="0"/>
        <w:sz w:val="24"/>
        <w:u w:val="none"/>
      </w:rPr>
    </w:lvl>
  </w:abstractNum>
  <w:abstractNum w:abstractNumId="12" w15:restartNumberingAfterBreak="0">
    <w:nsid w:val="22D7384A"/>
    <w:multiLevelType w:val="hybridMultilevel"/>
    <w:tmpl w:val="015435C8"/>
    <w:lvl w:ilvl="0" w:tplc="A4F243AE">
      <w:start w:val="1"/>
      <w:numFmt w:val="decimal"/>
      <w:lvlText w:val="%1."/>
      <w:lvlJc w:val="left"/>
      <w:pPr>
        <w:tabs>
          <w:tab w:val="num" w:pos="720"/>
        </w:tabs>
        <w:ind w:left="720" w:hanging="360"/>
      </w:pPr>
      <w:rPr>
        <w:rFonts w:hint="default"/>
      </w:rPr>
    </w:lvl>
    <w:lvl w:ilvl="1" w:tplc="B860C42E" w:tentative="1">
      <w:start w:val="1"/>
      <w:numFmt w:val="lowerLetter"/>
      <w:lvlText w:val="%2."/>
      <w:lvlJc w:val="left"/>
      <w:pPr>
        <w:tabs>
          <w:tab w:val="num" w:pos="1440"/>
        </w:tabs>
        <w:ind w:left="1440" w:hanging="360"/>
      </w:pPr>
    </w:lvl>
    <w:lvl w:ilvl="2" w:tplc="CF580BDC" w:tentative="1">
      <w:start w:val="1"/>
      <w:numFmt w:val="lowerRoman"/>
      <w:lvlText w:val="%3."/>
      <w:lvlJc w:val="right"/>
      <w:pPr>
        <w:tabs>
          <w:tab w:val="num" w:pos="2160"/>
        </w:tabs>
        <w:ind w:left="2160" w:hanging="180"/>
      </w:pPr>
    </w:lvl>
    <w:lvl w:ilvl="3" w:tplc="632862F0" w:tentative="1">
      <w:start w:val="1"/>
      <w:numFmt w:val="decimal"/>
      <w:lvlText w:val="%4."/>
      <w:lvlJc w:val="left"/>
      <w:pPr>
        <w:tabs>
          <w:tab w:val="num" w:pos="2880"/>
        </w:tabs>
        <w:ind w:left="2880" w:hanging="360"/>
      </w:pPr>
    </w:lvl>
    <w:lvl w:ilvl="4" w:tplc="E996D3D2" w:tentative="1">
      <w:start w:val="1"/>
      <w:numFmt w:val="lowerLetter"/>
      <w:lvlText w:val="%5."/>
      <w:lvlJc w:val="left"/>
      <w:pPr>
        <w:tabs>
          <w:tab w:val="num" w:pos="3600"/>
        </w:tabs>
        <w:ind w:left="3600" w:hanging="360"/>
      </w:pPr>
    </w:lvl>
    <w:lvl w:ilvl="5" w:tplc="9ABA560E" w:tentative="1">
      <w:start w:val="1"/>
      <w:numFmt w:val="lowerRoman"/>
      <w:lvlText w:val="%6."/>
      <w:lvlJc w:val="right"/>
      <w:pPr>
        <w:tabs>
          <w:tab w:val="num" w:pos="4320"/>
        </w:tabs>
        <w:ind w:left="4320" w:hanging="180"/>
      </w:pPr>
    </w:lvl>
    <w:lvl w:ilvl="6" w:tplc="BE5EAFE0" w:tentative="1">
      <w:start w:val="1"/>
      <w:numFmt w:val="decimal"/>
      <w:lvlText w:val="%7."/>
      <w:lvlJc w:val="left"/>
      <w:pPr>
        <w:tabs>
          <w:tab w:val="num" w:pos="5040"/>
        </w:tabs>
        <w:ind w:left="5040" w:hanging="360"/>
      </w:pPr>
    </w:lvl>
    <w:lvl w:ilvl="7" w:tplc="B01A43D6" w:tentative="1">
      <w:start w:val="1"/>
      <w:numFmt w:val="lowerLetter"/>
      <w:lvlText w:val="%8."/>
      <w:lvlJc w:val="left"/>
      <w:pPr>
        <w:tabs>
          <w:tab w:val="num" w:pos="5760"/>
        </w:tabs>
        <w:ind w:left="5760" w:hanging="360"/>
      </w:pPr>
    </w:lvl>
    <w:lvl w:ilvl="8" w:tplc="E6CA6EFC" w:tentative="1">
      <w:start w:val="1"/>
      <w:numFmt w:val="lowerRoman"/>
      <w:lvlText w:val="%9."/>
      <w:lvlJc w:val="right"/>
      <w:pPr>
        <w:tabs>
          <w:tab w:val="num" w:pos="6480"/>
        </w:tabs>
        <w:ind w:left="6480" w:hanging="180"/>
      </w:pPr>
    </w:lvl>
  </w:abstractNum>
  <w:abstractNum w:abstractNumId="13" w15:restartNumberingAfterBreak="0">
    <w:nsid w:val="2CB850B0"/>
    <w:multiLevelType w:val="hybridMultilevel"/>
    <w:tmpl w:val="9594C830"/>
    <w:lvl w:ilvl="0" w:tplc="144ACA40">
      <w:start w:val="22"/>
      <w:numFmt w:val="bullet"/>
      <w:lvlText w:val="-"/>
      <w:lvlJc w:val="left"/>
      <w:pPr>
        <w:tabs>
          <w:tab w:val="num" w:pos="720"/>
        </w:tabs>
        <w:ind w:left="720" w:hanging="360"/>
      </w:pPr>
      <w:rPr>
        <w:rFonts w:ascii="Times New Roman" w:eastAsia="Times New Roman" w:hAnsi="Times New Roman" w:cs="Times New Roman" w:hint="default"/>
      </w:rPr>
    </w:lvl>
    <w:lvl w:ilvl="1" w:tplc="719E397E" w:tentative="1">
      <w:start w:val="1"/>
      <w:numFmt w:val="bullet"/>
      <w:lvlText w:val="o"/>
      <w:lvlJc w:val="left"/>
      <w:pPr>
        <w:tabs>
          <w:tab w:val="num" w:pos="1440"/>
        </w:tabs>
        <w:ind w:left="1440" w:hanging="360"/>
      </w:pPr>
      <w:rPr>
        <w:rFonts w:ascii="Courier New" w:hAnsi="Courier New" w:cs="Courier New" w:hint="default"/>
      </w:rPr>
    </w:lvl>
    <w:lvl w:ilvl="2" w:tplc="F940C9C6" w:tentative="1">
      <w:start w:val="1"/>
      <w:numFmt w:val="bullet"/>
      <w:lvlText w:val=""/>
      <w:lvlJc w:val="left"/>
      <w:pPr>
        <w:tabs>
          <w:tab w:val="num" w:pos="2160"/>
        </w:tabs>
        <w:ind w:left="2160" w:hanging="360"/>
      </w:pPr>
      <w:rPr>
        <w:rFonts w:ascii="Wingdings" w:hAnsi="Wingdings" w:hint="default"/>
      </w:rPr>
    </w:lvl>
    <w:lvl w:ilvl="3" w:tplc="4040600C" w:tentative="1">
      <w:start w:val="1"/>
      <w:numFmt w:val="bullet"/>
      <w:lvlText w:val=""/>
      <w:lvlJc w:val="left"/>
      <w:pPr>
        <w:tabs>
          <w:tab w:val="num" w:pos="2880"/>
        </w:tabs>
        <w:ind w:left="2880" w:hanging="360"/>
      </w:pPr>
      <w:rPr>
        <w:rFonts w:ascii="Symbol" w:hAnsi="Symbol" w:hint="default"/>
      </w:rPr>
    </w:lvl>
    <w:lvl w:ilvl="4" w:tplc="266ED07C" w:tentative="1">
      <w:start w:val="1"/>
      <w:numFmt w:val="bullet"/>
      <w:lvlText w:val="o"/>
      <w:lvlJc w:val="left"/>
      <w:pPr>
        <w:tabs>
          <w:tab w:val="num" w:pos="3600"/>
        </w:tabs>
        <w:ind w:left="3600" w:hanging="360"/>
      </w:pPr>
      <w:rPr>
        <w:rFonts w:ascii="Courier New" w:hAnsi="Courier New" w:cs="Courier New" w:hint="default"/>
      </w:rPr>
    </w:lvl>
    <w:lvl w:ilvl="5" w:tplc="C61EFDF4" w:tentative="1">
      <w:start w:val="1"/>
      <w:numFmt w:val="bullet"/>
      <w:lvlText w:val=""/>
      <w:lvlJc w:val="left"/>
      <w:pPr>
        <w:tabs>
          <w:tab w:val="num" w:pos="4320"/>
        </w:tabs>
        <w:ind w:left="4320" w:hanging="360"/>
      </w:pPr>
      <w:rPr>
        <w:rFonts w:ascii="Wingdings" w:hAnsi="Wingdings" w:hint="default"/>
      </w:rPr>
    </w:lvl>
    <w:lvl w:ilvl="6" w:tplc="352411D8" w:tentative="1">
      <w:start w:val="1"/>
      <w:numFmt w:val="bullet"/>
      <w:lvlText w:val=""/>
      <w:lvlJc w:val="left"/>
      <w:pPr>
        <w:tabs>
          <w:tab w:val="num" w:pos="5040"/>
        </w:tabs>
        <w:ind w:left="5040" w:hanging="360"/>
      </w:pPr>
      <w:rPr>
        <w:rFonts w:ascii="Symbol" w:hAnsi="Symbol" w:hint="default"/>
      </w:rPr>
    </w:lvl>
    <w:lvl w:ilvl="7" w:tplc="D780CCE6" w:tentative="1">
      <w:start w:val="1"/>
      <w:numFmt w:val="bullet"/>
      <w:lvlText w:val="o"/>
      <w:lvlJc w:val="left"/>
      <w:pPr>
        <w:tabs>
          <w:tab w:val="num" w:pos="5760"/>
        </w:tabs>
        <w:ind w:left="5760" w:hanging="360"/>
      </w:pPr>
      <w:rPr>
        <w:rFonts w:ascii="Courier New" w:hAnsi="Courier New" w:cs="Courier New" w:hint="default"/>
      </w:rPr>
    </w:lvl>
    <w:lvl w:ilvl="8" w:tplc="338856C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15305"/>
    <w:multiLevelType w:val="hybridMultilevel"/>
    <w:tmpl w:val="3A880286"/>
    <w:lvl w:ilvl="0" w:tplc="20AA6816">
      <w:numFmt w:val="bullet"/>
      <w:lvlText w:val="-"/>
      <w:lvlJc w:val="left"/>
      <w:pPr>
        <w:tabs>
          <w:tab w:val="num" w:pos="720"/>
        </w:tabs>
        <w:ind w:left="720" w:hanging="360"/>
      </w:pPr>
      <w:rPr>
        <w:rFonts w:ascii="Times New Roman" w:eastAsia="Times New Roman" w:hAnsi="Times New Roman" w:cs="Times New Roman" w:hint="default"/>
      </w:rPr>
    </w:lvl>
    <w:lvl w:ilvl="1" w:tplc="8E44414C" w:tentative="1">
      <w:start w:val="1"/>
      <w:numFmt w:val="bullet"/>
      <w:lvlText w:val="o"/>
      <w:lvlJc w:val="left"/>
      <w:pPr>
        <w:tabs>
          <w:tab w:val="num" w:pos="1440"/>
        </w:tabs>
        <w:ind w:left="1440" w:hanging="360"/>
      </w:pPr>
      <w:rPr>
        <w:rFonts w:ascii="Courier New" w:hAnsi="Courier New" w:hint="default"/>
      </w:rPr>
    </w:lvl>
    <w:lvl w:ilvl="2" w:tplc="4CB8C05E" w:tentative="1">
      <w:start w:val="1"/>
      <w:numFmt w:val="bullet"/>
      <w:lvlText w:val=""/>
      <w:lvlJc w:val="left"/>
      <w:pPr>
        <w:tabs>
          <w:tab w:val="num" w:pos="2160"/>
        </w:tabs>
        <w:ind w:left="2160" w:hanging="360"/>
      </w:pPr>
      <w:rPr>
        <w:rFonts w:ascii="Wingdings" w:hAnsi="Wingdings" w:hint="default"/>
      </w:rPr>
    </w:lvl>
    <w:lvl w:ilvl="3" w:tplc="79C04B2C" w:tentative="1">
      <w:start w:val="1"/>
      <w:numFmt w:val="bullet"/>
      <w:lvlText w:val=""/>
      <w:lvlJc w:val="left"/>
      <w:pPr>
        <w:tabs>
          <w:tab w:val="num" w:pos="2880"/>
        </w:tabs>
        <w:ind w:left="2880" w:hanging="360"/>
      </w:pPr>
      <w:rPr>
        <w:rFonts w:ascii="Symbol" w:hAnsi="Symbol" w:hint="default"/>
      </w:rPr>
    </w:lvl>
    <w:lvl w:ilvl="4" w:tplc="48FAF444" w:tentative="1">
      <w:start w:val="1"/>
      <w:numFmt w:val="bullet"/>
      <w:lvlText w:val="o"/>
      <w:lvlJc w:val="left"/>
      <w:pPr>
        <w:tabs>
          <w:tab w:val="num" w:pos="3600"/>
        </w:tabs>
        <w:ind w:left="3600" w:hanging="360"/>
      </w:pPr>
      <w:rPr>
        <w:rFonts w:ascii="Courier New" w:hAnsi="Courier New" w:hint="default"/>
      </w:rPr>
    </w:lvl>
    <w:lvl w:ilvl="5" w:tplc="9EAEE666" w:tentative="1">
      <w:start w:val="1"/>
      <w:numFmt w:val="bullet"/>
      <w:lvlText w:val=""/>
      <w:lvlJc w:val="left"/>
      <w:pPr>
        <w:tabs>
          <w:tab w:val="num" w:pos="4320"/>
        </w:tabs>
        <w:ind w:left="4320" w:hanging="360"/>
      </w:pPr>
      <w:rPr>
        <w:rFonts w:ascii="Wingdings" w:hAnsi="Wingdings" w:hint="default"/>
      </w:rPr>
    </w:lvl>
    <w:lvl w:ilvl="6" w:tplc="58B0C17E" w:tentative="1">
      <w:start w:val="1"/>
      <w:numFmt w:val="bullet"/>
      <w:lvlText w:val=""/>
      <w:lvlJc w:val="left"/>
      <w:pPr>
        <w:tabs>
          <w:tab w:val="num" w:pos="5040"/>
        </w:tabs>
        <w:ind w:left="5040" w:hanging="360"/>
      </w:pPr>
      <w:rPr>
        <w:rFonts w:ascii="Symbol" w:hAnsi="Symbol" w:hint="default"/>
      </w:rPr>
    </w:lvl>
    <w:lvl w:ilvl="7" w:tplc="7A800E2A" w:tentative="1">
      <w:start w:val="1"/>
      <w:numFmt w:val="bullet"/>
      <w:lvlText w:val="o"/>
      <w:lvlJc w:val="left"/>
      <w:pPr>
        <w:tabs>
          <w:tab w:val="num" w:pos="5760"/>
        </w:tabs>
        <w:ind w:left="5760" w:hanging="360"/>
      </w:pPr>
      <w:rPr>
        <w:rFonts w:ascii="Courier New" w:hAnsi="Courier New" w:hint="default"/>
      </w:rPr>
    </w:lvl>
    <w:lvl w:ilvl="8" w:tplc="CCE2B2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F22ED"/>
    <w:multiLevelType w:val="singleLevel"/>
    <w:tmpl w:val="214A7834"/>
    <w:lvl w:ilvl="0">
      <w:start w:val="2002"/>
      <w:numFmt w:val="bullet"/>
      <w:lvlText w:val="-"/>
      <w:lvlJc w:val="left"/>
      <w:pPr>
        <w:tabs>
          <w:tab w:val="num" w:pos="360"/>
        </w:tabs>
        <w:ind w:left="360" w:hanging="360"/>
      </w:pPr>
      <w:rPr>
        <w:rFonts w:hint="default"/>
      </w:rPr>
    </w:lvl>
  </w:abstractNum>
  <w:abstractNum w:abstractNumId="16" w15:restartNumberingAfterBreak="0">
    <w:nsid w:val="344F70B4"/>
    <w:multiLevelType w:val="singleLevel"/>
    <w:tmpl w:val="DC8205F6"/>
    <w:lvl w:ilvl="0">
      <w:start w:val="13"/>
      <w:numFmt w:val="bullet"/>
      <w:lvlText w:val="-"/>
      <w:lvlJc w:val="left"/>
      <w:pPr>
        <w:tabs>
          <w:tab w:val="num" w:pos="792"/>
        </w:tabs>
        <w:ind w:left="792" w:hanging="360"/>
      </w:pPr>
      <w:rPr>
        <w:rFonts w:ascii="Times New Roman" w:hAnsi="Times New Roman" w:hint="default"/>
      </w:rPr>
    </w:lvl>
  </w:abstractNum>
  <w:abstractNum w:abstractNumId="17" w15:restartNumberingAfterBreak="0">
    <w:nsid w:val="38264E56"/>
    <w:multiLevelType w:val="hybridMultilevel"/>
    <w:tmpl w:val="BE1E16E6"/>
    <w:lvl w:ilvl="0" w:tplc="301E7D4E">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5085497C"/>
    <w:multiLevelType w:val="hybridMultilevel"/>
    <w:tmpl w:val="6B58AF98"/>
    <w:lvl w:ilvl="0" w:tplc="8FAC1D70">
      <w:start w:val="1"/>
      <w:numFmt w:val="bullet"/>
      <w:lvlText w:val="-"/>
      <w:lvlJc w:val="left"/>
      <w:pPr>
        <w:tabs>
          <w:tab w:val="num" w:pos="720"/>
        </w:tabs>
        <w:ind w:left="720" w:hanging="360"/>
      </w:pPr>
      <w:rPr>
        <w:rFonts w:ascii="Times New Roman" w:eastAsia="Times New Roman" w:hAnsi="Times New Roman" w:cs="Times New Roman" w:hint="default"/>
      </w:rPr>
    </w:lvl>
    <w:lvl w:ilvl="1" w:tplc="A4DE6288" w:tentative="1">
      <w:start w:val="1"/>
      <w:numFmt w:val="bullet"/>
      <w:lvlText w:val="o"/>
      <w:lvlJc w:val="left"/>
      <w:pPr>
        <w:tabs>
          <w:tab w:val="num" w:pos="1440"/>
        </w:tabs>
        <w:ind w:left="1440" w:hanging="360"/>
      </w:pPr>
      <w:rPr>
        <w:rFonts w:ascii="Courier New" w:hAnsi="Courier New" w:hint="default"/>
      </w:rPr>
    </w:lvl>
    <w:lvl w:ilvl="2" w:tplc="8D740888" w:tentative="1">
      <w:start w:val="1"/>
      <w:numFmt w:val="bullet"/>
      <w:lvlText w:val=""/>
      <w:lvlJc w:val="left"/>
      <w:pPr>
        <w:tabs>
          <w:tab w:val="num" w:pos="2160"/>
        </w:tabs>
        <w:ind w:left="2160" w:hanging="360"/>
      </w:pPr>
      <w:rPr>
        <w:rFonts w:ascii="Wingdings" w:hAnsi="Wingdings" w:hint="default"/>
      </w:rPr>
    </w:lvl>
    <w:lvl w:ilvl="3" w:tplc="A642D158" w:tentative="1">
      <w:start w:val="1"/>
      <w:numFmt w:val="bullet"/>
      <w:lvlText w:val=""/>
      <w:lvlJc w:val="left"/>
      <w:pPr>
        <w:tabs>
          <w:tab w:val="num" w:pos="2880"/>
        </w:tabs>
        <w:ind w:left="2880" w:hanging="360"/>
      </w:pPr>
      <w:rPr>
        <w:rFonts w:ascii="Symbol" w:hAnsi="Symbol" w:hint="default"/>
      </w:rPr>
    </w:lvl>
    <w:lvl w:ilvl="4" w:tplc="C100B90C" w:tentative="1">
      <w:start w:val="1"/>
      <w:numFmt w:val="bullet"/>
      <w:lvlText w:val="o"/>
      <w:lvlJc w:val="left"/>
      <w:pPr>
        <w:tabs>
          <w:tab w:val="num" w:pos="3600"/>
        </w:tabs>
        <w:ind w:left="3600" w:hanging="360"/>
      </w:pPr>
      <w:rPr>
        <w:rFonts w:ascii="Courier New" w:hAnsi="Courier New" w:hint="default"/>
      </w:rPr>
    </w:lvl>
    <w:lvl w:ilvl="5" w:tplc="BAFA967C" w:tentative="1">
      <w:start w:val="1"/>
      <w:numFmt w:val="bullet"/>
      <w:lvlText w:val=""/>
      <w:lvlJc w:val="left"/>
      <w:pPr>
        <w:tabs>
          <w:tab w:val="num" w:pos="4320"/>
        </w:tabs>
        <w:ind w:left="4320" w:hanging="360"/>
      </w:pPr>
      <w:rPr>
        <w:rFonts w:ascii="Wingdings" w:hAnsi="Wingdings" w:hint="default"/>
      </w:rPr>
    </w:lvl>
    <w:lvl w:ilvl="6" w:tplc="8B582B82" w:tentative="1">
      <w:start w:val="1"/>
      <w:numFmt w:val="bullet"/>
      <w:lvlText w:val=""/>
      <w:lvlJc w:val="left"/>
      <w:pPr>
        <w:tabs>
          <w:tab w:val="num" w:pos="5040"/>
        </w:tabs>
        <w:ind w:left="5040" w:hanging="360"/>
      </w:pPr>
      <w:rPr>
        <w:rFonts w:ascii="Symbol" w:hAnsi="Symbol" w:hint="default"/>
      </w:rPr>
    </w:lvl>
    <w:lvl w:ilvl="7" w:tplc="A07E7050" w:tentative="1">
      <w:start w:val="1"/>
      <w:numFmt w:val="bullet"/>
      <w:lvlText w:val="o"/>
      <w:lvlJc w:val="left"/>
      <w:pPr>
        <w:tabs>
          <w:tab w:val="num" w:pos="5760"/>
        </w:tabs>
        <w:ind w:left="5760" w:hanging="360"/>
      </w:pPr>
      <w:rPr>
        <w:rFonts w:ascii="Courier New" w:hAnsi="Courier New" w:hint="default"/>
      </w:rPr>
    </w:lvl>
    <w:lvl w:ilvl="8" w:tplc="323450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CE1C8A"/>
    <w:multiLevelType w:val="hybridMultilevel"/>
    <w:tmpl w:val="515C8852"/>
    <w:lvl w:ilvl="0" w:tplc="D0329750">
      <w:start w:val="2003"/>
      <w:numFmt w:val="bullet"/>
      <w:lvlText w:val="-"/>
      <w:lvlJc w:val="left"/>
      <w:pPr>
        <w:tabs>
          <w:tab w:val="num" w:pos="720"/>
        </w:tabs>
        <w:ind w:left="720" w:hanging="360"/>
      </w:pPr>
      <w:rPr>
        <w:rFonts w:ascii="Times New Roman" w:eastAsia="Times New Roman" w:hAnsi="Times New Roman" w:cs="Times New Roman" w:hint="default"/>
      </w:rPr>
    </w:lvl>
    <w:lvl w:ilvl="1" w:tplc="7F00B88E" w:tentative="1">
      <w:start w:val="1"/>
      <w:numFmt w:val="bullet"/>
      <w:lvlText w:val="o"/>
      <w:lvlJc w:val="left"/>
      <w:pPr>
        <w:tabs>
          <w:tab w:val="num" w:pos="1440"/>
        </w:tabs>
        <w:ind w:left="1440" w:hanging="360"/>
      </w:pPr>
      <w:rPr>
        <w:rFonts w:ascii="Courier New" w:hAnsi="Courier New" w:hint="default"/>
      </w:rPr>
    </w:lvl>
    <w:lvl w:ilvl="2" w:tplc="A57CFDE2" w:tentative="1">
      <w:start w:val="1"/>
      <w:numFmt w:val="bullet"/>
      <w:lvlText w:val=""/>
      <w:lvlJc w:val="left"/>
      <w:pPr>
        <w:tabs>
          <w:tab w:val="num" w:pos="2160"/>
        </w:tabs>
        <w:ind w:left="2160" w:hanging="360"/>
      </w:pPr>
      <w:rPr>
        <w:rFonts w:ascii="Wingdings" w:hAnsi="Wingdings" w:hint="default"/>
      </w:rPr>
    </w:lvl>
    <w:lvl w:ilvl="3" w:tplc="7F126526" w:tentative="1">
      <w:start w:val="1"/>
      <w:numFmt w:val="bullet"/>
      <w:lvlText w:val=""/>
      <w:lvlJc w:val="left"/>
      <w:pPr>
        <w:tabs>
          <w:tab w:val="num" w:pos="2880"/>
        </w:tabs>
        <w:ind w:left="2880" w:hanging="360"/>
      </w:pPr>
      <w:rPr>
        <w:rFonts w:ascii="Symbol" w:hAnsi="Symbol" w:hint="default"/>
      </w:rPr>
    </w:lvl>
    <w:lvl w:ilvl="4" w:tplc="E5FA5C8E" w:tentative="1">
      <w:start w:val="1"/>
      <w:numFmt w:val="bullet"/>
      <w:lvlText w:val="o"/>
      <w:lvlJc w:val="left"/>
      <w:pPr>
        <w:tabs>
          <w:tab w:val="num" w:pos="3600"/>
        </w:tabs>
        <w:ind w:left="3600" w:hanging="360"/>
      </w:pPr>
      <w:rPr>
        <w:rFonts w:ascii="Courier New" w:hAnsi="Courier New" w:hint="default"/>
      </w:rPr>
    </w:lvl>
    <w:lvl w:ilvl="5" w:tplc="3236A3B8" w:tentative="1">
      <w:start w:val="1"/>
      <w:numFmt w:val="bullet"/>
      <w:lvlText w:val=""/>
      <w:lvlJc w:val="left"/>
      <w:pPr>
        <w:tabs>
          <w:tab w:val="num" w:pos="4320"/>
        </w:tabs>
        <w:ind w:left="4320" w:hanging="360"/>
      </w:pPr>
      <w:rPr>
        <w:rFonts w:ascii="Wingdings" w:hAnsi="Wingdings" w:hint="default"/>
      </w:rPr>
    </w:lvl>
    <w:lvl w:ilvl="6" w:tplc="497A2BEE" w:tentative="1">
      <w:start w:val="1"/>
      <w:numFmt w:val="bullet"/>
      <w:lvlText w:val=""/>
      <w:lvlJc w:val="left"/>
      <w:pPr>
        <w:tabs>
          <w:tab w:val="num" w:pos="5040"/>
        </w:tabs>
        <w:ind w:left="5040" w:hanging="360"/>
      </w:pPr>
      <w:rPr>
        <w:rFonts w:ascii="Symbol" w:hAnsi="Symbol" w:hint="default"/>
      </w:rPr>
    </w:lvl>
    <w:lvl w:ilvl="7" w:tplc="D6867B88" w:tentative="1">
      <w:start w:val="1"/>
      <w:numFmt w:val="bullet"/>
      <w:lvlText w:val="o"/>
      <w:lvlJc w:val="left"/>
      <w:pPr>
        <w:tabs>
          <w:tab w:val="num" w:pos="5760"/>
        </w:tabs>
        <w:ind w:left="5760" w:hanging="360"/>
      </w:pPr>
      <w:rPr>
        <w:rFonts w:ascii="Courier New" w:hAnsi="Courier New" w:hint="default"/>
      </w:rPr>
    </w:lvl>
    <w:lvl w:ilvl="8" w:tplc="A4AE263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E64491"/>
    <w:multiLevelType w:val="singleLevel"/>
    <w:tmpl w:val="CFEE8D12"/>
    <w:lvl w:ilvl="0">
      <w:start w:val="2002"/>
      <w:numFmt w:val="decimal"/>
      <w:lvlText w:val="%1. "/>
      <w:legacy w:legacy="1" w:legacySpace="0" w:legacyIndent="283"/>
      <w:lvlJc w:val="left"/>
      <w:pPr>
        <w:ind w:left="583" w:hanging="283"/>
      </w:pPr>
      <w:rPr>
        <w:rFonts w:ascii="RimTimes" w:hAnsi="RimTimes" w:hint="default"/>
        <w:b w:val="0"/>
        <w:i w:val="0"/>
        <w:sz w:val="24"/>
        <w:u w:val="none"/>
      </w:rPr>
    </w:lvl>
  </w:abstractNum>
  <w:abstractNum w:abstractNumId="21" w15:restartNumberingAfterBreak="0">
    <w:nsid w:val="627978D5"/>
    <w:multiLevelType w:val="singleLevel"/>
    <w:tmpl w:val="9BE42942"/>
    <w:lvl w:ilvl="0">
      <w:start w:val="1"/>
      <w:numFmt w:val="decimal"/>
      <w:lvlText w:val="%1. "/>
      <w:legacy w:legacy="1" w:legacySpace="0" w:legacyIndent="283"/>
      <w:lvlJc w:val="left"/>
      <w:pPr>
        <w:ind w:left="283" w:hanging="283"/>
      </w:pPr>
      <w:rPr>
        <w:rFonts w:ascii="RimTimes" w:hAnsi="RimTimes" w:hint="default"/>
        <w:b w:val="0"/>
        <w:i w:val="0"/>
        <w:sz w:val="24"/>
        <w:u w:val="none"/>
      </w:rPr>
    </w:lvl>
  </w:abstractNum>
  <w:abstractNum w:abstractNumId="22" w15:restartNumberingAfterBreak="0">
    <w:nsid w:val="62FB0DA4"/>
    <w:multiLevelType w:val="hybridMultilevel"/>
    <w:tmpl w:val="58681B2E"/>
    <w:lvl w:ilvl="0" w:tplc="F4FAB342">
      <w:start w:val="1"/>
      <w:numFmt w:val="bullet"/>
      <w:lvlText w:val="-"/>
      <w:lvlJc w:val="left"/>
      <w:pPr>
        <w:tabs>
          <w:tab w:val="num" w:pos="1590"/>
        </w:tabs>
        <w:ind w:left="1590" w:hanging="870"/>
      </w:pPr>
      <w:rPr>
        <w:rFonts w:ascii="Times New Roman" w:eastAsia="Times New Roman" w:hAnsi="Times New Roman" w:cs="Times New Roman" w:hint="default"/>
      </w:rPr>
    </w:lvl>
    <w:lvl w:ilvl="1" w:tplc="9A6239FE" w:tentative="1">
      <w:start w:val="1"/>
      <w:numFmt w:val="bullet"/>
      <w:lvlText w:val="o"/>
      <w:lvlJc w:val="left"/>
      <w:pPr>
        <w:tabs>
          <w:tab w:val="num" w:pos="1800"/>
        </w:tabs>
        <w:ind w:left="1800" w:hanging="360"/>
      </w:pPr>
      <w:rPr>
        <w:rFonts w:ascii="Courier New" w:hAnsi="Courier New" w:hint="default"/>
      </w:rPr>
    </w:lvl>
    <w:lvl w:ilvl="2" w:tplc="3E4EB802" w:tentative="1">
      <w:start w:val="1"/>
      <w:numFmt w:val="bullet"/>
      <w:lvlText w:val=""/>
      <w:lvlJc w:val="left"/>
      <w:pPr>
        <w:tabs>
          <w:tab w:val="num" w:pos="2520"/>
        </w:tabs>
        <w:ind w:left="2520" w:hanging="360"/>
      </w:pPr>
      <w:rPr>
        <w:rFonts w:ascii="Wingdings" w:hAnsi="Wingdings" w:hint="default"/>
      </w:rPr>
    </w:lvl>
    <w:lvl w:ilvl="3" w:tplc="AC3644CC" w:tentative="1">
      <w:start w:val="1"/>
      <w:numFmt w:val="bullet"/>
      <w:lvlText w:val=""/>
      <w:lvlJc w:val="left"/>
      <w:pPr>
        <w:tabs>
          <w:tab w:val="num" w:pos="3240"/>
        </w:tabs>
        <w:ind w:left="3240" w:hanging="360"/>
      </w:pPr>
      <w:rPr>
        <w:rFonts w:ascii="Symbol" w:hAnsi="Symbol" w:hint="default"/>
      </w:rPr>
    </w:lvl>
    <w:lvl w:ilvl="4" w:tplc="AE2433B6" w:tentative="1">
      <w:start w:val="1"/>
      <w:numFmt w:val="bullet"/>
      <w:lvlText w:val="o"/>
      <w:lvlJc w:val="left"/>
      <w:pPr>
        <w:tabs>
          <w:tab w:val="num" w:pos="3960"/>
        </w:tabs>
        <w:ind w:left="3960" w:hanging="360"/>
      </w:pPr>
      <w:rPr>
        <w:rFonts w:ascii="Courier New" w:hAnsi="Courier New" w:hint="default"/>
      </w:rPr>
    </w:lvl>
    <w:lvl w:ilvl="5" w:tplc="41607628" w:tentative="1">
      <w:start w:val="1"/>
      <w:numFmt w:val="bullet"/>
      <w:lvlText w:val=""/>
      <w:lvlJc w:val="left"/>
      <w:pPr>
        <w:tabs>
          <w:tab w:val="num" w:pos="4680"/>
        </w:tabs>
        <w:ind w:left="4680" w:hanging="360"/>
      </w:pPr>
      <w:rPr>
        <w:rFonts w:ascii="Wingdings" w:hAnsi="Wingdings" w:hint="default"/>
      </w:rPr>
    </w:lvl>
    <w:lvl w:ilvl="6" w:tplc="6AE0A5A0" w:tentative="1">
      <w:start w:val="1"/>
      <w:numFmt w:val="bullet"/>
      <w:lvlText w:val=""/>
      <w:lvlJc w:val="left"/>
      <w:pPr>
        <w:tabs>
          <w:tab w:val="num" w:pos="5400"/>
        </w:tabs>
        <w:ind w:left="5400" w:hanging="360"/>
      </w:pPr>
      <w:rPr>
        <w:rFonts w:ascii="Symbol" w:hAnsi="Symbol" w:hint="default"/>
      </w:rPr>
    </w:lvl>
    <w:lvl w:ilvl="7" w:tplc="7B32A468" w:tentative="1">
      <w:start w:val="1"/>
      <w:numFmt w:val="bullet"/>
      <w:lvlText w:val="o"/>
      <w:lvlJc w:val="left"/>
      <w:pPr>
        <w:tabs>
          <w:tab w:val="num" w:pos="6120"/>
        </w:tabs>
        <w:ind w:left="6120" w:hanging="360"/>
      </w:pPr>
      <w:rPr>
        <w:rFonts w:ascii="Courier New" w:hAnsi="Courier New" w:hint="default"/>
      </w:rPr>
    </w:lvl>
    <w:lvl w:ilvl="8" w:tplc="B324167A"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D252E3"/>
    <w:multiLevelType w:val="hybridMultilevel"/>
    <w:tmpl w:val="3D6A755C"/>
    <w:lvl w:ilvl="0" w:tplc="B838C442">
      <w:start w:val="1"/>
      <w:numFmt w:val="decimal"/>
      <w:lvlText w:val="%1)"/>
      <w:lvlJc w:val="left"/>
      <w:pPr>
        <w:tabs>
          <w:tab w:val="num" w:pos="1080"/>
        </w:tabs>
        <w:ind w:left="1080" w:hanging="360"/>
      </w:pPr>
    </w:lvl>
    <w:lvl w:ilvl="1" w:tplc="CF92CCB2">
      <w:start w:val="3"/>
      <w:numFmt w:val="bullet"/>
      <w:lvlText w:val="-"/>
      <w:lvlJc w:val="left"/>
      <w:pPr>
        <w:tabs>
          <w:tab w:val="num" w:pos="1802"/>
        </w:tabs>
        <w:ind w:left="1802" w:hanging="362"/>
      </w:pPr>
      <w:rPr>
        <w:rFonts w:ascii="Times New Roman" w:eastAsia="Times New Roman" w:hAnsi="Times New Roman" w:cs="Times New Roman" w:hint="default"/>
      </w:rPr>
    </w:lvl>
    <w:lvl w:ilvl="2" w:tplc="4F96B510">
      <w:start w:val="1"/>
      <w:numFmt w:val="decimal"/>
      <w:lvlText w:val="%3."/>
      <w:lvlJc w:val="left"/>
      <w:pPr>
        <w:tabs>
          <w:tab w:val="num" w:pos="2700"/>
        </w:tabs>
        <w:ind w:left="2700" w:hanging="360"/>
      </w:pPr>
      <w:rPr>
        <w:rFonts w:hint="default"/>
      </w:rPr>
    </w:lvl>
    <w:lvl w:ilvl="3" w:tplc="9EC6C104" w:tentative="1">
      <w:start w:val="1"/>
      <w:numFmt w:val="decimal"/>
      <w:lvlText w:val="%4."/>
      <w:lvlJc w:val="left"/>
      <w:pPr>
        <w:tabs>
          <w:tab w:val="num" w:pos="3240"/>
        </w:tabs>
        <w:ind w:left="3240" w:hanging="360"/>
      </w:pPr>
    </w:lvl>
    <w:lvl w:ilvl="4" w:tplc="39528168" w:tentative="1">
      <w:start w:val="1"/>
      <w:numFmt w:val="lowerLetter"/>
      <w:lvlText w:val="%5."/>
      <w:lvlJc w:val="left"/>
      <w:pPr>
        <w:tabs>
          <w:tab w:val="num" w:pos="3960"/>
        </w:tabs>
        <w:ind w:left="3960" w:hanging="360"/>
      </w:pPr>
    </w:lvl>
    <w:lvl w:ilvl="5" w:tplc="09AA27B0" w:tentative="1">
      <w:start w:val="1"/>
      <w:numFmt w:val="lowerRoman"/>
      <w:lvlText w:val="%6."/>
      <w:lvlJc w:val="right"/>
      <w:pPr>
        <w:tabs>
          <w:tab w:val="num" w:pos="4680"/>
        </w:tabs>
        <w:ind w:left="4680" w:hanging="180"/>
      </w:pPr>
    </w:lvl>
    <w:lvl w:ilvl="6" w:tplc="EE40C190" w:tentative="1">
      <w:start w:val="1"/>
      <w:numFmt w:val="decimal"/>
      <w:lvlText w:val="%7."/>
      <w:lvlJc w:val="left"/>
      <w:pPr>
        <w:tabs>
          <w:tab w:val="num" w:pos="5400"/>
        </w:tabs>
        <w:ind w:left="5400" w:hanging="360"/>
      </w:pPr>
    </w:lvl>
    <w:lvl w:ilvl="7" w:tplc="2F6EF800" w:tentative="1">
      <w:start w:val="1"/>
      <w:numFmt w:val="lowerLetter"/>
      <w:lvlText w:val="%8."/>
      <w:lvlJc w:val="left"/>
      <w:pPr>
        <w:tabs>
          <w:tab w:val="num" w:pos="6120"/>
        </w:tabs>
        <w:ind w:left="6120" w:hanging="360"/>
      </w:pPr>
    </w:lvl>
    <w:lvl w:ilvl="8" w:tplc="AD6239D4" w:tentative="1">
      <w:start w:val="1"/>
      <w:numFmt w:val="lowerRoman"/>
      <w:lvlText w:val="%9."/>
      <w:lvlJc w:val="right"/>
      <w:pPr>
        <w:tabs>
          <w:tab w:val="num" w:pos="6840"/>
        </w:tabs>
        <w:ind w:left="6840" w:hanging="180"/>
      </w:pPr>
    </w:lvl>
  </w:abstractNum>
  <w:num w:numId="1">
    <w:abstractNumId w:val="11"/>
  </w:num>
  <w:num w:numId="2">
    <w:abstractNumId w:val="10"/>
    <w:lvlOverride w:ilvl="0">
      <w:lvl w:ilvl="0">
        <w:start w:val="1"/>
        <w:numFmt w:val="bullet"/>
        <w:lvlText w:val=""/>
        <w:legacy w:legacy="1" w:legacySpace="0" w:legacyIndent="283"/>
        <w:lvlJc w:val="left"/>
        <w:pPr>
          <w:ind w:left="441" w:hanging="283"/>
        </w:pPr>
        <w:rPr>
          <w:rFonts w:ascii="Wingdings" w:hAnsi="Wingdings" w:hint="default"/>
          <w:b w:val="0"/>
          <w:i w:val="0"/>
          <w:sz w:val="24"/>
          <w:u w:val="none"/>
        </w:rPr>
      </w:lvl>
    </w:lvlOverride>
  </w:num>
  <w:num w:numId="3">
    <w:abstractNumId w:val="20"/>
  </w:num>
  <w:num w:numId="4">
    <w:abstractNumId w:val="10"/>
    <w:lvlOverride w:ilvl="0">
      <w:lvl w:ilvl="0">
        <w:start w:val="1"/>
        <w:numFmt w:val="bullet"/>
        <w:lvlText w:val=""/>
        <w:legacy w:legacy="1" w:legacySpace="0" w:legacyIndent="283"/>
        <w:lvlJc w:val="left"/>
        <w:pPr>
          <w:ind w:left="583" w:hanging="283"/>
        </w:pPr>
        <w:rPr>
          <w:rFonts w:ascii="Wingdings" w:hAnsi="Wingdings" w:hint="default"/>
          <w:b w:val="0"/>
          <w:i w:val="0"/>
          <w:sz w:val="20"/>
          <w:u w:val="none"/>
        </w:rPr>
      </w:lvl>
    </w:lvlOverride>
  </w:num>
  <w:num w:numId="5">
    <w:abstractNumId w:val="21"/>
  </w:num>
  <w:num w:numId="6">
    <w:abstractNumId w:val="21"/>
    <w:lvlOverride w:ilvl="0">
      <w:lvl w:ilvl="0">
        <w:start w:val="2"/>
        <w:numFmt w:val="decimal"/>
        <w:lvlText w:val="%1. "/>
        <w:legacy w:legacy="1" w:legacySpace="0" w:legacyIndent="283"/>
        <w:lvlJc w:val="left"/>
        <w:pPr>
          <w:ind w:left="283" w:hanging="283"/>
        </w:pPr>
        <w:rPr>
          <w:rFonts w:ascii="RimTimes" w:hAnsi="RimTimes" w:hint="default"/>
          <w:b w:val="0"/>
          <w:i w:val="0"/>
          <w:sz w:val="24"/>
          <w:u w:val="none"/>
        </w:rPr>
      </w:lvl>
    </w:lvlOverride>
  </w:num>
  <w:num w:numId="7">
    <w:abstractNumId w:val="21"/>
    <w:lvlOverride w:ilvl="0">
      <w:lvl w:ilvl="0">
        <w:start w:val="3"/>
        <w:numFmt w:val="decimal"/>
        <w:lvlText w:val="%1. "/>
        <w:legacy w:legacy="1" w:legacySpace="0" w:legacyIndent="283"/>
        <w:lvlJc w:val="left"/>
        <w:pPr>
          <w:ind w:left="283" w:hanging="283"/>
        </w:pPr>
        <w:rPr>
          <w:rFonts w:ascii="RimTimes" w:hAnsi="RimTimes" w:hint="default"/>
          <w:b w:val="0"/>
          <w:i w:val="0"/>
          <w:sz w:val="24"/>
          <w:u w:val="none"/>
        </w:rPr>
      </w:lvl>
    </w:lvlOverride>
  </w:num>
  <w:num w:numId="8">
    <w:abstractNumId w:val="21"/>
    <w:lvlOverride w:ilvl="0">
      <w:lvl w:ilvl="0">
        <w:start w:val="4"/>
        <w:numFmt w:val="decimal"/>
        <w:lvlText w:val="%1. "/>
        <w:legacy w:legacy="1" w:legacySpace="0" w:legacyIndent="283"/>
        <w:lvlJc w:val="left"/>
        <w:pPr>
          <w:ind w:left="283" w:hanging="283"/>
        </w:pPr>
        <w:rPr>
          <w:rFonts w:ascii="RimTimes" w:hAnsi="RimTimes" w:hint="default"/>
          <w:b w:val="0"/>
          <w:i w:val="0"/>
          <w:sz w:val="24"/>
          <w:u w:val="none"/>
        </w:rPr>
      </w:lvl>
    </w:lvlOverride>
  </w:num>
  <w:num w:numId="9">
    <w:abstractNumId w:val="21"/>
    <w:lvlOverride w:ilvl="0">
      <w:lvl w:ilvl="0">
        <w:start w:val="5"/>
        <w:numFmt w:val="decimal"/>
        <w:lvlText w:val="%1. "/>
        <w:legacy w:legacy="1" w:legacySpace="0" w:legacyIndent="283"/>
        <w:lvlJc w:val="left"/>
        <w:pPr>
          <w:ind w:left="283" w:hanging="283"/>
        </w:pPr>
        <w:rPr>
          <w:rFonts w:ascii="RimTimes" w:hAnsi="RimTimes" w:hint="default"/>
          <w:b w:val="0"/>
          <w:i w:val="0"/>
          <w:sz w:val="24"/>
          <w:u w:val="none"/>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8"/>
  </w:num>
  <w:num w:numId="22">
    <w:abstractNumId w:val="14"/>
  </w:num>
  <w:num w:numId="23">
    <w:abstractNumId w:val="19"/>
  </w:num>
  <w:num w:numId="24">
    <w:abstractNumId w:val="13"/>
  </w:num>
  <w:num w:numId="25">
    <w:abstractNumId w:val="15"/>
  </w:num>
  <w:num w:numId="26">
    <w:abstractNumId w:val="16"/>
  </w:num>
  <w:num w:numId="27">
    <w:abstractNumId w:val="23"/>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04"/>
    <w:rsid w:val="00031D21"/>
    <w:rsid w:val="00040002"/>
    <w:rsid w:val="0004022F"/>
    <w:rsid w:val="0005039C"/>
    <w:rsid w:val="00070AE2"/>
    <w:rsid w:val="00082DF6"/>
    <w:rsid w:val="0008618C"/>
    <w:rsid w:val="00092B21"/>
    <w:rsid w:val="000B6561"/>
    <w:rsid w:val="000C0B0A"/>
    <w:rsid w:val="000D000B"/>
    <w:rsid w:val="000E2334"/>
    <w:rsid w:val="00104899"/>
    <w:rsid w:val="00110C96"/>
    <w:rsid w:val="00112C3F"/>
    <w:rsid w:val="00122709"/>
    <w:rsid w:val="00125844"/>
    <w:rsid w:val="00130303"/>
    <w:rsid w:val="001519D9"/>
    <w:rsid w:val="00170AEB"/>
    <w:rsid w:val="0017551B"/>
    <w:rsid w:val="00192A5B"/>
    <w:rsid w:val="001A07EB"/>
    <w:rsid w:val="001A3291"/>
    <w:rsid w:val="001A7731"/>
    <w:rsid w:val="001A7ED1"/>
    <w:rsid w:val="001B4DAA"/>
    <w:rsid w:val="002010BB"/>
    <w:rsid w:val="002063EA"/>
    <w:rsid w:val="0021208E"/>
    <w:rsid w:val="00213BD3"/>
    <w:rsid w:val="00217D1B"/>
    <w:rsid w:val="0023310A"/>
    <w:rsid w:val="002419E5"/>
    <w:rsid w:val="0024208C"/>
    <w:rsid w:val="002428B8"/>
    <w:rsid w:val="002434D1"/>
    <w:rsid w:val="00252670"/>
    <w:rsid w:val="00255AB7"/>
    <w:rsid w:val="00257A05"/>
    <w:rsid w:val="002759FA"/>
    <w:rsid w:val="00275CF6"/>
    <w:rsid w:val="00290E6B"/>
    <w:rsid w:val="00291E8D"/>
    <w:rsid w:val="002968E2"/>
    <w:rsid w:val="002C6DBB"/>
    <w:rsid w:val="002D29DA"/>
    <w:rsid w:val="002D3148"/>
    <w:rsid w:val="002E16F4"/>
    <w:rsid w:val="002E3108"/>
    <w:rsid w:val="002E7EBF"/>
    <w:rsid w:val="002F1CA9"/>
    <w:rsid w:val="002F77AA"/>
    <w:rsid w:val="00303FEB"/>
    <w:rsid w:val="0030695B"/>
    <w:rsid w:val="00320BBF"/>
    <w:rsid w:val="003250BC"/>
    <w:rsid w:val="00326F48"/>
    <w:rsid w:val="0032746D"/>
    <w:rsid w:val="00330655"/>
    <w:rsid w:val="0033252A"/>
    <w:rsid w:val="00341879"/>
    <w:rsid w:val="003418D8"/>
    <w:rsid w:val="00357E04"/>
    <w:rsid w:val="00390D72"/>
    <w:rsid w:val="00394474"/>
    <w:rsid w:val="003952D5"/>
    <w:rsid w:val="003B1897"/>
    <w:rsid w:val="003B3E6F"/>
    <w:rsid w:val="003C793B"/>
    <w:rsid w:val="003D14DD"/>
    <w:rsid w:val="003D7919"/>
    <w:rsid w:val="003E2570"/>
    <w:rsid w:val="003E43BC"/>
    <w:rsid w:val="003F0A9D"/>
    <w:rsid w:val="003F3991"/>
    <w:rsid w:val="00406020"/>
    <w:rsid w:val="004126E3"/>
    <w:rsid w:val="00414444"/>
    <w:rsid w:val="004307B1"/>
    <w:rsid w:val="004314B8"/>
    <w:rsid w:val="00440A6A"/>
    <w:rsid w:val="00445D7A"/>
    <w:rsid w:val="00464983"/>
    <w:rsid w:val="004675CA"/>
    <w:rsid w:val="00474634"/>
    <w:rsid w:val="004763A2"/>
    <w:rsid w:val="00480B11"/>
    <w:rsid w:val="0049359F"/>
    <w:rsid w:val="00493D72"/>
    <w:rsid w:val="00496634"/>
    <w:rsid w:val="00497B8D"/>
    <w:rsid w:val="004A08B2"/>
    <w:rsid w:val="004B4640"/>
    <w:rsid w:val="004D0458"/>
    <w:rsid w:val="004D43D2"/>
    <w:rsid w:val="004E1EDC"/>
    <w:rsid w:val="0050336C"/>
    <w:rsid w:val="005140D7"/>
    <w:rsid w:val="0053309A"/>
    <w:rsid w:val="00564B30"/>
    <w:rsid w:val="00586AFD"/>
    <w:rsid w:val="005A3D61"/>
    <w:rsid w:val="005C1CA6"/>
    <w:rsid w:val="005C386E"/>
    <w:rsid w:val="005C3ED4"/>
    <w:rsid w:val="005D0697"/>
    <w:rsid w:val="005E59D4"/>
    <w:rsid w:val="006015B1"/>
    <w:rsid w:val="00607548"/>
    <w:rsid w:val="0062032A"/>
    <w:rsid w:val="00624177"/>
    <w:rsid w:val="00633F3E"/>
    <w:rsid w:val="00650356"/>
    <w:rsid w:val="00654102"/>
    <w:rsid w:val="006631DA"/>
    <w:rsid w:val="006668BD"/>
    <w:rsid w:val="0067250F"/>
    <w:rsid w:val="006875A4"/>
    <w:rsid w:val="0069022E"/>
    <w:rsid w:val="00696F60"/>
    <w:rsid w:val="00697344"/>
    <w:rsid w:val="006A79AD"/>
    <w:rsid w:val="006A7CC5"/>
    <w:rsid w:val="006D604B"/>
    <w:rsid w:val="006E4989"/>
    <w:rsid w:val="006E49AD"/>
    <w:rsid w:val="006E7EFA"/>
    <w:rsid w:val="006F281B"/>
    <w:rsid w:val="006F4650"/>
    <w:rsid w:val="007017F5"/>
    <w:rsid w:val="00706334"/>
    <w:rsid w:val="00712D82"/>
    <w:rsid w:val="00732C51"/>
    <w:rsid w:val="0073380C"/>
    <w:rsid w:val="0077097B"/>
    <w:rsid w:val="0077265F"/>
    <w:rsid w:val="00772FAF"/>
    <w:rsid w:val="00773E8A"/>
    <w:rsid w:val="007740EC"/>
    <w:rsid w:val="00792769"/>
    <w:rsid w:val="007A25FB"/>
    <w:rsid w:val="007B21A6"/>
    <w:rsid w:val="007B3B28"/>
    <w:rsid w:val="007D1104"/>
    <w:rsid w:val="007D24FC"/>
    <w:rsid w:val="007F27F9"/>
    <w:rsid w:val="00804D96"/>
    <w:rsid w:val="00806938"/>
    <w:rsid w:val="008235C7"/>
    <w:rsid w:val="0082750E"/>
    <w:rsid w:val="00837AAB"/>
    <w:rsid w:val="008406D9"/>
    <w:rsid w:val="00840ED3"/>
    <w:rsid w:val="00843D83"/>
    <w:rsid w:val="00850FDF"/>
    <w:rsid w:val="00857D2A"/>
    <w:rsid w:val="00862EB3"/>
    <w:rsid w:val="00867BA8"/>
    <w:rsid w:val="00870863"/>
    <w:rsid w:val="00874B3D"/>
    <w:rsid w:val="008775F3"/>
    <w:rsid w:val="00881B1D"/>
    <w:rsid w:val="00882457"/>
    <w:rsid w:val="00892EE3"/>
    <w:rsid w:val="00897ABF"/>
    <w:rsid w:val="008B6335"/>
    <w:rsid w:val="008D0BC1"/>
    <w:rsid w:val="008D4448"/>
    <w:rsid w:val="008F33A8"/>
    <w:rsid w:val="008F4AB2"/>
    <w:rsid w:val="00907CBA"/>
    <w:rsid w:val="00932775"/>
    <w:rsid w:val="00951554"/>
    <w:rsid w:val="00960706"/>
    <w:rsid w:val="009A10D5"/>
    <w:rsid w:val="009A1435"/>
    <w:rsid w:val="009A1D77"/>
    <w:rsid w:val="009A357B"/>
    <w:rsid w:val="009B10C6"/>
    <w:rsid w:val="009E2220"/>
    <w:rsid w:val="009E31F4"/>
    <w:rsid w:val="009F42BC"/>
    <w:rsid w:val="00A02A94"/>
    <w:rsid w:val="00A03925"/>
    <w:rsid w:val="00A10C4B"/>
    <w:rsid w:val="00A25B19"/>
    <w:rsid w:val="00A31BD7"/>
    <w:rsid w:val="00A32795"/>
    <w:rsid w:val="00A418EA"/>
    <w:rsid w:val="00A41FC0"/>
    <w:rsid w:val="00A428D4"/>
    <w:rsid w:val="00A46449"/>
    <w:rsid w:val="00A504F1"/>
    <w:rsid w:val="00A52A87"/>
    <w:rsid w:val="00A52FAF"/>
    <w:rsid w:val="00A53265"/>
    <w:rsid w:val="00A97011"/>
    <w:rsid w:val="00AA020A"/>
    <w:rsid w:val="00AB30DB"/>
    <w:rsid w:val="00B260D2"/>
    <w:rsid w:val="00B33E7B"/>
    <w:rsid w:val="00B416E8"/>
    <w:rsid w:val="00B42627"/>
    <w:rsid w:val="00B4678D"/>
    <w:rsid w:val="00B57DD7"/>
    <w:rsid w:val="00B66FBE"/>
    <w:rsid w:val="00B71775"/>
    <w:rsid w:val="00B84C99"/>
    <w:rsid w:val="00B9452F"/>
    <w:rsid w:val="00BB16DA"/>
    <w:rsid w:val="00BB3AF5"/>
    <w:rsid w:val="00BB7A0C"/>
    <w:rsid w:val="00BC0657"/>
    <w:rsid w:val="00BD6F8A"/>
    <w:rsid w:val="00BD7395"/>
    <w:rsid w:val="00C01352"/>
    <w:rsid w:val="00C11190"/>
    <w:rsid w:val="00C23CB4"/>
    <w:rsid w:val="00C31FD0"/>
    <w:rsid w:val="00C56857"/>
    <w:rsid w:val="00C62A94"/>
    <w:rsid w:val="00C65E77"/>
    <w:rsid w:val="00C7692B"/>
    <w:rsid w:val="00C946AB"/>
    <w:rsid w:val="00CB2CB0"/>
    <w:rsid w:val="00CB2F40"/>
    <w:rsid w:val="00CB5AF7"/>
    <w:rsid w:val="00CC4F12"/>
    <w:rsid w:val="00CC5B44"/>
    <w:rsid w:val="00CD2A47"/>
    <w:rsid w:val="00CD2D76"/>
    <w:rsid w:val="00CD693B"/>
    <w:rsid w:val="00CE09B6"/>
    <w:rsid w:val="00CE58CA"/>
    <w:rsid w:val="00CF1407"/>
    <w:rsid w:val="00D17E70"/>
    <w:rsid w:val="00D22986"/>
    <w:rsid w:val="00D25721"/>
    <w:rsid w:val="00D43AFF"/>
    <w:rsid w:val="00D464CE"/>
    <w:rsid w:val="00D66837"/>
    <w:rsid w:val="00D860EA"/>
    <w:rsid w:val="00D8647A"/>
    <w:rsid w:val="00DE39CA"/>
    <w:rsid w:val="00DF1326"/>
    <w:rsid w:val="00E0198E"/>
    <w:rsid w:val="00E0255C"/>
    <w:rsid w:val="00E12825"/>
    <w:rsid w:val="00E24681"/>
    <w:rsid w:val="00E27199"/>
    <w:rsid w:val="00E34154"/>
    <w:rsid w:val="00E3456D"/>
    <w:rsid w:val="00E51687"/>
    <w:rsid w:val="00E523E5"/>
    <w:rsid w:val="00E5265D"/>
    <w:rsid w:val="00E5446A"/>
    <w:rsid w:val="00E65F3B"/>
    <w:rsid w:val="00E76368"/>
    <w:rsid w:val="00E76890"/>
    <w:rsid w:val="00E96268"/>
    <w:rsid w:val="00E97F5B"/>
    <w:rsid w:val="00EE4382"/>
    <w:rsid w:val="00EE5259"/>
    <w:rsid w:val="00F0457D"/>
    <w:rsid w:val="00F0748F"/>
    <w:rsid w:val="00F31E12"/>
    <w:rsid w:val="00F33179"/>
    <w:rsid w:val="00F409C6"/>
    <w:rsid w:val="00F418F1"/>
    <w:rsid w:val="00F43C61"/>
    <w:rsid w:val="00F54C3B"/>
    <w:rsid w:val="00F56398"/>
    <w:rsid w:val="00F66589"/>
    <w:rsid w:val="00F96921"/>
    <w:rsid w:val="00FA3A03"/>
    <w:rsid w:val="00FD0020"/>
    <w:rsid w:val="00FF4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87BFB"/>
  <w15:docId w15:val="{40B94A33-B181-4AED-B3BA-DEEE66AD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1"/>
    <w:pPr>
      <w:overflowPunct w:val="0"/>
      <w:autoSpaceDE w:val="0"/>
      <w:autoSpaceDN w:val="0"/>
      <w:adjustRightInd w:val="0"/>
      <w:textAlignment w:val="baseline"/>
    </w:pPr>
    <w:rPr>
      <w:rFonts w:ascii="RimTimes" w:hAnsi="RimTimes"/>
      <w:sz w:val="24"/>
      <w:lang w:val="en-US" w:eastAsia="en-US"/>
    </w:rPr>
  </w:style>
  <w:style w:type="paragraph" w:styleId="Heading1">
    <w:name w:val="heading 1"/>
    <w:basedOn w:val="Normal"/>
    <w:next w:val="Normal"/>
    <w:qFormat/>
    <w:rsid w:val="004E1E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E1E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E1EDC"/>
    <w:pPr>
      <w:keepNext/>
      <w:spacing w:before="240" w:after="60"/>
      <w:outlineLvl w:val="2"/>
    </w:pPr>
    <w:rPr>
      <w:rFonts w:ascii="Arial" w:hAnsi="Arial" w:cs="Arial"/>
      <w:b/>
      <w:bCs/>
      <w:sz w:val="26"/>
      <w:szCs w:val="26"/>
    </w:rPr>
  </w:style>
  <w:style w:type="paragraph" w:styleId="Heading4">
    <w:name w:val="heading 4"/>
    <w:basedOn w:val="Normal"/>
    <w:next w:val="Normal"/>
    <w:qFormat/>
    <w:rsid w:val="004E1ED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E1EDC"/>
    <w:pPr>
      <w:spacing w:before="240" w:after="60"/>
      <w:outlineLvl w:val="4"/>
    </w:pPr>
    <w:rPr>
      <w:b/>
      <w:bCs/>
      <w:i/>
      <w:iCs/>
      <w:sz w:val="26"/>
      <w:szCs w:val="26"/>
    </w:rPr>
  </w:style>
  <w:style w:type="paragraph" w:styleId="Heading6">
    <w:name w:val="heading 6"/>
    <w:basedOn w:val="Normal"/>
    <w:next w:val="Normal"/>
    <w:qFormat/>
    <w:rsid w:val="004E1EDC"/>
    <w:pPr>
      <w:spacing w:before="240" w:after="60"/>
      <w:outlineLvl w:val="5"/>
    </w:pPr>
    <w:rPr>
      <w:rFonts w:ascii="Times New Roman" w:hAnsi="Times New Roman"/>
      <w:b/>
      <w:bCs/>
      <w:sz w:val="22"/>
      <w:szCs w:val="22"/>
    </w:rPr>
  </w:style>
  <w:style w:type="paragraph" w:styleId="Heading7">
    <w:name w:val="heading 7"/>
    <w:basedOn w:val="Normal"/>
    <w:next w:val="Normal"/>
    <w:qFormat/>
    <w:rsid w:val="004E1EDC"/>
    <w:pPr>
      <w:spacing w:before="240" w:after="60"/>
      <w:outlineLvl w:val="6"/>
    </w:pPr>
    <w:rPr>
      <w:rFonts w:ascii="Times New Roman" w:hAnsi="Times New Roman"/>
      <w:szCs w:val="24"/>
    </w:rPr>
  </w:style>
  <w:style w:type="paragraph" w:styleId="Heading8">
    <w:name w:val="heading 8"/>
    <w:basedOn w:val="Normal"/>
    <w:next w:val="Normal"/>
    <w:qFormat/>
    <w:rsid w:val="004E1EDC"/>
    <w:pPr>
      <w:spacing w:before="240" w:after="60"/>
      <w:outlineLvl w:val="7"/>
    </w:pPr>
    <w:rPr>
      <w:rFonts w:ascii="Times New Roman" w:hAnsi="Times New Roman"/>
      <w:i/>
      <w:iCs/>
      <w:szCs w:val="24"/>
    </w:rPr>
  </w:style>
  <w:style w:type="paragraph" w:styleId="Heading9">
    <w:name w:val="heading 9"/>
    <w:basedOn w:val="Normal"/>
    <w:next w:val="Normal"/>
    <w:qFormat/>
    <w:rsid w:val="004E1E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EDC"/>
    <w:pPr>
      <w:tabs>
        <w:tab w:val="center" w:pos="4153"/>
        <w:tab w:val="right" w:pos="8306"/>
      </w:tabs>
    </w:pPr>
  </w:style>
  <w:style w:type="paragraph" w:styleId="Footer">
    <w:name w:val="footer"/>
    <w:basedOn w:val="Normal"/>
    <w:link w:val="FooterChar"/>
    <w:uiPriority w:val="99"/>
    <w:rsid w:val="004E1EDC"/>
    <w:pPr>
      <w:tabs>
        <w:tab w:val="center" w:pos="4153"/>
        <w:tab w:val="right" w:pos="8306"/>
      </w:tabs>
    </w:pPr>
  </w:style>
  <w:style w:type="paragraph" w:styleId="BlockText">
    <w:name w:val="Block Text"/>
    <w:basedOn w:val="Normal"/>
    <w:rsid w:val="004E1EDC"/>
    <w:pPr>
      <w:spacing w:after="120"/>
      <w:ind w:left="1440" w:right="1440"/>
    </w:pPr>
  </w:style>
  <w:style w:type="paragraph" w:styleId="BodyText">
    <w:name w:val="Body Text"/>
    <w:basedOn w:val="Normal"/>
    <w:rsid w:val="004E1EDC"/>
    <w:pPr>
      <w:spacing w:after="120"/>
    </w:pPr>
  </w:style>
  <w:style w:type="paragraph" w:styleId="BodyText2">
    <w:name w:val="Body Text 2"/>
    <w:basedOn w:val="Normal"/>
    <w:rsid w:val="004E1EDC"/>
    <w:pPr>
      <w:spacing w:after="120" w:line="480" w:lineRule="auto"/>
    </w:pPr>
  </w:style>
  <w:style w:type="paragraph" w:styleId="BodyText3">
    <w:name w:val="Body Text 3"/>
    <w:basedOn w:val="Normal"/>
    <w:rsid w:val="004E1EDC"/>
    <w:pPr>
      <w:spacing w:after="120"/>
    </w:pPr>
    <w:rPr>
      <w:sz w:val="16"/>
      <w:szCs w:val="16"/>
    </w:rPr>
  </w:style>
  <w:style w:type="paragraph" w:styleId="BodyTextFirstIndent">
    <w:name w:val="Body Text First Indent"/>
    <w:basedOn w:val="BodyText"/>
    <w:rsid w:val="004E1EDC"/>
    <w:pPr>
      <w:ind w:firstLine="210"/>
    </w:pPr>
  </w:style>
  <w:style w:type="paragraph" w:styleId="BodyTextIndent">
    <w:name w:val="Body Text Indent"/>
    <w:basedOn w:val="Normal"/>
    <w:rsid w:val="004E1EDC"/>
    <w:pPr>
      <w:spacing w:after="120"/>
      <w:ind w:left="283"/>
    </w:pPr>
  </w:style>
  <w:style w:type="paragraph" w:styleId="BodyTextFirstIndent2">
    <w:name w:val="Body Text First Indent 2"/>
    <w:basedOn w:val="BodyTextIndent"/>
    <w:rsid w:val="004E1EDC"/>
    <w:pPr>
      <w:ind w:firstLine="210"/>
    </w:pPr>
  </w:style>
  <w:style w:type="paragraph" w:styleId="BodyTextIndent2">
    <w:name w:val="Body Text Indent 2"/>
    <w:basedOn w:val="Normal"/>
    <w:rsid w:val="004E1EDC"/>
    <w:pPr>
      <w:spacing w:after="120" w:line="480" w:lineRule="auto"/>
      <w:ind w:left="283"/>
    </w:pPr>
  </w:style>
  <w:style w:type="paragraph" w:styleId="BodyTextIndent3">
    <w:name w:val="Body Text Indent 3"/>
    <w:basedOn w:val="Normal"/>
    <w:rsid w:val="004E1EDC"/>
    <w:pPr>
      <w:spacing w:after="120"/>
      <w:ind w:left="283"/>
    </w:pPr>
    <w:rPr>
      <w:sz w:val="16"/>
      <w:szCs w:val="16"/>
    </w:rPr>
  </w:style>
  <w:style w:type="paragraph" w:styleId="Caption">
    <w:name w:val="caption"/>
    <w:basedOn w:val="Normal"/>
    <w:next w:val="Normal"/>
    <w:qFormat/>
    <w:rsid w:val="004E1EDC"/>
    <w:pPr>
      <w:spacing w:before="120" w:after="120"/>
    </w:pPr>
    <w:rPr>
      <w:b/>
      <w:bCs/>
      <w:sz w:val="20"/>
    </w:rPr>
  </w:style>
  <w:style w:type="paragraph" w:styleId="Closing">
    <w:name w:val="Closing"/>
    <w:basedOn w:val="Normal"/>
    <w:rsid w:val="004E1EDC"/>
    <w:pPr>
      <w:ind w:left="4252"/>
    </w:pPr>
  </w:style>
  <w:style w:type="character" w:styleId="CommentReference">
    <w:name w:val="annotation reference"/>
    <w:basedOn w:val="DefaultParagraphFont"/>
    <w:semiHidden/>
    <w:rsid w:val="004E1EDC"/>
    <w:rPr>
      <w:sz w:val="16"/>
      <w:szCs w:val="16"/>
    </w:rPr>
  </w:style>
  <w:style w:type="paragraph" w:styleId="CommentText">
    <w:name w:val="annotation text"/>
    <w:basedOn w:val="Normal"/>
    <w:semiHidden/>
    <w:rsid w:val="004E1EDC"/>
    <w:rPr>
      <w:sz w:val="20"/>
    </w:rPr>
  </w:style>
  <w:style w:type="paragraph" w:styleId="Date">
    <w:name w:val="Date"/>
    <w:basedOn w:val="Normal"/>
    <w:next w:val="Normal"/>
    <w:rsid w:val="004E1EDC"/>
  </w:style>
  <w:style w:type="paragraph" w:styleId="DocumentMap">
    <w:name w:val="Document Map"/>
    <w:basedOn w:val="Normal"/>
    <w:semiHidden/>
    <w:rsid w:val="004E1EDC"/>
    <w:pPr>
      <w:shd w:val="clear" w:color="auto" w:fill="000080"/>
    </w:pPr>
    <w:rPr>
      <w:rFonts w:ascii="Tahoma" w:hAnsi="Tahoma" w:cs="Tahoma"/>
    </w:rPr>
  </w:style>
  <w:style w:type="paragraph" w:customStyle="1" w:styleId="E-pastaparaksts">
    <w:name w:val="E-pasta paraksts"/>
    <w:basedOn w:val="Normal"/>
    <w:rsid w:val="004E1EDC"/>
  </w:style>
  <w:style w:type="character" w:styleId="Emphasis">
    <w:name w:val="Emphasis"/>
    <w:basedOn w:val="DefaultParagraphFont"/>
    <w:qFormat/>
    <w:rsid w:val="004E1EDC"/>
    <w:rPr>
      <w:i/>
      <w:iCs/>
    </w:rPr>
  </w:style>
  <w:style w:type="character" w:styleId="EndnoteReference">
    <w:name w:val="endnote reference"/>
    <w:basedOn w:val="DefaultParagraphFont"/>
    <w:semiHidden/>
    <w:rsid w:val="004E1EDC"/>
    <w:rPr>
      <w:vertAlign w:val="superscript"/>
    </w:rPr>
  </w:style>
  <w:style w:type="paragraph" w:styleId="EndnoteText">
    <w:name w:val="endnote text"/>
    <w:basedOn w:val="Normal"/>
    <w:semiHidden/>
    <w:rsid w:val="004E1EDC"/>
    <w:rPr>
      <w:sz w:val="20"/>
    </w:rPr>
  </w:style>
  <w:style w:type="paragraph" w:styleId="EnvelopeAddress">
    <w:name w:val="envelope address"/>
    <w:basedOn w:val="Normal"/>
    <w:rsid w:val="004E1ED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E1EDC"/>
    <w:rPr>
      <w:rFonts w:ascii="Arial" w:hAnsi="Arial" w:cs="Arial"/>
      <w:sz w:val="20"/>
    </w:rPr>
  </w:style>
  <w:style w:type="character" w:styleId="FollowedHyperlink">
    <w:name w:val="FollowedHyperlink"/>
    <w:basedOn w:val="DefaultParagraphFont"/>
    <w:rsid w:val="004E1EDC"/>
    <w:rPr>
      <w:color w:val="800080"/>
      <w:u w:val="single"/>
    </w:rPr>
  </w:style>
  <w:style w:type="character" w:styleId="FootnoteReference">
    <w:name w:val="footnote reference"/>
    <w:basedOn w:val="DefaultParagraphFont"/>
    <w:semiHidden/>
    <w:rsid w:val="004E1EDC"/>
    <w:rPr>
      <w:vertAlign w:val="superscript"/>
    </w:rPr>
  </w:style>
  <w:style w:type="paragraph" w:styleId="FootnoteText">
    <w:name w:val="footnote text"/>
    <w:basedOn w:val="Normal"/>
    <w:semiHidden/>
    <w:rsid w:val="004E1EDC"/>
    <w:rPr>
      <w:sz w:val="20"/>
    </w:rPr>
  </w:style>
  <w:style w:type="character" w:customStyle="1" w:styleId="HTMLakronms">
    <w:name w:val="HTML akronīms"/>
    <w:basedOn w:val="DefaultParagraphFont"/>
    <w:rsid w:val="004E1EDC"/>
  </w:style>
  <w:style w:type="paragraph" w:customStyle="1" w:styleId="HTMLadrese">
    <w:name w:val="HTML adrese"/>
    <w:basedOn w:val="Normal"/>
    <w:rsid w:val="004E1EDC"/>
    <w:rPr>
      <w:i/>
      <w:iCs/>
    </w:rPr>
  </w:style>
  <w:style w:type="character" w:customStyle="1" w:styleId="HTMLcitts">
    <w:name w:val="HTML citāts"/>
    <w:basedOn w:val="DefaultParagraphFont"/>
    <w:rsid w:val="004E1EDC"/>
    <w:rPr>
      <w:i/>
      <w:iCs/>
    </w:rPr>
  </w:style>
  <w:style w:type="character" w:customStyle="1" w:styleId="HTMLkods">
    <w:name w:val="HTML kods"/>
    <w:basedOn w:val="DefaultParagraphFont"/>
    <w:rsid w:val="004E1EDC"/>
    <w:rPr>
      <w:rFonts w:ascii="Courier New" w:hAnsi="Courier New"/>
      <w:sz w:val="20"/>
      <w:szCs w:val="20"/>
    </w:rPr>
  </w:style>
  <w:style w:type="character" w:customStyle="1" w:styleId="HTMLdefincija">
    <w:name w:val="HTML definīcija"/>
    <w:basedOn w:val="DefaultParagraphFont"/>
    <w:rsid w:val="004E1EDC"/>
    <w:rPr>
      <w:i/>
      <w:iCs/>
    </w:rPr>
  </w:style>
  <w:style w:type="character" w:customStyle="1" w:styleId="HTMLtastatra">
    <w:name w:val="HTML tastatūra"/>
    <w:basedOn w:val="DefaultParagraphFont"/>
    <w:rsid w:val="004E1EDC"/>
    <w:rPr>
      <w:rFonts w:ascii="Courier New" w:hAnsi="Courier New"/>
      <w:sz w:val="20"/>
      <w:szCs w:val="20"/>
    </w:rPr>
  </w:style>
  <w:style w:type="paragraph" w:customStyle="1" w:styleId="HTMLiepriekformattais">
    <w:name w:val="HTML iepriekšformatētais"/>
    <w:basedOn w:val="Normal"/>
    <w:rsid w:val="004E1EDC"/>
    <w:rPr>
      <w:rFonts w:ascii="Courier New" w:hAnsi="Courier New" w:cs="Courier New"/>
      <w:sz w:val="20"/>
    </w:rPr>
  </w:style>
  <w:style w:type="character" w:customStyle="1" w:styleId="HTMLparaugs">
    <w:name w:val="HTML paraugs"/>
    <w:basedOn w:val="DefaultParagraphFont"/>
    <w:rsid w:val="004E1EDC"/>
    <w:rPr>
      <w:rFonts w:ascii="Courier New" w:hAnsi="Courier New"/>
    </w:rPr>
  </w:style>
  <w:style w:type="character" w:customStyle="1" w:styleId="HTMLrakstmmana">
    <w:name w:val="HTML rakstāmmašīna"/>
    <w:basedOn w:val="DefaultParagraphFont"/>
    <w:rsid w:val="004E1EDC"/>
    <w:rPr>
      <w:rFonts w:ascii="Courier New" w:hAnsi="Courier New"/>
      <w:sz w:val="20"/>
      <w:szCs w:val="20"/>
    </w:rPr>
  </w:style>
  <w:style w:type="character" w:customStyle="1" w:styleId="HTMLmaingais">
    <w:name w:val="HTML mainīgais"/>
    <w:basedOn w:val="DefaultParagraphFont"/>
    <w:rsid w:val="004E1EDC"/>
    <w:rPr>
      <w:i/>
      <w:iCs/>
    </w:rPr>
  </w:style>
  <w:style w:type="character" w:styleId="Hyperlink">
    <w:name w:val="Hyperlink"/>
    <w:basedOn w:val="DefaultParagraphFont"/>
    <w:rsid w:val="004E1EDC"/>
    <w:rPr>
      <w:color w:val="0000FF"/>
      <w:u w:val="single"/>
    </w:rPr>
  </w:style>
  <w:style w:type="paragraph" w:styleId="Index1">
    <w:name w:val="index 1"/>
    <w:basedOn w:val="Normal"/>
    <w:next w:val="Normal"/>
    <w:autoRedefine/>
    <w:semiHidden/>
    <w:rsid w:val="004E1EDC"/>
    <w:pPr>
      <w:ind w:left="240" w:hanging="240"/>
    </w:pPr>
  </w:style>
  <w:style w:type="paragraph" w:styleId="Index2">
    <w:name w:val="index 2"/>
    <w:basedOn w:val="Normal"/>
    <w:next w:val="Normal"/>
    <w:autoRedefine/>
    <w:semiHidden/>
    <w:rsid w:val="004E1EDC"/>
    <w:pPr>
      <w:ind w:left="480" w:hanging="240"/>
    </w:pPr>
  </w:style>
  <w:style w:type="paragraph" w:styleId="Index3">
    <w:name w:val="index 3"/>
    <w:basedOn w:val="Normal"/>
    <w:next w:val="Normal"/>
    <w:autoRedefine/>
    <w:semiHidden/>
    <w:rsid w:val="004E1EDC"/>
    <w:pPr>
      <w:ind w:left="720" w:hanging="240"/>
    </w:pPr>
  </w:style>
  <w:style w:type="paragraph" w:styleId="Index4">
    <w:name w:val="index 4"/>
    <w:basedOn w:val="Normal"/>
    <w:next w:val="Normal"/>
    <w:autoRedefine/>
    <w:semiHidden/>
    <w:rsid w:val="004E1EDC"/>
    <w:pPr>
      <w:ind w:left="960" w:hanging="240"/>
    </w:pPr>
  </w:style>
  <w:style w:type="paragraph" w:styleId="Index5">
    <w:name w:val="index 5"/>
    <w:basedOn w:val="Normal"/>
    <w:next w:val="Normal"/>
    <w:autoRedefine/>
    <w:semiHidden/>
    <w:rsid w:val="004E1EDC"/>
    <w:pPr>
      <w:ind w:left="1200" w:hanging="240"/>
    </w:pPr>
  </w:style>
  <w:style w:type="paragraph" w:styleId="Index6">
    <w:name w:val="index 6"/>
    <w:basedOn w:val="Normal"/>
    <w:next w:val="Normal"/>
    <w:autoRedefine/>
    <w:semiHidden/>
    <w:rsid w:val="004E1EDC"/>
    <w:pPr>
      <w:ind w:left="1440" w:hanging="240"/>
    </w:pPr>
  </w:style>
  <w:style w:type="paragraph" w:styleId="Index7">
    <w:name w:val="index 7"/>
    <w:basedOn w:val="Normal"/>
    <w:next w:val="Normal"/>
    <w:autoRedefine/>
    <w:semiHidden/>
    <w:rsid w:val="004E1EDC"/>
    <w:pPr>
      <w:ind w:left="1680" w:hanging="240"/>
    </w:pPr>
  </w:style>
  <w:style w:type="paragraph" w:styleId="Index8">
    <w:name w:val="index 8"/>
    <w:basedOn w:val="Normal"/>
    <w:next w:val="Normal"/>
    <w:autoRedefine/>
    <w:semiHidden/>
    <w:rsid w:val="004E1EDC"/>
    <w:pPr>
      <w:ind w:left="1920" w:hanging="240"/>
    </w:pPr>
  </w:style>
  <w:style w:type="paragraph" w:styleId="Index9">
    <w:name w:val="index 9"/>
    <w:basedOn w:val="Normal"/>
    <w:next w:val="Normal"/>
    <w:autoRedefine/>
    <w:semiHidden/>
    <w:rsid w:val="004E1EDC"/>
    <w:pPr>
      <w:ind w:left="2160" w:hanging="240"/>
    </w:pPr>
  </w:style>
  <w:style w:type="paragraph" w:styleId="IndexHeading">
    <w:name w:val="index heading"/>
    <w:basedOn w:val="Normal"/>
    <w:next w:val="Index1"/>
    <w:semiHidden/>
    <w:rsid w:val="004E1EDC"/>
    <w:rPr>
      <w:rFonts w:ascii="Arial" w:hAnsi="Arial" w:cs="Arial"/>
      <w:b/>
      <w:bCs/>
    </w:rPr>
  </w:style>
  <w:style w:type="character" w:styleId="LineNumber">
    <w:name w:val="line number"/>
    <w:basedOn w:val="DefaultParagraphFont"/>
    <w:rsid w:val="004E1EDC"/>
  </w:style>
  <w:style w:type="paragraph" w:styleId="List">
    <w:name w:val="List"/>
    <w:basedOn w:val="Normal"/>
    <w:rsid w:val="004E1EDC"/>
    <w:pPr>
      <w:ind w:left="283" w:hanging="283"/>
    </w:pPr>
  </w:style>
  <w:style w:type="paragraph" w:styleId="List2">
    <w:name w:val="List 2"/>
    <w:basedOn w:val="Normal"/>
    <w:rsid w:val="004E1EDC"/>
    <w:pPr>
      <w:ind w:left="566" w:hanging="283"/>
    </w:pPr>
  </w:style>
  <w:style w:type="paragraph" w:styleId="List3">
    <w:name w:val="List 3"/>
    <w:basedOn w:val="Normal"/>
    <w:rsid w:val="004E1EDC"/>
    <w:pPr>
      <w:ind w:left="849" w:hanging="283"/>
    </w:pPr>
  </w:style>
  <w:style w:type="paragraph" w:styleId="List4">
    <w:name w:val="List 4"/>
    <w:basedOn w:val="Normal"/>
    <w:rsid w:val="004E1EDC"/>
    <w:pPr>
      <w:ind w:left="1132" w:hanging="283"/>
    </w:pPr>
  </w:style>
  <w:style w:type="paragraph" w:styleId="List5">
    <w:name w:val="List 5"/>
    <w:basedOn w:val="Normal"/>
    <w:rsid w:val="004E1EDC"/>
    <w:pPr>
      <w:ind w:left="1415" w:hanging="283"/>
    </w:pPr>
  </w:style>
  <w:style w:type="paragraph" w:styleId="ListBullet">
    <w:name w:val="List Bullet"/>
    <w:basedOn w:val="Normal"/>
    <w:autoRedefine/>
    <w:rsid w:val="004E1EDC"/>
    <w:pPr>
      <w:numPr>
        <w:numId w:val="10"/>
      </w:numPr>
    </w:pPr>
  </w:style>
  <w:style w:type="paragraph" w:styleId="ListBullet2">
    <w:name w:val="List Bullet 2"/>
    <w:basedOn w:val="Normal"/>
    <w:autoRedefine/>
    <w:rsid w:val="004E1EDC"/>
    <w:pPr>
      <w:numPr>
        <w:numId w:val="11"/>
      </w:numPr>
    </w:pPr>
  </w:style>
  <w:style w:type="paragraph" w:styleId="ListBullet3">
    <w:name w:val="List Bullet 3"/>
    <w:basedOn w:val="Normal"/>
    <w:autoRedefine/>
    <w:rsid w:val="004E1EDC"/>
    <w:pPr>
      <w:numPr>
        <w:numId w:val="12"/>
      </w:numPr>
    </w:pPr>
  </w:style>
  <w:style w:type="paragraph" w:styleId="ListBullet4">
    <w:name w:val="List Bullet 4"/>
    <w:basedOn w:val="Normal"/>
    <w:autoRedefine/>
    <w:rsid w:val="004E1EDC"/>
    <w:pPr>
      <w:numPr>
        <w:numId w:val="13"/>
      </w:numPr>
    </w:pPr>
  </w:style>
  <w:style w:type="paragraph" w:styleId="ListBullet5">
    <w:name w:val="List Bullet 5"/>
    <w:basedOn w:val="Normal"/>
    <w:autoRedefine/>
    <w:rsid w:val="004E1EDC"/>
    <w:pPr>
      <w:numPr>
        <w:numId w:val="14"/>
      </w:numPr>
    </w:pPr>
  </w:style>
  <w:style w:type="paragraph" w:styleId="ListContinue">
    <w:name w:val="List Continue"/>
    <w:basedOn w:val="Normal"/>
    <w:rsid w:val="004E1EDC"/>
    <w:pPr>
      <w:spacing w:after="120"/>
      <w:ind w:left="283"/>
    </w:pPr>
  </w:style>
  <w:style w:type="paragraph" w:styleId="ListContinue2">
    <w:name w:val="List Continue 2"/>
    <w:basedOn w:val="Normal"/>
    <w:rsid w:val="004E1EDC"/>
    <w:pPr>
      <w:spacing w:after="120"/>
      <w:ind w:left="566"/>
    </w:pPr>
  </w:style>
  <w:style w:type="paragraph" w:styleId="ListContinue3">
    <w:name w:val="List Continue 3"/>
    <w:basedOn w:val="Normal"/>
    <w:rsid w:val="004E1EDC"/>
    <w:pPr>
      <w:spacing w:after="120"/>
      <w:ind w:left="849"/>
    </w:pPr>
  </w:style>
  <w:style w:type="paragraph" w:styleId="ListContinue4">
    <w:name w:val="List Continue 4"/>
    <w:basedOn w:val="Normal"/>
    <w:rsid w:val="004E1EDC"/>
    <w:pPr>
      <w:spacing w:after="120"/>
      <w:ind w:left="1132"/>
    </w:pPr>
  </w:style>
  <w:style w:type="paragraph" w:styleId="ListContinue5">
    <w:name w:val="List Continue 5"/>
    <w:basedOn w:val="Normal"/>
    <w:rsid w:val="004E1EDC"/>
    <w:pPr>
      <w:spacing w:after="120"/>
      <w:ind w:left="1415"/>
    </w:pPr>
  </w:style>
  <w:style w:type="paragraph" w:styleId="ListNumber">
    <w:name w:val="List Number"/>
    <w:basedOn w:val="Normal"/>
    <w:rsid w:val="004E1EDC"/>
    <w:pPr>
      <w:numPr>
        <w:numId w:val="15"/>
      </w:numPr>
    </w:pPr>
  </w:style>
  <w:style w:type="paragraph" w:styleId="ListNumber2">
    <w:name w:val="List Number 2"/>
    <w:basedOn w:val="Normal"/>
    <w:rsid w:val="004E1EDC"/>
    <w:pPr>
      <w:numPr>
        <w:numId w:val="16"/>
      </w:numPr>
    </w:pPr>
  </w:style>
  <w:style w:type="paragraph" w:styleId="ListNumber3">
    <w:name w:val="List Number 3"/>
    <w:basedOn w:val="Normal"/>
    <w:rsid w:val="004E1EDC"/>
    <w:pPr>
      <w:numPr>
        <w:numId w:val="17"/>
      </w:numPr>
    </w:pPr>
  </w:style>
  <w:style w:type="paragraph" w:styleId="ListNumber4">
    <w:name w:val="List Number 4"/>
    <w:basedOn w:val="Normal"/>
    <w:rsid w:val="004E1EDC"/>
    <w:pPr>
      <w:numPr>
        <w:numId w:val="18"/>
      </w:numPr>
    </w:pPr>
  </w:style>
  <w:style w:type="paragraph" w:styleId="ListNumber5">
    <w:name w:val="List Number 5"/>
    <w:basedOn w:val="Normal"/>
    <w:rsid w:val="004E1EDC"/>
    <w:pPr>
      <w:numPr>
        <w:numId w:val="19"/>
      </w:numPr>
    </w:pPr>
  </w:style>
  <w:style w:type="paragraph" w:styleId="MacroText">
    <w:name w:val="macro"/>
    <w:semiHidden/>
    <w:rsid w:val="004E1ED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en-US" w:eastAsia="en-US"/>
    </w:rPr>
  </w:style>
  <w:style w:type="paragraph" w:styleId="MessageHeader">
    <w:name w:val="Message Header"/>
    <w:basedOn w:val="Normal"/>
    <w:rsid w:val="004E1E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ParastaisWeb">
    <w:name w:val="Parastais (Web)"/>
    <w:basedOn w:val="Normal"/>
    <w:rsid w:val="004E1EDC"/>
    <w:rPr>
      <w:rFonts w:ascii="Times New Roman" w:hAnsi="Times New Roman"/>
      <w:szCs w:val="24"/>
    </w:rPr>
  </w:style>
  <w:style w:type="paragraph" w:styleId="NormalIndent">
    <w:name w:val="Normal Indent"/>
    <w:basedOn w:val="Normal"/>
    <w:rsid w:val="004E1EDC"/>
    <w:pPr>
      <w:ind w:left="720"/>
    </w:pPr>
  </w:style>
  <w:style w:type="paragraph" w:styleId="NoteHeading">
    <w:name w:val="Note Heading"/>
    <w:basedOn w:val="Normal"/>
    <w:next w:val="Normal"/>
    <w:rsid w:val="004E1EDC"/>
  </w:style>
  <w:style w:type="character" w:styleId="PageNumber">
    <w:name w:val="page number"/>
    <w:basedOn w:val="DefaultParagraphFont"/>
    <w:rsid w:val="004E1EDC"/>
  </w:style>
  <w:style w:type="paragraph" w:styleId="PlainText">
    <w:name w:val="Plain Text"/>
    <w:basedOn w:val="Normal"/>
    <w:rsid w:val="004E1EDC"/>
    <w:rPr>
      <w:rFonts w:ascii="Courier New" w:hAnsi="Courier New" w:cs="Courier New"/>
      <w:sz w:val="20"/>
    </w:rPr>
  </w:style>
  <w:style w:type="paragraph" w:styleId="Salutation">
    <w:name w:val="Salutation"/>
    <w:basedOn w:val="Normal"/>
    <w:next w:val="Normal"/>
    <w:rsid w:val="004E1EDC"/>
  </w:style>
  <w:style w:type="paragraph" w:styleId="Signature">
    <w:name w:val="Signature"/>
    <w:basedOn w:val="Normal"/>
    <w:rsid w:val="004E1EDC"/>
    <w:pPr>
      <w:ind w:left="4252"/>
    </w:pPr>
  </w:style>
  <w:style w:type="character" w:styleId="Strong">
    <w:name w:val="Strong"/>
    <w:basedOn w:val="DefaultParagraphFont"/>
    <w:qFormat/>
    <w:rsid w:val="004E1EDC"/>
    <w:rPr>
      <w:b/>
      <w:bCs/>
    </w:rPr>
  </w:style>
  <w:style w:type="paragraph" w:styleId="Subtitle">
    <w:name w:val="Subtitle"/>
    <w:basedOn w:val="Normal"/>
    <w:qFormat/>
    <w:rsid w:val="004E1EDC"/>
    <w:pPr>
      <w:spacing w:after="60"/>
      <w:jc w:val="center"/>
      <w:outlineLvl w:val="1"/>
    </w:pPr>
    <w:rPr>
      <w:rFonts w:ascii="Arial" w:hAnsi="Arial" w:cs="Arial"/>
      <w:szCs w:val="24"/>
    </w:rPr>
  </w:style>
  <w:style w:type="paragraph" w:styleId="TableofAuthorities">
    <w:name w:val="table of authorities"/>
    <w:basedOn w:val="Normal"/>
    <w:next w:val="Normal"/>
    <w:semiHidden/>
    <w:rsid w:val="004E1EDC"/>
    <w:pPr>
      <w:ind w:left="240" w:hanging="240"/>
    </w:pPr>
  </w:style>
  <w:style w:type="paragraph" w:styleId="TableofFigures">
    <w:name w:val="table of figures"/>
    <w:basedOn w:val="Normal"/>
    <w:next w:val="Normal"/>
    <w:semiHidden/>
    <w:rsid w:val="004E1EDC"/>
    <w:pPr>
      <w:ind w:left="480" w:hanging="480"/>
    </w:pPr>
  </w:style>
  <w:style w:type="paragraph" w:styleId="Title">
    <w:name w:val="Title"/>
    <w:basedOn w:val="Normal"/>
    <w:qFormat/>
    <w:rsid w:val="004E1ED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E1EDC"/>
    <w:pPr>
      <w:spacing w:before="120"/>
    </w:pPr>
    <w:rPr>
      <w:rFonts w:ascii="Arial" w:hAnsi="Arial" w:cs="Arial"/>
      <w:b/>
      <w:bCs/>
      <w:szCs w:val="24"/>
    </w:rPr>
  </w:style>
  <w:style w:type="paragraph" w:styleId="TOC1">
    <w:name w:val="toc 1"/>
    <w:basedOn w:val="Normal"/>
    <w:next w:val="Normal"/>
    <w:autoRedefine/>
    <w:semiHidden/>
    <w:rsid w:val="004E1EDC"/>
  </w:style>
  <w:style w:type="paragraph" w:styleId="TOC2">
    <w:name w:val="toc 2"/>
    <w:basedOn w:val="Normal"/>
    <w:next w:val="Normal"/>
    <w:autoRedefine/>
    <w:semiHidden/>
    <w:rsid w:val="004E1EDC"/>
    <w:pPr>
      <w:ind w:left="240"/>
    </w:pPr>
  </w:style>
  <w:style w:type="paragraph" w:styleId="TOC3">
    <w:name w:val="toc 3"/>
    <w:basedOn w:val="Normal"/>
    <w:next w:val="Normal"/>
    <w:autoRedefine/>
    <w:semiHidden/>
    <w:rsid w:val="004E1EDC"/>
    <w:pPr>
      <w:ind w:left="480"/>
    </w:pPr>
  </w:style>
  <w:style w:type="paragraph" w:styleId="TOC4">
    <w:name w:val="toc 4"/>
    <w:basedOn w:val="Normal"/>
    <w:next w:val="Normal"/>
    <w:autoRedefine/>
    <w:semiHidden/>
    <w:rsid w:val="004E1EDC"/>
    <w:pPr>
      <w:ind w:left="720"/>
    </w:pPr>
  </w:style>
  <w:style w:type="paragraph" w:styleId="TOC5">
    <w:name w:val="toc 5"/>
    <w:basedOn w:val="Normal"/>
    <w:next w:val="Normal"/>
    <w:autoRedefine/>
    <w:semiHidden/>
    <w:rsid w:val="004E1EDC"/>
    <w:pPr>
      <w:ind w:left="960"/>
    </w:pPr>
  </w:style>
  <w:style w:type="paragraph" w:styleId="TOC6">
    <w:name w:val="toc 6"/>
    <w:basedOn w:val="Normal"/>
    <w:next w:val="Normal"/>
    <w:autoRedefine/>
    <w:semiHidden/>
    <w:rsid w:val="004E1EDC"/>
    <w:pPr>
      <w:ind w:left="1200"/>
    </w:pPr>
  </w:style>
  <w:style w:type="paragraph" w:styleId="TOC7">
    <w:name w:val="toc 7"/>
    <w:basedOn w:val="Normal"/>
    <w:next w:val="Normal"/>
    <w:autoRedefine/>
    <w:semiHidden/>
    <w:rsid w:val="004E1EDC"/>
    <w:pPr>
      <w:ind w:left="1440"/>
    </w:pPr>
  </w:style>
  <w:style w:type="paragraph" w:styleId="TOC8">
    <w:name w:val="toc 8"/>
    <w:basedOn w:val="Normal"/>
    <w:next w:val="Normal"/>
    <w:autoRedefine/>
    <w:semiHidden/>
    <w:rsid w:val="004E1EDC"/>
    <w:pPr>
      <w:ind w:left="1680"/>
    </w:pPr>
  </w:style>
  <w:style w:type="paragraph" w:styleId="TOC9">
    <w:name w:val="toc 9"/>
    <w:basedOn w:val="Normal"/>
    <w:next w:val="Normal"/>
    <w:autoRedefine/>
    <w:semiHidden/>
    <w:rsid w:val="004E1EDC"/>
    <w:pPr>
      <w:ind w:left="1920"/>
    </w:pPr>
  </w:style>
  <w:style w:type="table" w:styleId="TableGrid">
    <w:name w:val="Table Grid"/>
    <w:basedOn w:val="TableNormal"/>
    <w:rsid w:val="00092B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31F4"/>
    <w:rPr>
      <w:rFonts w:ascii="Tahoma" w:hAnsi="Tahoma" w:cs="Tahoma"/>
      <w:sz w:val="16"/>
      <w:szCs w:val="16"/>
    </w:rPr>
  </w:style>
  <w:style w:type="character" w:customStyle="1" w:styleId="BalloonTextChar">
    <w:name w:val="Balloon Text Char"/>
    <w:basedOn w:val="DefaultParagraphFont"/>
    <w:link w:val="BalloonText"/>
    <w:rsid w:val="009E31F4"/>
    <w:rPr>
      <w:rFonts w:ascii="Tahoma" w:hAnsi="Tahoma" w:cs="Tahoma"/>
      <w:sz w:val="16"/>
      <w:szCs w:val="16"/>
      <w:lang w:val="en-US" w:eastAsia="en-US"/>
    </w:rPr>
  </w:style>
  <w:style w:type="paragraph" w:styleId="ListParagraph">
    <w:name w:val="List Paragraph"/>
    <w:basedOn w:val="Normal"/>
    <w:uiPriority w:val="34"/>
    <w:qFormat/>
    <w:rsid w:val="00E76368"/>
    <w:pPr>
      <w:ind w:left="720"/>
      <w:contextualSpacing/>
    </w:pPr>
  </w:style>
  <w:style w:type="character" w:customStyle="1" w:styleId="FooterChar">
    <w:name w:val="Footer Char"/>
    <w:basedOn w:val="DefaultParagraphFont"/>
    <w:link w:val="Footer"/>
    <w:uiPriority w:val="99"/>
    <w:rsid w:val="00257A05"/>
    <w:rPr>
      <w:rFonts w:ascii="RimTimes" w:hAnsi="RimTimes"/>
      <w:sz w:val="24"/>
      <w:lang w:val="en-US" w:eastAsia="en-US"/>
    </w:rPr>
  </w:style>
  <w:style w:type="paragraph" w:customStyle="1" w:styleId="VCG">
    <w:name w:val="VCG"/>
    <w:basedOn w:val="Normal"/>
    <w:link w:val="VCGChar"/>
    <w:rsid w:val="004A08B2"/>
    <w:pPr>
      <w:overflowPunct/>
      <w:autoSpaceDE/>
      <w:autoSpaceDN/>
      <w:adjustRightInd/>
      <w:ind w:firstLine="720"/>
      <w:jc w:val="both"/>
      <w:textAlignment w:val="auto"/>
    </w:pPr>
    <w:rPr>
      <w:rFonts w:ascii="Helvetica" w:hAnsi="Helvetica"/>
      <w:sz w:val="22"/>
      <w:szCs w:val="24"/>
      <w:lang w:val="lv-LV"/>
    </w:rPr>
  </w:style>
  <w:style w:type="character" w:customStyle="1" w:styleId="VCGChar">
    <w:name w:val="VCG Char"/>
    <w:link w:val="VCG"/>
    <w:locked/>
    <w:rsid w:val="004A08B2"/>
    <w:rPr>
      <w:rFonts w:ascii="Helvetica" w:hAnsi="Helvetica"/>
      <w:sz w:val="22"/>
      <w:szCs w:val="24"/>
      <w:lang w:eastAsia="en-US"/>
    </w:rPr>
  </w:style>
  <w:style w:type="paragraph" w:customStyle="1" w:styleId="Textbody">
    <w:name w:val="Text body"/>
    <w:basedOn w:val="Normal"/>
    <w:rsid w:val="007017F5"/>
    <w:pPr>
      <w:widowControl w:val="0"/>
      <w:overflowPunct/>
      <w:jc w:val="both"/>
      <w:textAlignment w:val="auto"/>
    </w:pPr>
    <w:rPr>
      <w:rFonts w:ascii="Arial" w:hAnsi="Arial"/>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8193">
      <w:bodyDiv w:val="1"/>
      <w:marLeft w:val="0"/>
      <w:marRight w:val="0"/>
      <w:marTop w:val="0"/>
      <w:marBottom w:val="0"/>
      <w:divBdr>
        <w:top w:val="none" w:sz="0" w:space="0" w:color="auto"/>
        <w:left w:val="none" w:sz="0" w:space="0" w:color="auto"/>
        <w:bottom w:val="none" w:sz="0" w:space="0" w:color="auto"/>
        <w:right w:val="none" w:sz="0" w:space="0" w:color="auto"/>
      </w:divBdr>
    </w:div>
    <w:div w:id="437065555">
      <w:bodyDiv w:val="1"/>
      <w:marLeft w:val="0"/>
      <w:marRight w:val="0"/>
      <w:marTop w:val="0"/>
      <w:marBottom w:val="0"/>
      <w:divBdr>
        <w:top w:val="none" w:sz="0" w:space="0" w:color="auto"/>
        <w:left w:val="none" w:sz="0" w:space="0" w:color="auto"/>
        <w:bottom w:val="none" w:sz="0" w:space="0" w:color="auto"/>
        <w:right w:val="none" w:sz="0" w:space="0" w:color="auto"/>
      </w:divBdr>
    </w:div>
    <w:div w:id="517308337">
      <w:bodyDiv w:val="1"/>
      <w:marLeft w:val="0"/>
      <w:marRight w:val="0"/>
      <w:marTop w:val="0"/>
      <w:marBottom w:val="0"/>
      <w:divBdr>
        <w:top w:val="none" w:sz="0" w:space="0" w:color="auto"/>
        <w:left w:val="none" w:sz="0" w:space="0" w:color="auto"/>
        <w:bottom w:val="none" w:sz="0" w:space="0" w:color="auto"/>
        <w:right w:val="none" w:sz="0" w:space="0" w:color="auto"/>
      </w:divBdr>
    </w:div>
    <w:div w:id="528300739">
      <w:bodyDiv w:val="1"/>
      <w:marLeft w:val="0"/>
      <w:marRight w:val="0"/>
      <w:marTop w:val="0"/>
      <w:marBottom w:val="0"/>
      <w:divBdr>
        <w:top w:val="none" w:sz="0" w:space="0" w:color="auto"/>
        <w:left w:val="none" w:sz="0" w:space="0" w:color="auto"/>
        <w:bottom w:val="none" w:sz="0" w:space="0" w:color="auto"/>
        <w:right w:val="none" w:sz="0" w:space="0" w:color="auto"/>
      </w:divBdr>
    </w:div>
    <w:div w:id="567688118">
      <w:bodyDiv w:val="1"/>
      <w:marLeft w:val="0"/>
      <w:marRight w:val="0"/>
      <w:marTop w:val="0"/>
      <w:marBottom w:val="0"/>
      <w:divBdr>
        <w:top w:val="none" w:sz="0" w:space="0" w:color="auto"/>
        <w:left w:val="none" w:sz="0" w:space="0" w:color="auto"/>
        <w:bottom w:val="none" w:sz="0" w:space="0" w:color="auto"/>
        <w:right w:val="none" w:sz="0" w:space="0" w:color="auto"/>
      </w:divBdr>
    </w:div>
    <w:div w:id="859125518">
      <w:bodyDiv w:val="1"/>
      <w:marLeft w:val="0"/>
      <w:marRight w:val="0"/>
      <w:marTop w:val="0"/>
      <w:marBottom w:val="0"/>
      <w:divBdr>
        <w:top w:val="none" w:sz="0" w:space="0" w:color="auto"/>
        <w:left w:val="none" w:sz="0" w:space="0" w:color="auto"/>
        <w:bottom w:val="none" w:sz="0" w:space="0" w:color="auto"/>
        <w:right w:val="none" w:sz="0" w:space="0" w:color="auto"/>
      </w:divBdr>
    </w:div>
    <w:div w:id="934632275">
      <w:bodyDiv w:val="1"/>
      <w:marLeft w:val="0"/>
      <w:marRight w:val="0"/>
      <w:marTop w:val="0"/>
      <w:marBottom w:val="0"/>
      <w:divBdr>
        <w:top w:val="none" w:sz="0" w:space="0" w:color="auto"/>
        <w:left w:val="none" w:sz="0" w:space="0" w:color="auto"/>
        <w:bottom w:val="none" w:sz="0" w:space="0" w:color="auto"/>
        <w:right w:val="none" w:sz="0" w:space="0" w:color="auto"/>
      </w:divBdr>
    </w:div>
    <w:div w:id="974146107">
      <w:bodyDiv w:val="1"/>
      <w:marLeft w:val="0"/>
      <w:marRight w:val="0"/>
      <w:marTop w:val="0"/>
      <w:marBottom w:val="0"/>
      <w:divBdr>
        <w:top w:val="none" w:sz="0" w:space="0" w:color="auto"/>
        <w:left w:val="none" w:sz="0" w:space="0" w:color="auto"/>
        <w:bottom w:val="none" w:sz="0" w:space="0" w:color="auto"/>
        <w:right w:val="none" w:sz="0" w:space="0" w:color="auto"/>
      </w:divBdr>
    </w:div>
    <w:div w:id="1044410001">
      <w:bodyDiv w:val="1"/>
      <w:marLeft w:val="0"/>
      <w:marRight w:val="0"/>
      <w:marTop w:val="0"/>
      <w:marBottom w:val="0"/>
      <w:divBdr>
        <w:top w:val="none" w:sz="0" w:space="0" w:color="auto"/>
        <w:left w:val="none" w:sz="0" w:space="0" w:color="auto"/>
        <w:bottom w:val="none" w:sz="0" w:space="0" w:color="auto"/>
        <w:right w:val="none" w:sz="0" w:space="0" w:color="auto"/>
      </w:divBdr>
    </w:div>
    <w:div w:id="1078557474">
      <w:bodyDiv w:val="1"/>
      <w:marLeft w:val="0"/>
      <w:marRight w:val="0"/>
      <w:marTop w:val="0"/>
      <w:marBottom w:val="0"/>
      <w:divBdr>
        <w:top w:val="none" w:sz="0" w:space="0" w:color="auto"/>
        <w:left w:val="none" w:sz="0" w:space="0" w:color="auto"/>
        <w:bottom w:val="none" w:sz="0" w:space="0" w:color="auto"/>
        <w:right w:val="none" w:sz="0" w:space="0" w:color="auto"/>
      </w:divBdr>
    </w:div>
    <w:div w:id="1128662240">
      <w:bodyDiv w:val="1"/>
      <w:marLeft w:val="0"/>
      <w:marRight w:val="0"/>
      <w:marTop w:val="0"/>
      <w:marBottom w:val="0"/>
      <w:divBdr>
        <w:top w:val="none" w:sz="0" w:space="0" w:color="auto"/>
        <w:left w:val="none" w:sz="0" w:space="0" w:color="auto"/>
        <w:bottom w:val="none" w:sz="0" w:space="0" w:color="auto"/>
        <w:right w:val="none" w:sz="0" w:space="0" w:color="auto"/>
      </w:divBdr>
    </w:div>
    <w:div w:id="1161776332">
      <w:bodyDiv w:val="1"/>
      <w:marLeft w:val="0"/>
      <w:marRight w:val="0"/>
      <w:marTop w:val="0"/>
      <w:marBottom w:val="0"/>
      <w:divBdr>
        <w:top w:val="none" w:sz="0" w:space="0" w:color="auto"/>
        <w:left w:val="none" w:sz="0" w:space="0" w:color="auto"/>
        <w:bottom w:val="none" w:sz="0" w:space="0" w:color="auto"/>
        <w:right w:val="none" w:sz="0" w:space="0" w:color="auto"/>
      </w:divBdr>
    </w:div>
    <w:div w:id="1215655867">
      <w:bodyDiv w:val="1"/>
      <w:marLeft w:val="0"/>
      <w:marRight w:val="0"/>
      <w:marTop w:val="0"/>
      <w:marBottom w:val="0"/>
      <w:divBdr>
        <w:top w:val="none" w:sz="0" w:space="0" w:color="auto"/>
        <w:left w:val="none" w:sz="0" w:space="0" w:color="auto"/>
        <w:bottom w:val="none" w:sz="0" w:space="0" w:color="auto"/>
        <w:right w:val="none" w:sz="0" w:space="0" w:color="auto"/>
      </w:divBdr>
    </w:div>
    <w:div w:id="1587035102">
      <w:bodyDiv w:val="1"/>
      <w:marLeft w:val="0"/>
      <w:marRight w:val="0"/>
      <w:marTop w:val="0"/>
      <w:marBottom w:val="0"/>
      <w:divBdr>
        <w:top w:val="none" w:sz="0" w:space="0" w:color="auto"/>
        <w:left w:val="none" w:sz="0" w:space="0" w:color="auto"/>
        <w:bottom w:val="none" w:sz="0" w:space="0" w:color="auto"/>
        <w:right w:val="none" w:sz="0" w:space="0" w:color="auto"/>
      </w:divBdr>
    </w:div>
    <w:div w:id="15965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3063</Words>
  <Characters>1747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2002</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Unknown</dc:creator>
  <cp:lastModifiedBy>Lilita Pētersone</cp:lastModifiedBy>
  <cp:revision>13</cp:revision>
  <cp:lastPrinted>2022-03-21T07:02:00Z</cp:lastPrinted>
  <dcterms:created xsi:type="dcterms:W3CDTF">2022-03-18T06:48:00Z</dcterms:created>
  <dcterms:modified xsi:type="dcterms:W3CDTF">2022-03-21T07:09:00Z</dcterms:modified>
</cp:coreProperties>
</file>