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8DCA" w14:textId="77777777" w:rsidR="00972DF7" w:rsidRDefault="00972DF7" w:rsidP="00972DF7">
      <w:pPr>
        <w:jc w:val="right"/>
      </w:pPr>
      <w:r>
        <w:t>Pielikums Nr.2</w:t>
      </w:r>
    </w:p>
    <w:p w14:paraId="146355D5" w14:textId="45400C31" w:rsidR="00972DF7" w:rsidRDefault="00972DF7" w:rsidP="00972DF7">
      <w:pPr>
        <w:jc w:val="right"/>
      </w:pPr>
      <w:r>
        <w:t>Alauksta ezera akvatorijas zonējums, kur aizliegta makšķerēšana no 1. maija līdz 15. jūnijam</w:t>
      </w:r>
    </w:p>
    <w:p w14:paraId="3B352EAF" w14:textId="29D383A2" w:rsidR="00972DF7" w:rsidRPr="00972DF7" w:rsidRDefault="00972DF7" w:rsidP="00972DF7">
      <w:pPr>
        <w:jc w:val="center"/>
      </w:pPr>
      <w:r>
        <w:rPr>
          <w:noProof/>
        </w:rPr>
        <w:drawing>
          <wp:inline distT="0" distB="0" distL="0" distR="0" wp14:anchorId="326DAC4D" wp14:editId="4DBA5A8C">
            <wp:extent cx="7596000" cy="4320000"/>
            <wp:effectExtent l="0" t="0" r="5080" b="4445"/>
            <wp:docPr id="620772589" name="Attēls 1" descr="Attēls, kurā ir karte, teksts, atlants, diagramm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772589" name="Attēls 1" descr="Attēls, kurā ir karte, teksts, atlants, diagramma&#10;&#10;Apraksts ģenerēts automātiski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2DF7" w:rsidRPr="00972DF7" w:rsidSect="00972DF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F7"/>
    <w:rsid w:val="005B0EAC"/>
    <w:rsid w:val="0097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E4B1BC"/>
  <w15:chartTrackingRefBased/>
  <w15:docId w15:val="{11A86D19-8945-4AC8-B150-D7E631F3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</Characters>
  <Application>Microsoft Office Word</Application>
  <DocSecurity>4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Ainārs Šteins</dc:creator>
  <cp:keywords/>
  <dc:description/>
  <cp:lastModifiedBy>Jānis Balodis</cp:lastModifiedBy>
  <cp:revision>2</cp:revision>
  <dcterms:created xsi:type="dcterms:W3CDTF">2024-02-21T07:29:00Z</dcterms:created>
  <dcterms:modified xsi:type="dcterms:W3CDTF">2024-02-21T07:29:00Z</dcterms:modified>
</cp:coreProperties>
</file>