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4758BF" w14:textId="1D524A50" w:rsidR="00842E09" w:rsidRPr="00E55BFD" w:rsidRDefault="00137613" w:rsidP="00842E09">
      <w:pPr>
        <w:ind w:left="1260"/>
        <w:jc w:val="right"/>
        <w:rPr>
          <w:rFonts w:asciiTheme="minorHAnsi" w:hAnsiTheme="minorHAnsi" w:cstheme="minorHAnsi"/>
          <w:iCs w:val="0"/>
          <w:sz w:val="22"/>
          <w:szCs w:val="22"/>
        </w:rPr>
      </w:pPr>
      <w:r w:rsidRPr="00E55BFD">
        <w:rPr>
          <w:rFonts w:asciiTheme="minorHAnsi" w:hAnsiTheme="minorHAnsi" w:cstheme="minorHAnsi"/>
          <w:sz w:val="22"/>
          <w:szCs w:val="22"/>
        </w:rPr>
        <w:t>Pie</w:t>
      </w:r>
      <w:r w:rsidR="00842E09" w:rsidRPr="00E55BFD">
        <w:rPr>
          <w:rFonts w:asciiTheme="minorHAnsi" w:hAnsiTheme="minorHAnsi" w:cstheme="minorHAnsi"/>
          <w:sz w:val="22"/>
          <w:szCs w:val="22"/>
        </w:rPr>
        <w:t>likums</w:t>
      </w:r>
    </w:p>
    <w:p w14:paraId="4A2464A3" w14:textId="77777777" w:rsidR="00842E09" w:rsidRPr="00BA5CC2" w:rsidRDefault="00842E09" w:rsidP="00842E09">
      <w:pPr>
        <w:ind w:left="1260"/>
        <w:jc w:val="right"/>
        <w:rPr>
          <w:rFonts w:asciiTheme="minorHAnsi" w:hAnsiTheme="minorHAnsi" w:cstheme="minorHAnsi"/>
          <w:iCs w:val="0"/>
          <w:sz w:val="22"/>
          <w:szCs w:val="22"/>
        </w:rPr>
      </w:pPr>
      <w:r w:rsidRPr="00BA5CC2">
        <w:rPr>
          <w:rFonts w:asciiTheme="minorHAnsi" w:hAnsiTheme="minorHAnsi" w:cstheme="minorHAnsi"/>
          <w:sz w:val="22"/>
          <w:szCs w:val="22"/>
        </w:rPr>
        <w:t>Cēsu novada domes</w:t>
      </w:r>
    </w:p>
    <w:p w14:paraId="7135A577" w14:textId="65B44493" w:rsidR="00842E09" w:rsidRPr="00BA5CC2" w:rsidRDefault="00E55BFD" w:rsidP="00842E09">
      <w:pPr>
        <w:ind w:left="1260"/>
        <w:jc w:val="right"/>
        <w:rPr>
          <w:rFonts w:asciiTheme="minorHAnsi" w:hAnsiTheme="minorHAnsi" w:cstheme="minorHAnsi"/>
          <w:sz w:val="22"/>
          <w:szCs w:val="22"/>
        </w:rPr>
      </w:pPr>
      <w:r>
        <w:rPr>
          <w:rFonts w:asciiTheme="minorHAnsi" w:hAnsiTheme="minorHAnsi" w:cstheme="minorHAnsi"/>
          <w:sz w:val="22"/>
          <w:szCs w:val="22"/>
        </w:rPr>
        <w:t>08.10</w:t>
      </w:r>
      <w:r w:rsidR="00842E09" w:rsidRPr="00BA5CC2">
        <w:rPr>
          <w:rFonts w:asciiTheme="minorHAnsi" w:hAnsiTheme="minorHAnsi" w:cstheme="minorHAnsi"/>
          <w:sz w:val="22"/>
          <w:szCs w:val="22"/>
        </w:rPr>
        <w:t>.202</w:t>
      </w:r>
      <w:r w:rsidR="00137613" w:rsidRPr="00BA5CC2">
        <w:rPr>
          <w:rFonts w:asciiTheme="minorHAnsi" w:hAnsiTheme="minorHAnsi" w:cstheme="minorHAnsi"/>
          <w:sz w:val="22"/>
          <w:szCs w:val="22"/>
        </w:rPr>
        <w:t>6</w:t>
      </w:r>
      <w:r w:rsidR="00842E09" w:rsidRPr="00BA5CC2">
        <w:rPr>
          <w:rFonts w:asciiTheme="minorHAnsi" w:hAnsiTheme="minorHAnsi" w:cstheme="minorHAnsi"/>
          <w:sz w:val="22"/>
          <w:szCs w:val="22"/>
        </w:rPr>
        <w:t>. lēmumam Nr.</w:t>
      </w:r>
      <w:r w:rsidR="00A8570A">
        <w:rPr>
          <w:rFonts w:asciiTheme="minorHAnsi" w:hAnsiTheme="minorHAnsi" w:cstheme="minorHAnsi"/>
          <w:sz w:val="22"/>
          <w:szCs w:val="22"/>
        </w:rPr>
        <w:t>451</w:t>
      </w:r>
      <w:r w:rsidR="000026C0" w:rsidRPr="00BA5CC2">
        <w:rPr>
          <w:rFonts w:asciiTheme="minorHAnsi" w:hAnsiTheme="minorHAnsi" w:cstheme="minorHAnsi"/>
          <w:sz w:val="22"/>
          <w:szCs w:val="22"/>
        </w:rPr>
        <w:t xml:space="preserve"> </w:t>
      </w:r>
    </w:p>
    <w:p w14:paraId="5E8D9E2F" w14:textId="77777777" w:rsidR="00243184" w:rsidRPr="00BA5CC2" w:rsidRDefault="00243184" w:rsidP="00842E09">
      <w:pPr>
        <w:ind w:left="1260"/>
        <w:jc w:val="right"/>
        <w:rPr>
          <w:rFonts w:asciiTheme="minorHAnsi" w:hAnsiTheme="minorHAnsi" w:cstheme="minorHAnsi"/>
          <w:sz w:val="22"/>
          <w:szCs w:val="22"/>
        </w:rPr>
      </w:pPr>
    </w:p>
    <w:p w14:paraId="490A1DA1" w14:textId="5F3A9031" w:rsidR="00243184" w:rsidRPr="00BA5CC2" w:rsidRDefault="00243184" w:rsidP="00243184">
      <w:pPr>
        <w:jc w:val="right"/>
        <w:rPr>
          <w:rFonts w:ascii="Calibri" w:hAnsi="Calibri" w:cs="Calibri"/>
          <w:sz w:val="22"/>
          <w:szCs w:val="22"/>
        </w:rPr>
      </w:pPr>
      <w:r w:rsidRPr="00BA5CC2">
        <w:rPr>
          <w:rFonts w:ascii="Calibri" w:hAnsi="Calibri" w:cs="Calibri"/>
          <w:sz w:val="22"/>
          <w:szCs w:val="22"/>
        </w:rPr>
        <w:t>Apstiprināti</w:t>
      </w:r>
    </w:p>
    <w:p w14:paraId="241F7D43" w14:textId="5E3CD815" w:rsidR="00243184" w:rsidRPr="00BA5CC2" w:rsidRDefault="00243184" w:rsidP="00243184">
      <w:pPr>
        <w:jc w:val="right"/>
        <w:rPr>
          <w:rFonts w:ascii="Calibri" w:hAnsi="Calibri" w:cs="Calibri"/>
          <w:sz w:val="22"/>
          <w:szCs w:val="22"/>
        </w:rPr>
      </w:pPr>
      <w:r w:rsidRPr="00BA5CC2">
        <w:rPr>
          <w:rFonts w:ascii="Calibri" w:hAnsi="Calibri" w:cs="Calibri"/>
          <w:sz w:val="22"/>
          <w:szCs w:val="22"/>
        </w:rPr>
        <w:t>ar Cēsu novada domes</w:t>
      </w:r>
    </w:p>
    <w:p w14:paraId="671529A9" w14:textId="2DC7FF07" w:rsidR="00243184" w:rsidRPr="00BA5CC2" w:rsidRDefault="00A8570A" w:rsidP="00243184">
      <w:pPr>
        <w:jc w:val="right"/>
        <w:rPr>
          <w:rFonts w:ascii="Calibri" w:hAnsi="Calibri" w:cs="Calibri"/>
          <w:sz w:val="22"/>
          <w:szCs w:val="22"/>
        </w:rPr>
      </w:pPr>
      <w:r>
        <w:rPr>
          <w:rFonts w:ascii="Calibri" w:hAnsi="Calibri" w:cs="Calibri"/>
          <w:sz w:val="22"/>
          <w:szCs w:val="22"/>
        </w:rPr>
        <w:t>08.10</w:t>
      </w:r>
      <w:r w:rsidR="00243184" w:rsidRPr="00BA5CC2">
        <w:rPr>
          <w:rFonts w:ascii="Calibri" w:hAnsi="Calibri" w:cs="Calibri"/>
          <w:sz w:val="22"/>
          <w:szCs w:val="22"/>
        </w:rPr>
        <w:t>.2026. lēmumu Nr.</w:t>
      </w:r>
      <w:r>
        <w:rPr>
          <w:rFonts w:ascii="Calibri" w:hAnsi="Calibri" w:cs="Calibri"/>
          <w:sz w:val="22"/>
          <w:szCs w:val="22"/>
        </w:rPr>
        <w:t>451</w:t>
      </w:r>
    </w:p>
    <w:p w14:paraId="12079C76" w14:textId="77777777" w:rsidR="00243184" w:rsidRPr="00BA5CC2" w:rsidRDefault="00243184" w:rsidP="00842E09">
      <w:pPr>
        <w:ind w:left="1260"/>
        <w:jc w:val="right"/>
        <w:rPr>
          <w:rFonts w:asciiTheme="minorHAnsi" w:hAnsiTheme="minorHAnsi" w:cstheme="minorHAnsi"/>
          <w:iCs w:val="0"/>
          <w:sz w:val="22"/>
          <w:szCs w:val="22"/>
        </w:rPr>
      </w:pPr>
    </w:p>
    <w:p w14:paraId="2EEE3A20" w14:textId="77777777" w:rsidR="001F384E" w:rsidRPr="00BA5CC2" w:rsidRDefault="001F384E" w:rsidP="001F384E">
      <w:pPr>
        <w:ind w:left="1260"/>
        <w:jc w:val="right"/>
        <w:rPr>
          <w:rFonts w:asciiTheme="minorHAnsi" w:hAnsiTheme="minorHAnsi" w:cstheme="minorHAnsi"/>
          <w:iCs w:val="0"/>
          <w:sz w:val="22"/>
          <w:szCs w:val="22"/>
        </w:rPr>
      </w:pPr>
    </w:p>
    <w:p w14:paraId="0942F818" w14:textId="59C132A3" w:rsidR="00DD519C" w:rsidRPr="00BA5CC2" w:rsidRDefault="002565F0" w:rsidP="001F384E">
      <w:pPr>
        <w:suppressAutoHyphens/>
        <w:jc w:val="center"/>
        <w:rPr>
          <w:rFonts w:asciiTheme="minorHAnsi" w:hAnsiTheme="minorHAnsi" w:cstheme="minorHAnsi"/>
          <w:b/>
          <w:bCs/>
          <w:color w:val="000000"/>
          <w:sz w:val="22"/>
          <w:szCs w:val="22"/>
          <w:lang w:eastAsia="lv-LV" w:bidi="ar-QA"/>
        </w:rPr>
      </w:pPr>
      <w:r w:rsidRPr="00BA5CC2">
        <w:rPr>
          <w:rFonts w:asciiTheme="minorHAnsi" w:hAnsiTheme="minorHAnsi" w:cstheme="minorHAnsi"/>
          <w:b/>
          <w:bCs/>
          <w:color w:val="000000"/>
          <w:sz w:val="22"/>
          <w:szCs w:val="22"/>
          <w:lang w:eastAsia="lv-LV" w:bidi="ar-QA"/>
        </w:rPr>
        <w:t>NEKUSTAMĀ ĪPAŠUMA “</w:t>
      </w:r>
      <w:r w:rsidR="0040372A" w:rsidRPr="00BA5CC2">
        <w:rPr>
          <w:rFonts w:asciiTheme="minorHAnsi" w:hAnsiTheme="minorHAnsi" w:cstheme="minorHAnsi"/>
          <w:b/>
          <w:bCs/>
          <w:color w:val="000000"/>
          <w:sz w:val="22"/>
          <w:szCs w:val="22"/>
          <w:lang w:eastAsia="lv-LV" w:bidi="ar-QA"/>
        </w:rPr>
        <w:t>BERLĪNE</w:t>
      </w:r>
      <w:r w:rsidRPr="00BA5CC2">
        <w:rPr>
          <w:rFonts w:asciiTheme="minorHAnsi" w:hAnsiTheme="minorHAnsi" w:cstheme="minorHAnsi"/>
          <w:b/>
          <w:bCs/>
          <w:color w:val="000000"/>
          <w:sz w:val="22"/>
          <w:szCs w:val="22"/>
          <w:lang w:eastAsia="lv-LV" w:bidi="ar-QA"/>
        </w:rPr>
        <w:t xml:space="preserve">”, </w:t>
      </w:r>
      <w:r w:rsidR="0040372A" w:rsidRPr="00BA5CC2">
        <w:rPr>
          <w:rFonts w:asciiTheme="minorHAnsi" w:hAnsiTheme="minorHAnsi" w:cstheme="minorHAnsi"/>
          <w:b/>
          <w:bCs/>
          <w:color w:val="000000"/>
          <w:sz w:val="22"/>
          <w:szCs w:val="22"/>
          <w:lang w:eastAsia="lv-LV" w:bidi="ar-QA"/>
        </w:rPr>
        <w:t xml:space="preserve">STRAUPE, </w:t>
      </w:r>
      <w:r w:rsidRPr="00BA5CC2">
        <w:rPr>
          <w:rFonts w:asciiTheme="minorHAnsi" w:hAnsiTheme="minorHAnsi" w:cstheme="minorHAnsi"/>
          <w:b/>
          <w:bCs/>
          <w:color w:val="000000"/>
          <w:sz w:val="22"/>
          <w:szCs w:val="22"/>
          <w:lang w:eastAsia="lv-LV" w:bidi="ar-QA"/>
        </w:rPr>
        <w:t>ST</w:t>
      </w:r>
      <w:r w:rsidR="0040372A" w:rsidRPr="00BA5CC2">
        <w:rPr>
          <w:rFonts w:asciiTheme="minorHAnsi" w:hAnsiTheme="minorHAnsi" w:cstheme="minorHAnsi"/>
          <w:b/>
          <w:bCs/>
          <w:color w:val="000000"/>
          <w:sz w:val="22"/>
          <w:szCs w:val="22"/>
          <w:lang w:eastAsia="lv-LV" w:bidi="ar-QA"/>
        </w:rPr>
        <w:t>RAUP</w:t>
      </w:r>
      <w:r w:rsidRPr="00BA5CC2">
        <w:rPr>
          <w:rFonts w:asciiTheme="minorHAnsi" w:hAnsiTheme="minorHAnsi" w:cstheme="minorHAnsi"/>
          <w:b/>
          <w:bCs/>
          <w:color w:val="000000"/>
          <w:sz w:val="22"/>
          <w:szCs w:val="22"/>
          <w:lang w:eastAsia="lv-LV" w:bidi="ar-QA"/>
        </w:rPr>
        <w:t>ES PAG</w:t>
      </w:r>
      <w:r w:rsidR="00DD519C" w:rsidRPr="00BA5CC2">
        <w:rPr>
          <w:rFonts w:asciiTheme="minorHAnsi" w:hAnsiTheme="minorHAnsi" w:cstheme="minorHAnsi"/>
          <w:b/>
          <w:bCs/>
          <w:color w:val="000000"/>
          <w:sz w:val="22"/>
          <w:szCs w:val="22"/>
          <w:lang w:eastAsia="lv-LV" w:bidi="ar-QA"/>
        </w:rPr>
        <w:t>ASTS</w:t>
      </w:r>
      <w:r w:rsidRPr="00BA5CC2">
        <w:rPr>
          <w:rFonts w:asciiTheme="minorHAnsi" w:hAnsiTheme="minorHAnsi" w:cstheme="minorHAnsi"/>
          <w:b/>
          <w:bCs/>
          <w:color w:val="000000"/>
          <w:sz w:val="22"/>
          <w:szCs w:val="22"/>
          <w:lang w:eastAsia="lv-LV" w:bidi="ar-QA"/>
        </w:rPr>
        <w:t>, CĒSU NOV</w:t>
      </w:r>
      <w:r w:rsidR="00DD519C" w:rsidRPr="00BA5CC2">
        <w:rPr>
          <w:rFonts w:asciiTheme="minorHAnsi" w:hAnsiTheme="minorHAnsi" w:cstheme="minorHAnsi"/>
          <w:b/>
          <w:bCs/>
          <w:color w:val="000000"/>
          <w:sz w:val="22"/>
          <w:szCs w:val="22"/>
          <w:lang w:eastAsia="lv-LV" w:bidi="ar-QA"/>
        </w:rPr>
        <w:t>ADS</w:t>
      </w:r>
      <w:r w:rsidRPr="00BA5CC2">
        <w:rPr>
          <w:rFonts w:asciiTheme="minorHAnsi" w:hAnsiTheme="minorHAnsi" w:cstheme="minorHAnsi"/>
          <w:b/>
          <w:bCs/>
          <w:color w:val="000000"/>
          <w:sz w:val="22"/>
          <w:szCs w:val="22"/>
          <w:lang w:eastAsia="lv-LV" w:bidi="ar-QA"/>
        </w:rPr>
        <w:t xml:space="preserve">, </w:t>
      </w:r>
    </w:p>
    <w:p w14:paraId="6C93000A" w14:textId="135D9C54" w:rsidR="001F384E" w:rsidRPr="00BA5CC2" w:rsidRDefault="001F384E" w:rsidP="001F384E">
      <w:pPr>
        <w:suppressAutoHyphens/>
        <w:jc w:val="center"/>
        <w:rPr>
          <w:rFonts w:asciiTheme="minorHAnsi" w:hAnsiTheme="minorHAnsi" w:cstheme="minorHAnsi"/>
          <w:b/>
          <w:color w:val="000000"/>
          <w:sz w:val="22"/>
          <w:szCs w:val="22"/>
          <w:lang w:eastAsia="lv-LV" w:bidi="ar-QA"/>
        </w:rPr>
      </w:pPr>
      <w:r w:rsidRPr="00BA5CC2">
        <w:rPr>
          <w:rFonts w:asciiTheme="minorHAnsi" w:hAnsiTheme="minorHAnsi" w:cstheme="minorHAnsi"/>
          <w:b/>
          <w:color w:val="000000"/>
          <w:sz w:val="22"/>
          <w:szCs w:val="22"/>
          <w:lang w:eastAsia="lv-LV" w:bidi="ar-QA"/>
        </w:rPr>
        <w:t>ELEKTRONISKĀS IZSOLES NOTEIKUMI</w:t>
      </w:r>
    </w:p>
    <w:p w14:paraId="5E7577D1" w14:textId="77777777" w:rsidR="001F384E" w:rsidRPr="00BA5CC2" w:rsidRDefault="001F384E" w:rsidP="001F384E">
      <w:pPr>
        <w:suppressAutoHyphens/>
        <w:jc w:val="center"/>
        <w:rPr>
          <w:rFonts w:asciiTheme="minorHAnsi" w:hAnsiTheme="minorHAnsi" w:cstheme="minorHAnsi"/>
          <w:color w:val="000000"/>
          <w:sz w:val="22"/>
          <w:szCs w:val="22"/>
          <w:lang w:eastAsia="lv-LV" w:bidi="ar-QA"/>
        </w:rPr>
      </w:pPr>
    </w:p>
    <w:p w14:paraId="5B827440" w14:textId="77777777" w:rsidR="001F384E" w:rsidRPr="00BA5CC2" w:rsidRDefault="001F384E" w:rsidP="00AD7AF9">
      <w:pPr>
        <w:numPr>
          <w:ilvl w:val="0"/>
          <w:numId w:val="6"/>
        </w:numPr>
        <w:suppressAutoHyphens/>
        <w:ind w:left="357" w:hanging="357"/>
        <w:jc w:val="center"/>
        <w:rPr>
          <w:rFonts w:asciiTheme="minorHAnsi" w:hAnsiTheme="minorHAnsi" w:cstheme="minorHAnsi"/>
          <w:b/>
          <w:color w:val="000000"/>
          <w:sz w:val="22"/>
          <w:szCs w:val="22"/>
          <w:lang w:eastAsia="lv-LV" w:bidi="ar-QA"/>
        </w:rPr>
      </w:pPr>
      <w:r w:rsidRPr="00BA5CC2">
        <w:rPr>
          <w:rFonts w:asciiTheme="minorHAnsi" w:hAnsiTheme="minorHAnsi" w:cstheme="minorHAnsi"/>
          <w:b/>
          <w:color w:val="000000"/>
          <w:sz w:val="22"/>
          <w:szCs w:val="22"/>
          <w:lang w:eastAsia="lv-LV" w:bidi="ar-QA"/>
        </w:rPr>
        <w:t>Vispārīgie noteikumi</w:t>
      </w:r>
    </w:p>
    <w:p w14:paraId="36B2A799" w14:textId="57E133E4" w:rsidR="001F384E" w:rsidRPr="00BA5CC2" w:rsidRDefault="001F384E" w:rsidP="00AD7AF9">
      <w:pPr>
        <w:numPr>
          <w:ilvl w:val="1"/>
          <w:numId w:val="6"/>
        </w:numPr>
        <w:suppressAutoHyphens/>
        <w:jc w:val="both"/>
        <w:rPr>
          <w:rFonts w:asciiTheme="minorHAnsi" w:hAnsiTheme="minorHAnsi" w:cstheme="minorHAnsi"/>
          <w:bCs/>
          <w:sz w:val="22"/>
          <w:szCs w:val="22"/>
          <w:lang w:eastAsia="lv-LV" w:bidi="ar-QA"/>
        </w:rPr>
      </w:pPr>
      <w:r w:rsidRPr="00BA5CC2">
        <w:rPr>
          <w:rFonts w:asciiTheme="minorHAnsi" w:hAnsiTheme="minorHAnsi" w:cstheme="minorHAnsi"/>
          <w:bCs/>
          <w:color w:val="000000"/>
          <w:sz w:val="22"/>
          <w:szCs w:val="22"/>
          <w:lang w:eastAsia="lv-LV" w:bidi="ar-QA"/>
        </w:rPr>
        <w:t xml:space="preserve">Šie noteikumi paredz kārtību, kādā rīkojama pašvaldības </w:t>
      </w:r>
      <w:r w:rsidR="00547357" w:rsidRPr="00BA5CC2">
        <w:rPr>
          <w:rFonts w:asciiTheme="minorHAnsi" w:hAnsiTheme="minorHAnsi" w:cstheme="minorHAnsi"/>
          <w:bCs/>
          <w:color w:val="000000"/>
          <w:sz w:val="22"/>
          <w:szCs w:val="22"/>
          <w:lang w:eastAsia="lv-LV" w:bidi="ar-QA"/>
        </w:rPr>
        <w:t xml:space="preserve">piederošā </w:t>
      </w:r>
      <w:r w:rsidRPr="00BA5CC2">
        <w:rPr>
          <w:rFonts w:asciiTheme="minorHAnsi" w:hAnsiTheme="minorHAnsi" w:cstheme="minorHAnsi"/>
          <w:bCs/>
          <w:color w:val="000000"/>
          <w:sz w:val="22"/>
          <w:szCs w:val="22"/>
          <w:lang w:eastAsia="lv-LV" w:bidi="ar-QA"/>
        </w:rPr>
        <w:t xml:space="preserve">nekustamā īpašuma </w:t>
      </w:r>
      <w:r w:rsidR="0040372A" w:rsidRPr="00BA5CC2">
        <w:rPr>
          <w:rFonts w:asciiTheme="minorHAnsi" w:hAnsiTheme="minorHAnsi" w:cstheme="minorHAnsi"/>
          <w:sz w:val="22"/>
          <w:szCs w:val="22"/>
        </w:rPr>
        <w:t>nekustamo īpašumu “Berlīne”, kadastra Nr.4282 004 0265</w:t>
      </w:r>
      <w:r w:rsidR="0040372A" w:rsidRPr="00BA5CC2">
        <w:rPr>
          <w:rFonts w:asciiTheme="minorHAnsi" w:hAnsiTheme="minorHAnsi" w:cstheme="minorHAnsi"/>
          <w:bCs/>
          <w:sz w:val="22"/>
          <w:szCs w:val="22"/>
        </w:rPr>
        <w:t xml:space="preserve">, Straupē, Straupes pag., Cēsu nov., kas sastāv no zemes vienības ar kadastra apzīmējumu </w:t>
      </w:r>
      <w:r w:rsidR="0040372A" w:rsidRPr="00BA5CC2">
        <w:rPr>
          <w:rFonts w:asciiTheme="minorHAnsi" w:hAnsiTheme="minorHAnsi" w:cstheme="minorHAnsi"/>
          <w:sz w:val="22"/>
          <w:szCs w:val="22"/>
        </w:rPr>
        <w:t xml:space="preserve">4282 004 0265, ar </w:t>
      </w:r>
      <w:r w:rsidR="0040372A" w:rsidRPr="00BA5CC2">
        <w:rPr>
          <w:rFonts w:asciiTheme="minorHAnsi" w:hAnsiTheme="minorHAnsi" w:cstheme="minorHAnsi"/>
          <w:bCs/>
          <w:sz w:val="22"/>
          <w:szCs w:val="22"/>
        </w:rPr>
        <w:t>platību 0.1273</w:t>
      </w:r>
      <w:r w:rsidR="0040372A" w:rsidRPr="00BA5CC2">
        <w:rPr>
          <w:rFonts w:asciiTheme="minorHAnsi" w:hAnsiTheme="minorHAnsi" w:cstheme="minorHAnsi"/>
          <w:bCs/>
          <w:color w:val="000000" w:themeColor="text1"/>
          <w:sz w:val="22"/>
          <w:szCs w:val="22"/>
          <w:shd w:val="clear" w:color="auto" w:fill="FFFFFF"/>
        </w:rPr>
        <w:t xml:space="preserve"> </w:t>
      </w:r>
      <w:r w:rsidR="0040372A" w:rsidRPr="00BA5CC2">
        <w:rPr>
          <w:rFonts w:asciiTheme="minorHAnsi" w:hAnsiTheme="minorHAnsi" w:cstheme="minorHAnsi"/>
          <w:bCs/>
          <w:sz w:val="22"/>
          <w:szCs w:val="22"/>
        </w:rPr>
        <w:t xml:space="preserve">ha un ēkas ar kadastra apzīmējumu </w:t>
      </w:r>
      <w:r w:rsidR="0040372A" w:rsidRPr="00BA5CC2">
        <w:rPr>
          <w:rFonts w:asciiTheme="minorHAnsi" w:hAnsiTheme="minorHAnsi" w:cstheme="minorHAnsi"/>
          <w:sz w:val="22"/>
          <w:szCs w:val="22"/>
        </w:rPr>
        <w:t>4282 004 0265 001</w:t>
      </w:r>
      <w:r w:rsidR="000375C7" w:rsidRPr="00BA5CC2">
        <w:rPr>
          <w:rFonts w:asciiTheme="minorHAnsi" w:hAnsiTheme="minorHAnsi" w:cstheme="minorHAnsi"/>
          <w:sz w:val="22"/>
          <w:szCs w:val="22"/>
        </w:rPr>
        <w:t xml:space="preserve"> (veļas mazgātuve)</w:t>
      </w:r>
      <w:r w:rsidR="00C24A76" w:rsidRPr="00BA5CC2">
        <w:rPr>
          <w:rFonts w:asciiTheme="minorHAnsi" w:hAnsiTheme="minorHAnsi" w:cstheme="minorHAnsi"/>
          <w:bCs/>
          <w:color w:val="000000" w:themeColor="text1"/>
          <w:sz w:val="22"/>
          <w:szCs w:val="22"/>
          <w:shd w:val="clear" w:color="auto" w:fill="FFFFFF"/>
        </w:rPr>
        <w:t>,</w:t>
      </w:r>
      <w:r w:rsidRPr="00BA5CC2">
        <w:rPr>
          <w:rFonts w:asciiTheme="minorHAnsi" w:hAnsiTheme="minorHAnsi" w:cstheme="minorHAnsi"/>
          <w:bCs/>
          <w:color w:val="000000" w:themeColor="text1"/>
          <w:sz w:val="22"/>
          <w:szCs w:val="22"/>
          <w:shd w:val="clear" w:color="auto" w:fill="FFFFFF"/>
        </w:rPr>
        <w:t xml:space="preserve"> </w:t>
      </w:r>
      <w:r w:rsidR="00CF55A0" w:rsidRPr="00BA5CC2">
        <w:rPr>
          <w:rFonts w:asciiTheme="minorHAnsi" w:hAnsiTheme="minorHAnsi" w:cstheme="minorHAnsi"/>
          <w:bCs/>
          <w:color w:val="000000" w:themeColor="text1"/>
          <w:sz w:val="22"/>
          <w:szCs w:val="22"/>
          <w:shd w:val="clear" w:color="auto" w:fill="FFFFFF"/>
        </w:rPr>
        <w:t>turpmāk</w:t>
      </w:r>
      <w:r w:rsidRPr="00BA5CC2">
        <w:rPr>
          <w:rFonts w:asciiTheme="minorHAnsi" w:hAnsiTheme="minorHAnsi" w:cstheme="minorHAnsi"/>
          <w:bCs/>
          <w:sz w:val="22"/>
          <w:szCs w:val="22"/>
        </w:rPr>
        <w:t xml:space="preserve"> </w:t>
      </w:r>
      <w:r w:rsidR="00170949" w:rsidRPr="00BA5CC2">
        <w:rPr>
          <w:rFonts w:asciiTheme="minorHAnsi" w:hAnsiTheme="minorHAnsi" w:cstheme="minorHAnsi"/>
          <w:bCs/>
          <w:sz w:val="22"/>
          <w:szCs w:val="22"/>
        </w:rPr>
        <w:t xml:space="preserve">- </w:t>
      </w:r>
      <w:r w:rsidRPr="00BA5CC2">
        <w:rPr>
          <w:rFonts w:asciiTheme="minorHAnsi" w:hAnsiTheme="minorHAnsi" w:cstheme="minorHAnsi"/>
          <w:bCs/>
          <w:color w:val="000000"/>
          <w:sz w:val="22"/>
          <w:szCs w:val="22"/>
          <w:lang w:eastAsia="lv-LV" w:bidi="ar-QA"/>
        </w:rPr>
        <w:t xml:space="preserve">atsavināšanas procedūra, pārdodot elektroniskā izsolē ar augšupejošu soli. </w:t>
      </w:r>
    </w:p>
    <w:p w14:paraId="7ED46515" w14:textId="61B23179" w:rsidR="001F384E" w:rsidRPr="00DF6A4F" w:rsidRDefault="001F384E" w:rsidP="00AD7AF9">
      <w:pPr>
        <w:numPr>
          <w:ilvl w:val="1"/>
          <w:numId w:val="6"/>
        </w:numPr>
        <w:suppressAutoHyphens/>
        <w:jc w:val="both"/>
        <w:rPr>
          <w:rFonts w:asciiTheme="minorHAnsi" w:hAnsiTheme="minorHAnsi" w:cstheme="minorHAnsi"/>
          <w:bCs/>
          <w:sz w:val="22"/>
          <w:szCs w:val="22"/>
          <w:lang w:eastAsia="lv-LV" w:bidi="ar-QA"/>
        </w:rPr>
      </w:pPr>
      <w:r w:rsidRPr="00BA5CC2">
        <w:rPr>
          <w:rFonts w:asciiTheme="minorHAnsi" w:hAnsiTheme="minorHAnsi" w:cstheme="minorHAnsi"/>
          <w:bCs/>
          <w:sz w:val="22"/>
          <w:szCs w:val="22"/>
          <w:lang w:eastAsia="lv-LV" w:bidi="ar-QA"/>
        </w:rPr>
        <w:t xml:space="preserve">Izsoli </w:t>
      </w:r>
      <w:r w:rsidRPr="00DF6A4F">
        <w:rPr>
          <w:rFonts w:asciiTheme="minorHAnsi" w:hAnsiTheme="minorHAnsi" w:cstheme="minorHAnsi"/>
          <w:bCs/>
          <w:sz w:val="22"/>
          <w:szCs w:val="22"/>
          <w:lang w:eastAsia="lv-LV" w:bidi="ar-QA"/>
        </w:rPr>
        <w:t xml:space="preserve">atbilstoši šiem noteikumiem, pamatojoties uz Publiskās personas mantas atsavināšanas likumu, </w:t>
      </w:r>
      <w:r w:rsidR="00672572" w:rsidRPr="00DF6A4F">
        <w:rPr>
          <w:rFonts w:asciiTheme="minorHAnsi" w:hAnsiTheme="minorHAnsi" w:cstheme="minorHAnsi"/>
          <w:bCs/>
          <w:sz w:val="22"/>
          <w:szCs w:val="22"/>
          <w:lang w:eastAsia="lv-LV" w:bidi="ar-QA"/>
        </w:rPr>
        <w:t>organizē</w:t>
      </w:r>
      <w:r w:rsidRPr="00DF6A4F">
        <w:rPr>
          <w:rFonts w:asciiTheme="minorHAnsi" w:hAnsiTheme="minorHAnsi" w:cstheme="minorHAnsi"/>
          <w:bCs/>
          <w:sz w:val="22"/>
          <w:szCs w:val="22"/>
          <w:lang w:eastAsia="lv-LV" w:bidi="ar-QA"/>
        </w:rPr>
        <w:t xml:space="preserve"> Cēsu novada </w:t>
      </w:r>
      <w:r w:rsidR="00BD2C64" w:rsidRPr="00DF6A4F">
        <w:rPr>
          <w:rFonts w:asciiTheme="minorHAnsi" w:hAnsiTheme="minorHAnsi" w:cstheme="minorHAnsi"/>
          <w:bCs/>
          <w:sz w:val="22"/>
          <w:szCs w:val="22"/>
          <w:lang w:eastAsia="lv-LV" w:bidi="ar-QA"/>
        </w:rPr>
        <w:t>Pārgaujas</w:t>
      </w:r>
      <w:r w:rsidRPr="00DF6A4F">
        <w:rPr>
          <w:rFonts w:asciiTheme="minorHAnsi" w:hAnsiTheme="minorHAnsi" w:cstheme="minorHAnsi"/>
          <w:bCs/>
          <w:sz w:val="22"/>
          <w:szCs w:val="22"/>
          <w:lang w:eastAsia="lv-LV" w:bidi="ar-QA"/>
        </w:rPr>
        <w:t xml:space="preserve"> apvienības </w:t>
      </w:r>
      <w:r w:rsidR="00AE3C63" w:rsidRPr="00DF6A4F">
        <w:rPr>
          <w:rFonts w:asciiTheme="minorHAnsi" w:hAnsiTheme="minorHAnsi" w:cstheme="minorHAnsi"/>
          <w:bCs/>
          <w:sz w:val="22"/>
          <w:szCs w:val="22"/>
          <w:lang w:eastAsia="lv-LV" w:bidi="ar-QA"/>
        </w:rPr>
        <w:t>Izsoles un mantas</w:t>
      </w:r>
      <w:r w:rsidRPr="00DF6A4F">
        <w:rPr>
          <w:rFonts w:asciiTheme="minorHAnsi" w:hAnsiTheme="minorHAnsi" w:cstheme="minorHAnsi"/>
          <w:bCs/>
          <w:sz w:val="22"/>
          <w:szCs w:val="22"/>
          <w:lang w:eastAsia="lv-LV" w:bidi="ar-QA"/>
        </w:rPr>
        <w:t xml:space="preserve"> </w:t>
      </w:r>
      <w:r w:rsidR="00894ACB" w:rsidRPr="00DF6A4F">
        <w:rPr>
          <w:rFonts w:asciiTheme="minorHAnsi" w:hAnsiTheme="minorHAnsi" w:cstheme="minorHAnsi"/>
          <w:bCs/>
          <w:sz w:val="22"/>
          <w:szCs w:val="22"/>
          <w:lang w:eastAsia="lv-LV" w:bidi="ar-QA"/>
        </w:rPr>
        <w:t>novērtē</w:t>
      </w:r>
      <w:r w:rsidRPr="00DF6A4F">
        <w:rPr>
          <w:rFonts w:asciiTheme="minorHAnsi" w:hAnsiTheme="minorHAnsi" w:cstheme="minorHAnsi"/>
          <w:bCs/>
          <w:sz w:val="22"/>
          <w:szCs w:val="22"/>
          <w:lang w:eastAsia="lv-LV" w:bidi="ar-QA"/>
        </w:rPr>
        <w:t>šanas komisija (turpmāk tekstā – Komisija).</w:t>
      </w:r>
      <w:r w:rsidRPr="00DF6A4F">
        <w:rPr>
          <w:rFonts w:asciiTheme="minorHAnsi" w:eastAsia="Calibri" w:hAnsiTheme="minorHAnsi" w:cstheme="minorHAnsi"/>
          <w:bCs/>
          <w:sz w:val="22"/>
          <w:szCs w:val="22"/>
          <w:lang w:eastAsia="ar-SA"/>
        </w:rPr>
        <w:t xml:space="preserve"> </w:t>
      </w:r>
    </w:p>
    <w:p w14:paraId="4C48F851" w14:textId="5312B0D6" w:rsidR="00EF5528" w:rsidRPr="00DF6A4F" w:rsidRDefault="00EF5528" w:rsidP="00AD7AF9">
      <w:pPr>
        <w:numPr>
          <w:ilvl w:val="1"/>
          <w:numId w:val="6"/>
        </w:numPr>
        <w:suppressAutoHyphens/>
        <w:jc w:val="both"/>
        <w:rPr>
          <w:rFonts w:asciiTheme="minorHAnsi" w:hAnsiTheme="minorHAnsi" w:cstheme="minorHAnsi"/>
          <w:bCs/>
          <w:sz w:val="22"/>
          <w:szCs w:val="22"/>
          <w:lang w:eastAsia="lv-LV" w:bidi="ar-QA"/>
        </w:rPr>
      </w:pPr>
      <w:r w:rsidRPr="00DF6A4F">
        <w:rPr>
          <w:rFonts w:asciiTheme="minorHAnsi" w:hAnsiTheme="minorHAnsi" w:cstheme="minorHAnsi"/>
          <w:bCs/>
          <w:sz w:val="22"/>
          <w:szCs w:val="22"/>
          <w:lang w:eastAsia="lv-LV" w:bidi="ar-QA"/>
        </w:rPr>
        <w:t>Izsole</w:t>
      </w:r>
      <w:r w:rsidR="00E446B3" w:rsidRPr="00DF6A4F">
        <w:rPr>
          <w:rFonts w:asciiTheme="minorHAnsi" w:hAnsiTheme="minorHAnsi" w:cstheme="minorHAnsi"/>
          <w:bCs/>
          <w:sz w:val="22"/>
          <w:szCs w:val="22"/>
          <w:lang w:eastAsia="lv-LV" w:bidi="ar-QA"/>
        </w:rPr>
        <w:t xml:space="preserve"> notiks</w:t>
      </w:r>
      <w:r w:rsidR="00EE665D" w:rsidRPr="00DF6A4F">
        <w:rPr>
          <w:rFonts w:asciiTheme="minorHAnsi" w:hAnsiTheme="minorHAnsi" w:cstheme="minorHAnsi"/>
          <w:bCs/>
          <w:sz w:val="22"/>
          <w:szCs w:val="22"/>
          <w:lang w:eastAsia="lv-LV" w:bidi="ar-QA"/>
        </w:rPr>
        <w:t xml:space="preserve"> elektronisko izsoļu vietnē </w:t>
      </w:r>
      <w:r w:rsidR="00CF55A0" w:rsidRPr="00DF6A4F">
        <w:rPr>
          <w:rFonts w:asciiTheme="minorHAnsi" w:hAnsiTheme="minorHAnsi" w:cstheme="minorHAnsi"/>
          <w:bCs/>
          <w:sz w:val="22"/>
          <w:szCs w:val="22"/>
          <w:lang w:eastAsia="lv-LV" w:bidi="ar-QA"/>
        </w:rPr>
        <w:t xml:space="preserve"> </w:t>
      </w:r>
      <w:hyperlink r:id="rId8" w:history="1">
        <w:r w:rsidR="007E59C9" w:rsidRPr="00DF6A4F">
          <w:rPr>
            <w:rStyle w:val="Hipersaite"/>
            <w:rFonts w:ascii="Calibri" w:hAnsi="Calibri" w:cs="Calibri"/>
            <w:color w:val="auto"/>
            <w:sz w:val="22"/>
            <w:szCs w:val="22"/>
          </w:rPr>
          <w:t>https://izsoles.ta.gov.lv/</w:t>
        </w:r>
      </w:hyperlink>
      <w:r w:rsidR="007E59C9" w:rsidRPr="00DF6A4F">
        <w:rPr>
          <w:rFonts w:ascii="Calibri" w:hAnsi="Calibri" w:cs="Calibri"/>
          <w:sz w:val="22"/>
          <w:szCs w:val="22"/>
        </w:rPr>
        <w:t xml:space="preserve"> </w:t>
      </w:r>
      <w:r w:rsidR="00EE665D" w:rsidRPr="00DF6A4F">
        <w:rPr>
          <w:rFonts w:ascii="Calibri" w:hAnsi="Calibri" w:cs="Calibri"/>
          <w:sz w:val="22"/>
          <w:szCs w:val="22"/>
        </w:rPr>
        <w:t>.</w:t>
      </w:r>
    </w:p>
    <w:p w14:paraId="3536C1ED" w14:textId="5927D405" w:rsidR="001F384E" w:rsidRPr="00DF6A4F" w:rsidRDefault="001F384E" w:rsidP="00AD7AF9">
      <w:pPr>
        <w:numPr>
          <w:ilvl w:val="1"/>
          <w:numId w:val="6"/>
        </w:numPr>
        <w:suppressAutoHyphens/>
        <w:jc w:val="both"/>
        <w:rPr>
          <w:rFonts w:asciiTheme="minorHAnsi" w:hAnsiTheme="minorHAnsi" w:cstheme="minorHAnsi"/>
          <w:bCs/>
          <w:sz w:val="22"/>
          <w:szCs w:val="22"/>
          <w:lang w:eastAsia="lv-LV" w:bidi="ar-QA"/>
        </w:rPr>
      </w:pPr>
      <w:r w:rsidRPr="00DF6A4F">
        <w:rPr>
          <w:rFonts w:asciiTheme="minorHAnsi" w:hAnsiTheme="minorHAnsi" w:cstheme="minorHAnsi"/>
          <w:bCs/>
          <w:sz w:val="22"/>
          <w:szCs w:val="22"/>
          <w:lang w:eastAsia="lv-LV" w:bidi="ar-QA"/>
        </w:rPr>
        <w:t>Nekustamā īpašuma nosacītā cena (izsoles sākumcena) –</w:t>
      </w:r>
      <w:r w:rsidR="00BA5CC2" w:rsidRPr="00DF6A4F">
        <w:rPr>
          <w:rFonts w:asciiTheme="minorHAnsi" w:hAnsiTheme="minorHAnsi" w:cstheme="minorHAnsi"/>
          <w:bCs/>
          <w:sz w:val="22"/>
          <w:szCs w:val="22"/>
          <w:lang w:eastAsia="lv-LV" w:bidi="ar-QA"/>
        </w:rPr>
        <w:t xml:space="preserve"> </w:t>
      </w:r>
      <w:r w:rsidR="00BA5CC2" w:rsidRPr="00DF6A4F">
        <w:rPr>
          <w:rFonts w:asciiTheme="minorHAnsi" w:hAnsiTheme="minorHAnsi" w:cstheme="minorHAnsi"/>
          <w:sz w:val="22"/>
          <w:szCs w:val="22"/>
        </w:rPr>
        <w:t xml:space="preserve">46 700 EUR (četrdesmit seši tūkstoši septiņi simti </w:t>
      </w:r>
      <w:r w:rsidR="00BA5CC2" w:rsidRPr="00DF6A4F">
        <w:rPr>
          <w:rFonts w:asciiTheme="minorHAnsi" w:hAnsiTheme="minorHAnsi" w:cstheme="minorHAnsi"/>
          <w:i/>
          <w:iCs w:val="0"/>
          <w:sz w:val="22"/>
          <w:szCs w:val="22"/>
        </w:rPr>
        <w:t>euro</w:t>
      </w:r>
      <w:r w:rsidR="00BA5CC2" w:rsidRPr="00DF6A4F">
        <w:rPr>
          <w:rFonts w:asciiTheme="minorHAnsi" w:hAnsiTheme="minorHAnsi" w:cstheme="minorHAnsi"/>
          <w:sz w:val="22"/>
          <w:szCs w:val="22"/>
        </w:rPr>
        <w:t xml:space="preserve"> un 00 </w:t>
      </w:r>
      <w:r w:rsidR="00BA5CC2" w:rsidRPr="00DF6A4F">
        <w:rPr>
          <w:rFonts w:asciiTheme="minorHAnsi" w:hAnsiTheme="minorHAnsi" w:cstheme="minorHAnsi"/>
          <w:i/>
          <w:iCs w:val="0"/>
          <w:sz w:val="22"/>
          <w:szCs w:val="22"/>
        </w:rPr>
        <w:t>centi</w:t>
      </w:r>
      <w:r w:rsidR="00BA5CC2" w:rsidRPr="00DF6A4F">
        <w:rPr>
          <w:rFonts w:asciiTheme="minorHAnsi" w:hAnsiTheme="minorHAnsi" w:cstheme="minorHAnsi"/>
          <w:sz w:val="22"/>
          <w:szCs w:val="22"/>
        </w:rPr>
        <w:t>)</w:t>
      </w:r>
      <w:r w:rsidRPr="00DF6A4F">
        <w:rPr>
          <w:rFonts w:asciiTheme="minorHAnsi" w:hAnsiTheme="minorHAnsi" w:cstheme="minorHAnsi"/>
          <w:bCs/>
          <w:sz w:val="22"/>
          <w:szCs w:val="22"/>
          <w:lang w:bidi="ar-QA"/>
        </w:rPr>
        <w:t>.</w:t>
      </w:r>
    </w:p>
    <w:p w14:paraId="10BA7F23" w14:textId="5F61FA44" w:rsidR="001F384E" w:rsidRPr="00DF6A4F" w:rsidRDefault="001F384E" w:rsidP="00AD7AF9">
      <w:pPr>
        <w:numPr>
          <w:ilvl w:val="1"/>
          <w:numId w:val="6"/>
        </w:numPr>
        <w:suppressAutoHyphens/>
        <w:jc w:val="both"/>
        <w:rPr>
          <w:rFonts w:asciiTheme="minorHAnsi" w:hAnsiTheme="minorHAnsi" w:cstheme="minorHAnsi"/>
          <w:bCs/>
          <w:sz w:val="22"/>
          <w:szCs w:val="22"/>
          <w:lang w:eastAsia="lv-LV" w:bidi="ar-QA"/>
        </w:rPr>
      </w:pPr>
      <w:r w:rsidRPr="00DF6A4F">
        <w:rPr>
          <w:rFonts w:asciiTheme="minorHAnsi" w:hAnsiTheme="minorHAnsi" w:cstheme="minorHAnsi"/>
          <w:bCs/>
          <w:sz w:val="22"/>
          <w:szCs w:val="22"/>
          <w:lang w:eastAsia="lv-LV" w:bidi="ar-QA"/>
        </w:rPr>
        <w:t xml:space="preserve">Izsoles solis </w:t>
      </w:r>
      <w:r w:rsidRPr="00E1625A">
        <w:rPr>
          <w:rFonts w:asciiTheme="minorHAnsi" w:hAnsiTheme="minorHAnsi" w:cstheme="minorHAnsi"/>
          <w:bCs/>
          <w:sz w:val="22"/>
          <w:szCs w:val="22"/>
          <w:lang w:eastAsia="lv-LV" w:bidi="ar-QA"/>
        </w:rPr>
        <w:t>–</w:t>
      </w:r>
      <w:r w:rsidR="00DF6A4F" w:rsidRPr="00E1625A">
        <w:rPr>
          <w:rFonts w:asciiTheme="minorHAnsi" w:hAnsiTheme="minorHAnsi" w:cstheme="minorHAnsi"/>
          <w:bCs/>
          <w:sz w:val="22"/>
          <w:szCs w:val="22"/>
          <w:lang w:eastAsia="lv-LV" w:bidi="ar-QA"/>
        </w:rPr>
        <w:t xml:space="preserve"> </w:t>
      </w:r>
      <w:r w:rsidR="00BA5CC2" w:rsidRPr="00E1625A">
        <w:rPr>
          <w:rFonts w:asciiTheme="minorHAnsi" w:hAnsiTheme="minorHAnsi" w:cstheme="minorHAnsi"/>
          <w:bCs/>
          <w:sz w:val="22"/>
          <w:szCs w:val="22"/>
          <w:lang w:eastAsia="lv-LV" w:bidi="ar-QA"/>
        </w:rPr>
        <w:t>4</w:t>
      </w:r>
      <w:r w:rsidRPr="00E1625A">
        <w:rPr>
          <w:rFonts w:asciiTheme="minorHAnsi" w:hAnsiTheme="minorHAnsi" w:cstheme="minorHAnsi"/>
          <w:bCs/>
          <w:sz w:val="22"/>
          <w:szCs w:val="22"/>
          <w:lang w:eastAsia="lv-LV" w:bidi="ar-QA"/>
        </w:rPr>
        <w:t>00,00</w:t>
      </w:r>
      <w:r w:rsidRPr="00DF6A4F">
        <w:rPr>
          <w:rFonts w:asciiTheme="minorHAnsi" w:hAnsiTheme="minorHAnsi" w:cstheme="minorHAnsi"/>
          <w:bCs/>
          <w:sz w:val="22"/>
          <w:szCs w:val="22"/>
          <w:lang w:eastAsia="lv-LV" w:bidi="ar-QA"/>
        </w:rPr>
        <w:t xml:space="preserve"> EUR (</w:t>
      </w:r>
      <w:r w:rsidR="00BA5CC2" w:rsidRPr="00DF6A4F">
        <w:rPr>
          <w:rFonts w:asciiTheme="minorHAnsi" w:hAnsiTheme="minorHAnsi" w:cstheme="minorHAnsi"/>
          <w:bCs/>
          <w:sz w:val="22"/>
          <w:szCs w:val="22"/>
          <w:lang w:eastAsia="lv-LV" w:bidi="ar-QA"/>
        </w:rPr>
        <w:t>četri</w:t>
      </w:r>
      <w:r w:rsidRPr="00DF6A4F">
        <w:rPr>
          <w:rFonts w:asciiTheme="minorHAnsi" w:hAnsiTheme="minorHAnsi" w:cstheme="minorHAnsi"/>
          <w:bCs/>
          <w:sz w:val="22"/>
          <w:szCs w:val="22"/>
          <w:lang w:eastAsia="lv-LV" w:bidi="ar-QA"/>
        </w:rPr>
        <w:t xml:space="preserve"> simt</w:t>
      </w:r>
      <w:r w:rsidR="000706C6" w:rsidRPr="00DF6A4F">
        <w:rPr>
          <w:rFonts w:asciiTheme="minorHAnsi" w:hAnsiTheme="minorHAnsi" w:cstheme="minorHAnsi"/>
          <w:bCs/>
          <w:sz w:val="22"/>
          <w:szCs w:val="22"/>
          <w:lang w:eastAsia="lv-LV" w:bidi="ar-QA"/>
        </w:rPr>
        <w:t>i</w:t>
      </w:r>
      <w:r w:rsidRPr="00DF6A4F">
        <w:rPr>
          <w:rFonts w:asciiTheme="minorHAnsi" w:hAnsiTheme="minorHAnsi" w:cstheme="minorHAnsi"/>
          <w:bCs/>
          <w:sz w:val="22"/>
          <w:szCs w:val="22"/>
          <w:lang w:eastAsia="lv-LV" w:bidi="ar-QA"/>
        </w:rPr>
        <w:t xml:space="preserve"> </w:t>
      </w:r>
      <w:r w:rsidRPr="00DF6A4F">
        <w:rPr>
          <w:rFonts w:asciiTheme="minorHAnsi" w:hAnsiTheme="minorHAnsi" w:cstheme="minorHAnsi"/>
          <w:bCs/>
          <w:i/>
          <w:sz w:val="22"/>
          <w:szCs w:val="22"/>
          <w:lang w:eastAsia="lv-LV" w:bidi="ar-QA"/>
        </w:rPr>
        <w:t>euro</w:t>
      </w:r>
      <w:r w:rsidRPr="00DF6A4F">
        <w:rPr>
          <w:rFonts w:asciiTheme="minorHAnsi" w:hAnsiTheme="minorHAnsi" w:cstheme="minorHAnsi"/>
          <w:bCs/>
          <w:sz w:val="22"/>
          <w:szCs w:val="22"/>
          <w:lang w:eastAsia="lv-LV" w:bidi="ar-QA"/>
        </w:rPr>
        <w:t>, 00 centi).</w:t>
      </w:r>
    </w:p>
    <w:p w14:paraId="5DAC139E" w14:textId="67450F1F" w:rsidR="001F384E" w:rsidRPr="00DF6A4F" w:rsidRDefault="001F384E" w:rsidP="00AD7AF9">
      <w:pPr>
        <w:numPr>
          <w:ilvl w:val="1"/>
          <w:numId w:val="6"/>
        </w:numPr>
        <w:suppressAutoHyphens/>
        <w:jc w:val="both"/>
        <w:rPr>
          <w:rFonts w:asciiTheme="minorHAnsi" w:hAnsiTheme="minorHAnsi" w:cstheme="minorHAnsi"/>
          <w:bCs/>
          <w:sz w:val="22"/>
          <w:szCs w:val="22"/>
          <w:lang w:eastAsia="ar-QA" w:bidi="ar-QA"/>
        </w:rPr>
      </w:pPr>
      <w:r w:rsidRPr="00DF6A4F">
        <w:rPr>
          <w:rFonts w:asciiTheme="minorHAnsi" w:hAnsiTheme="minorHAnsi" w:cstheme="minorHAnsi"/>
          <w:bCs/>
          <w:sz w:val="22"/>
          <w:szCs w:val="22"/>
          <w:lang w:eastAsia="lv-LV" w:bidi="ar-QA"/>
        </w:rPr>
        <w:t xml:space="preserve">Nodrošinājuma nauda – 10 % no nekustamā īpašuma nosacītās cenas, t.i. </w:t>
      </w:r>
      <w:r w:rsidR="00E7669F" w:rsidRPr="00DF6A4F">
        <w:rPr>
          <w:rFonts w:asciiTheme="minorHAnsi" w:hAnsiTheme="minorHAnsi" w:cstheme="minorHAnsi"/>
          <w:bCs/>
          <w:sz w:val="22"/>
          <w:szCs w:val="22"/>
          <w:lang w:eastAsia="lv-LV" w:bidi="ar-QA"/>
        </w:rPr>
        <w:t>4</w:t>
      </w:r>
      <w:r w:rsidR="007E5EC8" w:rsidRPr="00DF6A4F">
        <w:rPr>
          <w:rFonts w:asciiTheme="minorHAnsi" w:hAnsiTheme="minorHAnsi" w:cstheme="minorHAnsi"/>
          <w:bCs/>
          <w:sz w:val="22"/>
          <w:szCs w:val="22"/>
          <w:lang w:eastAsia="lv-LV" w:bidi="ar-QA"/>
        </w:rPr>
        <w:t xml:space="preserve"> </w:t>
      </w:r>
      <w:r w:rsidR="00E7669F" w:rsidRPr="00DF6A4F">
        <w:rPr>
          <w:rFonts w:asciiTheme="minorHAnsi" w:hAnsiTheme="minorHAnsi" w:cstheme="minorHAnsi"/>
          <w:bCs/>
          <w:sz w:val="22"/>
          <w:szCs w:val="22"/>
          <w:lang w:eastAsia="lv-LV" w:bidi="ar-QA"/>
        </w:rPr>
        <w:t>67</w:t>
      </w:r>
      <w:r w:rsidRPr="00DF6A4F">
        <w:rPr>
          <w:rFonts w:asciiTheme="minorHAnsi" w:hAnsiTheme="minorHAnsi" w:cstheme="minorHAnsi"/>
          <w:bCs/>
          <w:sz w:val="22"/>
          <w:szCs w:val="22"/>
          <w:lang w:eastAsia="lv-LV" w:bidi="ar-QA"/>
        </w:rPr>
        <w:t>0,00 EUR (</w:t>
      </w:r>
      <w:r w:rsidR="00E7669F" w:rsidRPr="00DF6A4F">
        <w:rPr>
          <w:rFonts w:asciiTheme="minorHAnsi" w:hAnsiTheme="minorHAnsi" w:cstheme="minorHAnsi"/>
          <w:bCs/>
          <w:sz w:val="22"/>
          <w:szCs w:val="22"/>
          <w:lang w:eastAsia="lv-LV" w:bidi="ar-QA"/>
        </w:rPr>
        <w:t xml:space="preserve">četri </w:t>
      </w:r>
      <w:r w:rsidRPr="00DF6A4F">
        <w:rPr>
          <w:rFonts w:asciiTheme="minorHAnsi" w:hAnsiTheme="minorHAnsi" w:cstheme="minorHAnsi"/>
          <w:bCs/>
          <w:sz w:val="22"/>
          <w:szCs w:val="22"/>
          <w:lang w:eastAsia="lv-LV" w:bidi="ar-QA"/>
        </w:rPr>
        <w:t>tūksto</w:t>
      </w:r>
      <w:r w:rsidR="00AB12B1" w:rsidRPr="00DF6A4F">
        <w:rPr>
          <w:rFonts w:asciiTheme="minorHAnsi" w:hAnsiTheme="minorHAnsi" w:cstheme="minorHAnsi"/>
          <w:bCs/>
          <w:sz w:val="22"/>
          <w:szCs w:val="22"/>
          <w:lang w:eastAsia="lv-LV" w:bidi="ar-QA"/>
        </w:rPr>
        <w:t>ši</w:t>
      </w:r>
      <w:r w:rsidRPr="00DF6A4F">
        <w:rPr>
          <w:rFonts w:asciiTheme="minorHAnsi" w:hAnsiTheme="minorHAnsi" w:cstheme="minorHAnsi"/>
          <w:bCs/>
          <w:sz w:val="22"/>
          <w:szCs w:val="22"/>
          <w:lang w:eastAsia="lv-LV" w:bidi="ar-QA"/>
        </w:rPr>
        <w:t xml:space="preserve"> </w:t>
      </w:r>
      <w:r w:rsidR="00DF6A4F" w:rsidRPr="00DF6A4F">
        <w:rPr>
          <w:rFonts w:asciiTheme="minorHAnsi" w:hAnsiTheme="minorHAnsi" w:cstheme="minorHAnsi"/>
          <w:bCs/>
          <w:sz w:val="22"/>
          <w:szCs w:val="22"/>
          <w:lang w:eastAsia="lv-LV" w:bidi="ar-QA"/>
        </w:rPr>
        <w:t>seši</w:t>
      </w:r>
      <w:r w:rsidRPr="00DF6A4F">
        <w:rPr>
          <w:rFonts w:asciiTheme="minorHAnsi" w:hAnsiTheme="minorHAnsi" w:cstheme="minorHAnsi"/>
          <w:bCs/>
          <w:sz w:val="22"/>
          <w:szCs w:val="22"/>
          <w:lang w:eastAsia="lv-LV" w:bidi="ar-QA"/>
        </w:rPr>
        <w:t xml:space="preserve"> simt</w:t>
      </w:r>
      <w:r w:rsidR="00DF6A4F" w:rsidRPr="00DF6A4F">
        <w:rPr>
          <w:rFonts w:asciiTheme="minorHAnsi" w:hAnsiTheme="minorHAnsi" w:cstheme="minorHAnsi"/>
          <w:bCs/>
          <w:sz w:val="22"/>
          <w:szCs w:val="22"/>
          <w:lang w:eastAsia="lv-LV" w:bidi="ar-QA"/>
        </w:rPr>
        <w:t>i septiņdesmit</w:t>
      </w:r>
      <w:r w:rsidRPr="00DF6A4F">
        <w:rPr>
          <w:rFonts w:asciiTheme="minorHAnsi" w:hAnsiTheme="minorHAnsi" w:cstheme="minorHAnsi"/>
          <w:bCs/>
          <w:sz w:val="22"/>
          <w:szCs w:val="22"/>
          <w:lang w:eastAsia="lv-LV" w:bidi="ar-QA"/>
        </w:rPr>
        <w:t xml:space="preserve"> </w:t>
      </w:r>
      <w:r w:rsidRPr="00DF6A4F">
        <w:rPr>
          <w:rFonts w:asciiTheme="minorHAnsi" w:hAnsiTheme="minorHAnsi" w:cstheme="minorHAnsi"/>
          <w:bCs/>
          <w:i/>
          <w:sz w:val="22"/>
          <w:szCs w:val="22"/>
          <w:lang w:eastAsia="lv-LV" w:bidi="ar-QA"/>
        </w:rPr>
        <w:t>euro</w:t>
      </w:r>
      <w:r w:rsidRPr="00DF6A4F">
        <w:rPr>
          <w:rFonts w:asciiTheme="minorHAnsi" w:hAnsiTheme="minorHAnsi" w:cstheme="minorHAnsi"/>
          <w:bCs/>
          <w:sz w:val="22"/>
          <w:szCs w:val="22"/>
          <w:lang w:eastAsia="lv-LV" w:bidi="ar-QA"/>
        </w:rPr>
        <w:t xml:space="preserve">, 00 centi) iemaksājama </w:t>
      </w:r>
      <w:bookmarkStart w:id="0" w:name="_Hlk94168209"/>
      <w:r w:rsidRPr="00DF6A4F">
        <w:rPr>
          <w:rFonts w:asciiTheme="minorHAnsi" w:hAnsiTheme="minorHAnsi" w:cstheme="minorHAnsi"/>
          <w:bCs/>
          <w:sz w:val="22"/>
          <w:szCs w:val="22"/>
          <w:lang w:eastAsia="ar-QA" w:bidi="ar-QA"/>
        </w:rPr>
        <w:t xml:space="preserve">Cēsu novada pašvaldības, reģistrācijas Nr. 90000031048, bankas kontā Nr.LV51UNLA0004013130835, AS „SEB banka”, kods UNLALV2X; AS Swedbank, konta Nr. LV36 HABA 0001 4020 3883 7; AS Citadele banka, konta Nr. LV60 PARX 0002 6785 6001 7; AS Luminor Bank, konta Nr. LV73 RIKO 0002 0131 0575 1. </w:t>
      </w:r>
      <w:bookmarkEnd w:id="0"/>
    </w:p>
    <w:p w14:paraId="2D796D31" w14:textId="77777777" w:rsidR="001F384E" w:rsidRPr="00DF6A4F" w:rsidRDefault="001F384E" w:rsidP="00AD7AF9">
      <w:pPr>
        <w:numPr>
          <w:ilvl w:val="1"/>
          <w:numId w:val="6"/>
        </w:numPr>
        <w:suppressAutoHyphens/>
        <w:jc w:val="both"/>
        <w:rPr>
          <w:rFonts w:asciiTheme="minorHAnsi" w:hAnsiTheme="minorHAnsi" w:cstheme="minorHAnsi"/>
          <w:bCs/>
          <w:sz w:val="22"/>
          <w:szCs w:val="22"/>
          <w:lang w:eastAsia="ar-QA" w:bidi="ar-QA"/>
        </w:rPr>
      </w:pPr>
      <w:r w:rsidRPr="00DF6A4F">
        <w:rPr>
          <w:rFonts w:asciiTheme="minorHAnsi" w:hAnsiTheme="minorHAnsi" w:cstheme="minorHAnsi"/>
          <w:bCs/>
          <w:sz w:val="22"/>
          <w:szCs w:val="22"/>
          <w:lang w:eastAsia="lv-LV" w:bidi="ar-QA"/>
        </w:rPr>
        <w:t xml:space="preserve">Nodrošinājums uzskatāms par iesniegtu, ja attiecīgā naudas summa ir reģistrēta norādītajā bankas kontā. </w:t>
      </w:r>
    </w:p>
    <w:p w14:paraId="265EADA5" w14:textId="77777777" w:rsidR="001F384E" w:rsidRPr="00DF6A4F" w:rsidRDefault="001F384E" w:rsidP="00AD7AF9">
      <w:pPr>
        <w:numPr>
          <w:ilvl w:val="1"/>
          <w:numId w:val="6"/>
        </w:numPr>
        <w:suppressAutoHyphens/>
        <w:jc w:val="both"/>
        <w:rPr>
          <w:rFonts w:asciiTheme="minorHAnsi" w:hAnsiTheme="minorHAnsi" w:cstheme="minorHAnsi"/>
          <w:bCs/>
          <w:sz w:val="22"/>
          <w:szCs w:val="22"/>
          <w:lang w:eastAsia="lv-LV" w:bidi="ar-QA"/>
        </w:rPr>
      </w:pPr>
      <w:r w:rsidRPr="00DF6A4F">
        <w:rPr>
          <w:rFonts w:asciiTheme="minorHAnsi" w:hAnsiTheme="minorHAnsi" w:cstheme="minorHAnsi"/>
          <w:bCs/>
          <w:sz w:val="22"/>
          <w:szCs w:val="22"/>
          <w:lang w:eastAsia="ar-QA" w:bidi="ar-QA"/>
        </w:rPr>
        <w:t>Maksa par dalību e-izsolē</w:t>
      </w:r>
      <w:r w:rsidRPr="00DF6A4F">
        <w:rPr>
          <w:rFonts w:asciiTheme="minorHAnsi" w:hAnsiTheme="minorHAnsi" w:cstheme="minorHAnsi"/>
          <w:bCs/>
          <w:sz w:val="22"/>
          <w:szCs w:val="22"/>
          <w:lang w:eastAsia="lv-LV" w:bidi="ar-QA"/>
        </w:rPr>
        <w:t xml:space="preserve"> – 20,00 EUR (divdesmit </w:t>
      </w:r>
      <w:r w:rsidRPr="00DF6A4F">
        <w:rPr>
          <w:rFonts w:asciiTheme="minorHAnsi" w:hAnsiTheme="minorHAnsi" w:cstheme="minorHAnsi"/>
          <w:bCs/>
          <w:i/>
          <w:sz w:val="22"/>
          <w:szCs w:val="22"/>
          <w:lang w:eastAsia="lv-LV" w:bidi="ar-QA"/>
        </w:rPr>
        <w:t>euro</w:t>
      </w:r>
      <w:r w:rsidRPr="00DF6A4F">
        <w:rPr>
          <w:rFonts w:asciiTheme="minorHAnsi" w:hAnsiTheme="minorHAnsi" w:cstheme="minorHAnsi"/>
          <w:bCs/>
          <w:sz w:val="22"/>
          <w:szCs w:val="22"/>
          <w:lang w:eastAsia="lv-LV" w:bidi="ar-QA"/>
        </w:rPr>
        <w:t>, 00 centi), kas jāiemaksā</w:t>
      </w:r>
      <w:r w:rsidRPr="00DF6A4F">
        <w:rPr>
          <w:rFonts w:asciiTheme="minorHAnsi" w:hAnsiTheme="minorHAnsi" w:cstheme="minorHAnsi"/>
          <w:bCs/>
          <w:sz w:val="22"/>
          <w:szCs w:val="22"/>
          <w:lang w:eastAsia="ar-QA" w:bidi="ar-QA"/>
        </w:rPr>
        <w:t xml:space="preserve"> Tiesu administrācijas norēķinu kontā.</w:t>
      </w:r>
    </w:p>
    <w:p w14:paraId="1938594D" w14:textId="1AB0F309" w:rsidR="001F384E" w:rsidRPr="00DF6A4F" w:rsidRDefault="001F384E" w:rsidP="00AD7AF9">
      <w:pPr>
        <w:numPr>
          <w:ilvl w:val="1"/>
          <w:numId w:val="6"/>
        </w:numPr>
        <w:suppressAutoHyphens/>
        <w:jc w:val="both"/>
        <w:rPr>
          <w:rFonts w:asciiTheme="minorHAnsi" w:hAnsiTheme="minorHAnsi" w:cstheme="minorHAnsi"/>
          <w:bCs/>
          <w:sz w:val="22"/>
          <w:szCs w:val="22"/>
          <w:lang w:eastAsia="lv-LV" w:bidi="ar-QA"/>
        </w:rPr>
      </w:pPr>
      <w:r w:rsidRPr="00DF6A4F">
        <w:rPr>
          <w:rFonts w:asciiTheme="minorHAnsi" w:hAnsiTheme="minorHAnsi" w:cstheme="minorHAnsi"/>
          <w:bCs/>
          <w:sz w:val="22"/>
          <w:szCs w:val="22"/>
          <w:lang w:eastAsia="lv-LV" w:bidi="ar-QA"/>
        </w:rPr>
        <w:t>Informācija (sludinājums) par izsoli tiek publicēta</w:t>
      </w:r>
      <w:r w:rsidRPr="00DF6A4F">
        <w:rPr>
          <w:rFonts w:asciiTheme="minorHAnsi" w:hAnsiTheme="minorHAnsi" w:cstheme="minorHAnsi"/>
          <w:sz w:val="22"/>
          <w:szCs w:val="22"/>
        </w:rPr>
        <w:t xml:space="preserve"> </w:t>
      </w:r>
      <w:r w:rsidRPr="00DF6A4F">
        <w:rPr>
          <w:rFonts w:asciiTheme="minorHAnsi" w:hAnsiTheme="minorHAnsi" w:cstheme="minorHAnsi"/>
          <w:bCs/>
          <w:sz w:val="22"/>
          <w:szCs w:val="22"/>
          <w:lang w:eastAsia="lv-LV" w:bidi="ar-QA"/>
        </w:rPr>
        <w:t xml:space="preserve">Latvijas Republikas oficiālajā izdevumā „Latvijas Vēstnesis”, </w:t>
      </w:r>
      <w:r w:rsidRPr="00DF6A4F">
        <w:rPr>
          <w:rFonts w:asciiTheme="minorHAnsi" w:hAnsiTheme="minorHAnsi" w:cstheme="minorHAnsi"/>
          <w:sz w:val="22"/>
          <w:szCs w:val="22"/>
        </w:rPr>
        <w:t>pašvaldības tīmekļvietnē</w:t>
      </w:r>
      <w:r w:rsidRPr="00DF6A4F">
        <w:rPr>
          <w:rStyle w:val="Hipersaite"/>
          <w:rFonts w:asciiTheme="minorHAnsi" w:hAnsiTheme="minorHAnsi" w:cstheme="minorHAnsi"/>
          <w:sz w:val="22"/>
          <w:szCs w:val="22"/>
          <w:u w:val="none"/>
        </w:rPr>
        <w:t xml:space="preserve"> </w:t>
      </w:r>
      <w:hyperlink r:id="rId9" w:history="1">
        <w:r w:rsidR="000143C6" w:rsidRPr="00DF6A4F">
          <w:rPr>
            <w:rStyle w:val="Hipersaite"/>
            <w:rFonts w:asciiTheme="minorHAnsi" w:hAnsiTheme="minorHAnsi" w:cstheme="minorHAnsi"/>
            <w:color w:val="auto"/>
            <w:sz w:val="22"/>
            <w:szCs w:val="22"/>
            <w:u w:val="none"/>
          </w:rPr>
          <w:t>Izsoles - cesis.lv</w:t>
        </w:r>
      </w:hyperlink>
      <w:r w:rsidR="00CB6C1B" w:rsidRPr="00DF6A4F">
        <w:rPr>
          <w:rFonts w:asciiTheme="minorHAnsi" w:hAnsiTheme="minorHAnsi" w:cstheme="minorHAnsi"/>
          <w:sz w:val="22"/>
          <w:szCs w:val="22"/>
        </w:rPr>
        <w:t xml:space="preserve"> </w:t>
      </w:r>
      <w:r w:rsidRPr="00DF6A4F">
        <w:rPr>
          <w:rStyle w:val="Hipersaite"/>
          <w:rFonts w:asciiTheme="minorHAnsi" w:hAnsiTheme="minorHAnsi" w:cstheme="minorHAnsi"/>
          <w:color w:val="auto"/>
          <w:sz w:val="22"/>
          <w:szCs w:val="22"/>
          <w:u w:val="none"/>
        </w:rPr>
        <w:t xml:space="preserve">un elektronisko izsoļu vietnē </w:t>
      </w:r>
      <w:hyperlink r:id="rId10" w:history="1">
        <w:r w:rsidR="007E59C9" w:rsidRPr="00DF6A4F">
          <w:rPr>
            <w:rStyle w:val="Hipersaite"/>
            <w:rFonts w:ascii="Calibri" w:hAnsi="Calibri" w:cs="Calibri"/>
            <w:color w:val="auto"/>
            <w:sz w:val="22"/>
            <w:szCs w:val="22"/>
            <w:u w:val="none"/>
          </w:rPr>
          <w:t>https://izsoles.ta.gov.lv/</w:t>
        </w:r>
      </w:hyperlink>
      <w:r w:rsidR="007E59C9" w:rsidRPr="00DF6A4F">
        <w:rPr>
          <w:rFonts w:ascii="Calibri" w:hAnsi="Calibri" w:cs="Calibri"/>
          <w:sz w:val="22"/>
          <w:szCs w:val="22"/>
        </w:rPr>
        <w:t>.</w:t>
      </w:r>
    </w:p>
    <w:p w14:paraId="21C6A7F4" w14:textId="77777777" w:rsidR="001F384E" w:rsidRPr="00DF6A4F" w:rsidRDefault="001F384E" w:rsidP="00AD7AF9">
      <w:pPr>
        <w:numPr>
          <w:ilvl w:val="1"/>
          <w:numId w:val="6"/>
        </w:numPr>
        <w:tabs>
          <w:tab w:val="clear" w:pos="435"/>
        </w:tabs>
        <w:suppressAutoHyphens/>
        <w:jc w:val="both"/>
        <w:rPr>
          <w:rFonts w:asciiTheme="minorHAnsi" w:hAnsiTheme="minorHAnsi" w:cstheme="minorHAnsi"/>
          <w:bCs/>
          <w:color w:val="000000"/>
          <w:sz w:val="22"/>
          <w:szCs w:val="22"/>
          <w:lang w:eastAsia="lv-LV" w:bidi="ar-QA"/>
        </w:rPr>
      </w:pPr>
      <w:r w:rsidRPr="00DF6A4F">
        <w:rPr>
          <w:rFonts w:asciiTheme="minorHAnsi" w:hAnsiTheme="minorHAnsi" w:cstheme="minorHAnsi"/>
          <w:bCs/>
          <w:color w:val="000000"/>
          <w:sz w:val="22"/>
          <w:szCs w:val="22"/>
          <w:lang w:eastAsia="ar-QA" w:bidi="ar-QA"/>
        </w:rPr>
        <w:t>Lēmumu par atkārtotu izsoli vai atsavināšanas procesa pārtraukšanu pieņem Cēsu novada dome.</w:t>
      </w:r>
    </w:p>
    <w:p w14:paraId="5D261255" w14:textId="77777777" w:rsidR="001F384E" w:rsidRPr="00387510" w:rsidRDefault="001F384E" w:rsidP="001F384E">
      <w:pPr>
        <w:suppressAutoHyphens/>
        <w:ind w:left="435"/>
        <w:jc w:val="both"/>
        <w:rPr>
          <w:rFonts w:asciiTheme="minorHAnsi" w:hAnsiTheme="minorHAnsi" w:cstheme="minorHAnsi"/>
          <w:bCs/>
          <w:color w:val="000000"/>
          <w:sz w:val="22"/>
          <w:szCs w:val="22"/>
          <w:lang w:eastAsia="lv-LV" w:bidi="ar-QA"/>
        </w:rPr>
      </w:pPr>
    </w:p>
    <w:p w14:paraId="189A26CA" w14:textId="2F39DC25" w:rsidR="001F384E" w:rsidRPr="00387510" w:rsidRDefault="001F384E" w:rsidP="00AD7AF9">
      <w:pPr>
        <w:numPr>
          <w:ilvl w:val="0"/>
          <w:numId w:val="6"/>
        </w:numPr>
        <w:suppressAutoHyphens/>
        <w:jc w:val="center"/>
        <w:rPr>
          <w:rFonts w:asciiTheme="minorHAnsi" w:hAnsiTheme="minorHAnsi" w:cstheme="minorHAnsi"/>
          <w:b/>
          <w:color w:val="000000"/>
          <w:sz w:val="22"/>
          <w:szCs w:val="22"/>
          <w:lang w:eastAsia="lv-LV" w:bidi="ar-QA"/>
        </w:rPr>
      </w:pPr>
      <w:r w:rsidRPr="00387510">
        <w:rPr>
          <w:rFonts w:asciiTheme="minorHAnsi" w:hAnsiTheme="minorHAnsi" w:cstheme="minorHAnsi"/>
          <w:b/>
          <w:color w:val="000000"/>
          <w:sz w:val="22"/>
          <w:szCs w:val="22"/>
          <w:lang w:eastAsia="lv-LV" w:bidi="ar-QA"/>
        </w:rPr>
        <w:t xml:space="preserve">Nekustamā īpašuma raksturojums </w:t>
      </w:r>
    </w:p>
    <w:p w14:paraId="6CCEDA0A" w14:textId="52922095" w:rsidR="001F384E" w:rsidRPr="00387510" w:rsidRDefault="001F384E" w:rsidP="00AD7AF9">
      <w:pPr>
        <w:numPr>
          <w:ilvl w:val="1"/>
          <w:numId w:val="6"/>
        </w:numPr>
        <w:suppressAutoHyphens/>
        <w:ind w:left="437" w:hanging="437"/>
        <w:jc w:val="both"/>
        <w:rPr>
          <w:rFonts w:asciiTheme="minorHAnsi" w:hAnsiTheme="minorHAnsi" w:cstheme="minorHAnsi"/>
          <w:b/>
          <w:bCs/>
          <w:color w:val="000000"/>
          <w:sz w:val="22"/>
          <w:szCs w:val="22"/>
          <w:lang w:eastAsia="ar-QA" w:bidi="ar-QA"/>
        </w:rPr>
      </w:pPr>
      <w:r w:rsidRPr="00387510">
        <w:rPr>
          <w:rFonts w:asciiTheme="minorHAnsi" w:hAnsiTheme="minorHAnsi" w:cstheme="minorHAnsi"/>
          <w:bCs/>
          <w:color w:val="000000"/>
          <w:sz w:val="22"/>
          <w:szCs w:val="22"/>
          <w:lang w:eastAsia="lv-LV" w:bidi="ar-QA"/>
        </w:rPr>
        <w:t xml:space="preserve">Nekustamais īpašums </w:t>
      </w:r>
      <w:r w:rsidRPr="00387510">
        <w:rPr>
          <w:rFonts w:asciiTheme="minorHAnsi" w:hAnsiTheme="minorHAnsi" w:cstheme="minorHAnsi"/>
          <w:b/>
          <w:color w:val="000000"/>
          <w:sz w:val="22"/>
          <w:szCs w:val="22"/>
          <w:lang w:eastAsia="lv-LV" w:bidi="ar-QA"/>
        </w:rPr>
        <w:t xml:space="preserve">– </w:t>
      </w:r>
      <w:r w:rsidR="00DF6A4F" w:rsidRPr="00387510">
        <w:rPr>
          <w:rFonts w:asciiTheme="minorHAnsi" w:hAnsiTheme="minorHAnsi" w:cstheme="minorHAnsi"/>
          <w:sz w:val="22"/>
          <w:szCs w:val="22"/>
        </w:rPr>
        <w:t>“Berlīne”, kadastra Nr.4282 004 0265</w:t>
      </w:r>
      <w:r w:rsidR="00170949" w:rsidRPr="00387510">
        <w:rPr>
          <w:rFonts w:asciiTheme="minorHAnsi" w:hAnsiTheme="minorHAnsi" w:cstheme="minorHAnsi"/>
          <w:bCs/>
          <w:color w:val="000000"/>
          <w:sz w:val="22"/>
          <w:szCs w:val="22"/>
          <w:lang w:eastAsia="ar-QA" w:bidi="ar-QA"/>
        </w:rPr>
        <w:t>,</w:t>
      </w:r>
      <w:r w:rsidR="00170949" w:rsidRPr="00387510">
        <w:rPr>
          <w:rFonts w:asciiTheme="minorHAnsi" w:hAnsiTheme="minorHAnsi" w:cstheme="minorHAnsi"/>
          <w:color w:val="000000"/>
          <w:sz w:val="22"/>
          <w:szCs w:val="22"/>
          <w:lang w:eastAsia="ar-QA" w:bidi="ar-QA"/>
        </w:rPr>
        <w:t xml:space="preserve"> sastāv no </w:t>
      </w:r>
      <w:r w:rsidR="00DD6ABF" w:rsidRPr="00387510">
        <w:rPr>
          <w:rFonts w:asciiTheme="minorHAnsi" w:hAnsiTheme="minorHAnsi" w:cstheme="minorHAnsi"/>
          <w:sz w:val="22"/>
          <w:szCs w:val="22"/>
          <w:lang w:eastAsia="ar-SA"/>
        </w:rPr>
        <w:t xml:space="preserve">zemes vienības ar kadastra apzīmējumu </w:t>
      </w:r>
      <w:r w:rsidR="00DD6ABF" w:rsidRPr="006C555A">
        <w:rPr>
          <w:rFonts w:asciiTheme="minorHAnsi" w:hAnsiTheme="minorHAnsi" w:cstheme="minorHAnsi"/>
          <w:bCs/>
          <w:sz w:val="22"/>
          <w:szCs w:val="22"/>
          <w:shd w:val="clear" w:color="auto" w:fill="FFFFFF"/>
        </w:rPr>
        <w:t>428</w:t>
      </w:r>
      <w:r w:rsidR="00BF31D5" w:rsidRPr="006C555A">
        <w:rPr>
          <w:rFonts w:asciiTheme="minorHAnsi" w:hAnsiTheme="minorHAnsi" w:cstheme="minorHAnsi"/>
          <w:bCs/>
          <w:sz w:val="22"/>
          <w:szCs w:val="22"/>
          <w:shd w:val="clear" w:color="auto" w:fill="FFFFFF"/>
        </w:rPr>
        <w:t>2</w:t>
      </w:r>
      <w:r w:rsidR="00DD6ABF" w:rsidRPr="006C555A">
        <w:rPr>
          <w:rFonts w:asciiTheme="minorHAnsi" w:hAnsiTheme="minorHAnsi" w:cstheme="minorHAnsi"/>
          <w:bCs/>
          <w:sz w:val="22"/>
          <w:szCs w:val="22"/>
          <w:shd w:val="clear" w:color="auto" w:fill="FFFFFF"/>
        </w:rPr>
        <w:t>00</w:t>
      </w:r>
      <w:r w:rsidR="00BF31D5" w:rsidRPr="006C555A">
        <w:rPr>
          <w:rFonts w:asciiTheme="minorHAnsi" w:hAnsiTheme="minorHAnsi" w:cstheme="minorHAnsi"/>
          <w:bCs/>
          <w:sz w:val="22"/>
          <w:szCs w:val="22"/>
          <w:shd w:val="clear" w:color="auto" w:fill="FFFFFF"/>
        </w:rPr>
        <w:t>4</w:t>
      </w:r>
      <w:r w:rsidR="00DD6ABF" w:rsidRPr="006C555A">
        <w:rPr>
          <w:rFonts w:asciiTheme="minorHAnsi" w:hAnsiTheme="minorHAnsi" w:cstheme="minorHAnsi"/>
          <w:bCs/>
          <w:sz w:val="22"/>
          <w:szCs w:val="22"/>
          <w:shd w:val="clear" w:color="auto" w:fill="FFFFFF"/>
        </w:rPr>
        <w:t>0</w:t>
      </w:r>
      <w:r w:rsidR="00BF31D5" w:rsidRPr="006C555A">
        <w:rPr>
          <w:rFonts w:asciiTheme="minorHAnsi" w:hAnsiTheme="minorHAnsi" w:cstheme="minorHAnsi"/>
          <w:bCs/>
          <w:sz w:val="22"/>
          <w:szCs w:val="22"/>
          <w:shd w:val="clear" w:color="auto" w:fill="FFFFFF"/>
        </w:rPr>
        <w:t>265</w:t>
      </w:r>
      <w:r w:rsidR="00DD6ABF" w:rsidRPr="006C555A">
        <w:rPr>
          <w:rFonts w:asciiTheme="minorHAnsi" w:hAnsiTheme="minorHAnsi" w:cstheme="minorHAnsi"/>
          <w:bCs/>
          <w:sz w:val="22"/>
          <w:szCs w:val="22"/>
          <w:shd w:val="clear" w:color="auto" w:fill="FFFFFF"/>
        </w:rPr>
        <w:t xml:space="preserve">, ar platību </w:t>
      </w:r>
      <w:r w:rsidR="006D0D51" w:rsidRPr="006C555A">
        <w:rPr>
          <w:rFonts w:asciiTheme="minorHAnsi" w:hAnsiTheme="minorHAnsi" w:cstheme="minorHAnsi"/>
          <w:bCs/>
          <w:sz w:val="22"/>
          <w:szCs w:val="22"/>
          <w:shd w:val="clear" w:color="auto" w:fill="FFFFFF"/>
        </w:rPr>
        <w:t>0.1273</w:t>
      </w:r>
      <w:r w:rsidR="00DD6ABF" w:rsidRPr="006C555A">
        <w:rPr>
          <w:rFonts w:asciiTheme="minorHAnsi" w:hAnsiTheme="minorHAnsi" w:cstheme="minorHAnsi"/>
          <w:bCs/>
          <w:sz w:val="22"/>
          <w:szCs w:val="22"/>
          <w:shd w:val="clear" w:color="auto" w:fill="FFFFFF"/>
        </w:rPr>
        <w:t xml:space="preserve"> ha, </w:t>
      </w:r>
      <w:r w:rsidR="00DD6ABF" w:rsidRPr="006C555A">
        <w:rPr>
          <w:rFonts w:asciiTheme="minorHAnsi" w:hAnsiTheme="minorHAnsi" w:cstheme="minorHAnsi"/>
          <w:bCs/>
          <w:sz w:val="22"/>
          <w:szCs w:val="22"/>
        </w:rPr>
        <w:t>un ēk</w:t>
      </w:r>
      <w:r w:rsidR="006D0D51" w:rsidRPr="006C555A">
        <w:rPr>
          <w:rFonts w:asciiTheme="minorHAnsi" w:hAnsiTheme="minorHAnsi" w:cstheme="minorHAnsi"/>
          <w:bCs/>
          <w:sz w:val="22"/>
          <w:szCs w:val="22"/>
        </w:rPr>
        <w:t>as</w:t>
      </w:r>
      <w:r w:rsidR="00DD6ABF" w:rsidRPr="006C555A">
        <w:rPr>
          <w:rFonts w:asciiTheme="minorHAnsi" w:hAnsiTheme="minorHAnsi" w:cstheme="minorHAnsi"/>
          <w:bCs/>
          <w:sz w:val="22"/>
          <w:szCs w:val="22"/>
        </w:rPr>
        <w:t xml:space="preserve"> ar kadastra apzīmējumu </w:t>
      </w:r>
      <w:r w:rsidR="006D0D51" w:rsidRPr="006C555A">
        <w:rPr>
          <w:rFonts w:asciiTheme="minorHAnsi" w:hAnsiTheme="minorHAnsi" w:cstheme="minorHAnsi"/>
          <w:bCs/>
          <w:sz w:val="22"/>
          <w:szCs w:val="22"/>
          <w:shd w:val="clear" w:color="auto" w:fill="FFFFFF"/>
        </w:rPr>
        <w:t>42820040265</w:t>
      </w:r>
      <w:r w:rsidR="00DD6ABF" w:rsidRPr="006C555A">
        <w:rPr>
          <w:rFonts w:asciiTheme="minorHAnsi" w:hAnsiTheme="minorHAnsi" w:cstheme="minorHAnsi"/>
          <w:sz w:val="22"/>
          <w:szCs w:val="22"/>
        </w:rPr>
        <w:t>001 (</w:t>
      </w:r>
      <w:r w:rsidR="006D0D51" w:rsidRPr="006C555A">
        <w:rPr>
          <w:rFonts w:asciiTheme="minorHAnsi" w:hAnsiTheme="minorHAnsi" w:cstheme="minorHAnsi"/>
          <w:sz w:val="22"/>
          <w:szCs w:val="22"/>
        </w:rPr>
        <w:t>veļas mazg</w:t>
      </w:r>
      <w:r w:rsidR="00C6495E" w:rsidRPr="006C555A">
        <w:rPr>
          <w:rFonts w:asciiTheme="minorHAnsi" w:hAnsiTheme="minorHAnsi" w:cstheme="minorHAnsi"/>
          <w:sz w:val="22"/>
          <w:szCs w:val="22"/>
        </w:rPr>
        <w:t>ā</w:t>
      </w:r>
      <w:r w:rsidR="006D0D51" w:rsidRPr="006C555A">
        <w:rPr>
          <w:rFonts w:asciiTheme="minorHAnsi" w:hAnsiTheme="minorHAnsi" w:cstheme="minorHAnsi"/>
          <w:sz w:val="22"/>
          <w:szCs w:val="22"/>
        </w:rPr>
        <w:t>tuve</w:t>
      </w:r>
      <w:r w:rsidR="00DD6ABF" w:rsidRPr="006C555A">
        <w:rPr>
          <w:rFonts w:asciiTheme="minorHAnsi" w:hAnsiTheme="minorHAnsi" w:cstheme="minorHAnsi"/>
          <w:sz w:val="22"/>
          <w:szCs w:val="22"/>
        </w:rPr>
        <w:t>)</w:t>
      </w:r>
      <w:r w:rsidR="00C6495E" w:rsidRPr="006C555A">
        <w:rPr>
          <w:rFonts w:asciiTheme="minorHAnsi" w:hAnsiTheme="minorHAnsi" w:cstheme="minorHAnsi"/>
          <w:sz w:val="22"/>
          <w:szCs w:val="22"/>
        </w:rPr>
        <w:t>:</w:t>
      </w:r>
    </w:p>
    <w:p w14:paraId="568F967C" w14:textId="77777777" w:rsidR="001F384E" w:rsidRPr="007427A1" w:rsidRDefault="001F384E" w:rsidP="001F384E">
      <w:pPr>
        <w:suppressAutoHyphens/>
        <w:jc w:val="both"/>
        <w:rPr>
          <w:rFonts w:asciiTheme="minorHAnsi" w:hAnsiTheme="minorHAnsi" w:cstheme="minorHAnsi"/>
          <w:b/>
          <w:bCs/>
          <w:color w:val="000000"/>
          <w:sz w:val="22"/>
          <w:szCs w:val="22"/>
          <w:highlight w:val="yellow"/>
          <w:lang w:eastAsia="ar-QA" w:bidi="ar-QA"/>
        </w:rPr>
      </w:pPr>
    </w:p>
    <w:tbl>
      <w:tblPr>
        <w:tblW w:w="8646"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03"/>
        <w:gridCol w:w="2191"/>
        <w:gridCol w:w="4252"/>
      </w:tblGrid>
      <w:tr w:rsidR="002B669D" w:rsidRPr="007427A1" w14:paraId="65372721" w14:textId="77777777" w:rsidTr="00573131">
        <w:trPr>
          <w:trHeight w:val="388"/>
        </w:trPr>
        <w:tc>
          <w:tcPr>
            <w:tcW w:w="2203" w:type="dxa"/>
            <w:vAlign w:val="center"/>
          </w:tcPr>
          <w:p w14:paraId="5D8CFFC4" w14:textId="605B0307" w:rsidR="002B669D" w:rsidRPr="00387510" w:rsidRDefault="002B669D" w:rsidP="00663B56">
            <w:pPr>
              <w:suppressAutoHyphens/>
              <w:rPr>
                <w:rFonts w:asciiTheme="minorHAnsi" w:eastAsia="Calibri" w:hAnsiTheme="minorHAnsi" w:cstheme="minorHAnsi"/>
                <w:sz w:val="22"/>
                <w:szCs w:val="22"/>
                <w:lang w:eastAsia="ar-SA"/>
              </w:rPr>
            </w:pPr>
            <w:r w:rsidRPr="00387510">
              <w:rPr>
                <w:rFonts w:asciiTheme="minorHAnsi" w:eastAsia="Calibri" w:hAnsiTheme="minorHAnsi" w:cstheme="minorHAnsi"/>
                <w:sz w:val="22"/>
                <w:szCs w:val="22"/>
                <w:lang w:eastAsia="ar-SA"/>
              </w:rPr>
              <w:t>Zemesgrāmata</w:t>
            </w:r>
          </w:p>
        </w:tc>
        <w:tc>
          <w:tcPr>
            <w:tcW w:w="6443" w:type="dxa"/>
            <w:gridSpan w:val="2"/>
          </w:tcPr>
          <w:p w14:paraId="0E0B5E8E" w14:textId="2E0DEDB3" w:rsidR="002B669D" w:rsidRPr="00E94781" w:rsidRDefault="00F729C3" w:rsidP="00311F08">
            <w:pPr>
              <w:suppressAutoHyphens/>
              <w:rPr>
                <w:rFonts w:asciiTheme="minorHAnsi" w:eastAsia="Calibri" w:hAnsiTheme="minorHAnsi" w:cstheme="minorHAnsi"/>
                <w:sz w:val="22"/>
                <w:szCs w:val="22"/>
                <w:highlight w:val="yellow"/>
                <w:lang w:eastAsia="ar-SA"/>
              </w:rPr>
            </w:pPr>
            <w:r w:rsidRPr="00387510">
              <w:rPr>
                <w:rFonts w:asciiTheme="minorHAnsi" w:hAnsiTheme="minorHAnsi" w:cstheme="minorHAnsi"/>
                <w:sz w:val="22"/>
                <w:szCs w:val="22"/>
                <w:lang w:eastAsia="ar-SA"/>
              </w:rPr>
              <w:t>Straupes pagasta zemesgrāmatas nodalījuma Nr.100000503615</w:t>
            </w:r>
          </w:p>
        </w:tc>
      </w:tr>
      <w:tr w:rsidR="00B22BE4" w:rsidRPr="007427A1" w14:paraId="3387E1A6" w14:textId="77777777" w:rsidTr="00573131">
        <w:trPr>
          <w:trHeight w:val="388"/>
        </w:trPr>
        <w:tc>
          <w:tcPr>
            <w:tcW w:w="2203" w:type="dxa"/>
          </w:tcPr>
          <w:p w14:paraId="0FE50A03" w14:textId="3DEDEB41" w:rsidR="00B22BE4" w:rsidRPr="00387510" w:rsidRDefault="00B22BE4" w:rsidP="00663B56">
            <w:pPr>
              <w:suppressAutoHyphens/>
              <w:rPr>
                <w:rFonts w:asciiTheme="minorHAnsi" w:eastAsia="Calibri" w:hAnsiTheme="minorHAnsi" w:cstheme="minorHAnsi"/>
                <w:sz w:val="22"/>
                <w:szCs w:val="22"/>
                <w:lang w:eastAsia="ar-SA"/>
              </w:rPr>
            </w:pPr>
            <w:r w:rsidRPr="00387510">
              <w:rPr>
                <w:rFonts w:asciiTheme="minorHAnsi" w:eastAsia="Calibri" w:hAnsiTheme="minorHAnsi" w:cstheme="minorHAnsi"/>
                <w:sz w:val="22"/>
                <w:szCs w:val="22"/>
                <w:lang w:eastAsia="ar-SA"/>
              </w:rPr>
              <w:t>Atrašanās vieta, izvietojums</w:t>
            </w:r>
            <w:r w:rsidR="00F44447" w:rsidRPr="00387510">
              <w:rPr>
                <w:rFonts w:asciiTheme="minorHAnsi" w:eastAsia="Calibri" w:hAnsiTheme="minorHAnsi" w:cstheme="minorHAnsi"/>
                <w:sz w:val="22"/>
                <w:szCs w:val="22"/>
                <w:lang w:eastAsia="ar-SA"/>
              </w:rPr>
              <w:t>, reljefs</w:t>
            </w:r>
          </w:p>
        </w:tc>
        <w:tc>
          <w:tcPr>
            <w:tcW w:w="6443" w:type="dxa"/>
            <w:gridSpan w:val="2"/>
          </w:tcPr>
          <w:p w14:paraId="15E32EAA" w14:textId="77777777" w:rsidR="00F44447" w:rsidRPr="00E94781" w:rsidRDefault="00F44447" w:rsidP="00F44447">
            <w:pPr>
              <w:autoSpaceDE w:val="0"/>
              <w:autoSpaceDN w:val="0"/>
              <w:adjustRightInd w:val="0"/>
              <w:rPr>
                <w:rFonts w:asciiTheme="minorHAnsi" w:eastAsia="Calibri" w:hAnsiTheme="minorHAnsi" w:cstheme="minorHAnsi"/>
                <w:iCs w:val="0"/>
                <w:sz w:val="22"/>
                <w:szCs w:val="22"/>
                <w:lang w:eastAsia="lv-LV"/>
              </w:rPr>
            </w:pPr>
            <w:r w:rsidRPr="00E94781">
              <w:rPr>
                <w:rFonts w:asciiTheme="minorHAnsi" w:eastAsia="Calibri" w:hAnsiTheme="minorHAnsi" w:cstheme="minorHAnsi"/>
                <w:iCs w:val="0"/>
                <w:sz w:val="22"/>
                <w:szCs w:val="22"/>
                <w:lang w:eastAsia="lv-LV"/>
              </w:rPr>
              <w:t>Zemes vienība ir neregulāras konfigurācijas. Tā robežojas ar Valsts</w:t>
            </w:r>
          </w:p>
          <w:p w14:paraId="4781F19F" w14:textId="77777777" w:rsidR="00F44447" w:rsidRPr="00E94781" w:rsidRDefault="00F44447" w:rsidP="00F44447">
            <w:pPr>
              <w:autoSpaceDE w:val="0"/>
              <w:autoSpaceDN w:val="0"/>
              <w:adjustRightInd w:val="0"/>
              <w:rPr>
                <w:rFonts w:asciiTheme="minorHAnsi" w:eastAsia="Calibri" w:hAnsiTheme="minorHAnsi" w:cstheme="minorHAnsi"/>
                <w:iCs w:val="0"/>
                <w:sz w:val="22"/>
                <w:szCs w:val="22"/>
                <w:lang w:eastAsia="lv-LV"/>
              </w:rPr>
            </w:pPr>
            <w:r w:rsidRPr="00E94781">
              <w:rPr>
                <w:rFonts w:asciiTheme="minorHAnsi" w:eastAsia="Calibri" w:hAnsiTheme="minorHAnsi" w:cstheme="minorHAnsi"/>
                <w:iCs w:val="0"/>
                <w:sz w:val="22"/>
                <w:szCs w:val="22"/>
                <w:lang w:eastAsia="lv-LV"/>
              </w:rPr>
              <w:t>galveno autoceļu A3, Braslas upi un savrupmāju apbūves teritorijām.</w:t>
            </w:r>
          </w:p>
          <w:p w14:paraId="6D6AC156" w14:textId="44A815D4" w:rsidR="00B22BE4" w:rsidRPr="00E94781" w:rsidRDefault="00F44447" w:rsidP="00F44447">
            <w:pPr>
              <w:suppressAutoHyphens/>
              <w:rPr>
                <w:rFonts w:asciiTheme="minorHAnsi" w:eastAsia="Calibri" w:hAnsiTheme="minorHAnsi" w:cstheme="minorHAnsi"/>
                <w:sz w:val="22"/>
                <w:szCs w:val="22"/>
                <w:highlight w:val="yellow"/>
                <w:lang w:eastAsia="ar-SA"/>
              </w:rPr>
            </w:pPr>
            <w:r w:rsidRPr="00E94781">
              <w:rPr>
                <w:rFonts w:asciiTheme="minorHAnsi" w:eastAsia="Calibri" w:hAnsiTheme="minorHAnsi" w:cstheme="minorHAnsi"/>
                <w:iCs w:val="0"/>
                <w:sz w:val="22"/>
                <w:szCs w:val="22"/>
                <w:lang w:eastAsia="lv-LV"/>
              </w:rPr>
              <w:t>Pietuvināti mežu un publiskās apbūves teritorijas</w:t>
            </w:r>
            <w:r w:rsidR="00296D21" w:rsidRPr="00E94781">
              <w:rPr>
                <w:rFonts w:asciiTheme="minorHAnsi" w:eastAsia="Calibri" w:hAnsiTheme="minorHAnsi" w:cstheme="minorHAnsi"/>
                <w:iCs w:val="0"/>
                <w:sz w:val="22"/>
                <w:szCs w:val="22"/>
                <w:lang w:eastAsia="lv-LV"/>
              </w:rPr>
              <w:t>. Ar slīpumu nost no autoceļa A3 virzienā uz Braslas upi.</w:t>
            </w:r>
          </w:p>
        </w:tc>
      </w:tr>
      <w:tr w:rsidR="00803EA5" w:rsidRPr="007427A1" w14:paraId="35767CDE" w14:textId="77777777" w:rsidTr="00573131">
        <w:trPr>
          <w:trHeight w:val="388"/>
        </w:trPr>
        <w:tc>
          <w:tcPr>
            <w:tcW w:w="2203" w:type="dxa"/>
          </w:tcPr>
          <w:p w14:paraId="1F4CEC6D" w14:textId="5582E269" w:rsidR="00803EA5" w:rsidRPr="00387510" w:rsidRDefault="00803EA5" w:rsidP="00663B56">
            <w:pPr>
              <w:suppressAutoHyphens/>
              <w:rPr>
                <w:rFonts w:asciiTheme="minorHAnsi" w:eastAsia="Calibri" w:hAnsiTheme="minorHAnsi" w:cstheme="minorHAnsi"/>
                <w:sz w:val="22"/>
                <w:szCs w:val="22"/>
                <w:lang w:eastAsia="ar-SA"/>
              </w:rPr>
            </w:pPr>
            <w:r w:rsidRPr="00387510">
              <w:rPr>
                <w:rFonts w:asciiTheme="minorHAnsi" w:eastAsia="Calibri" w:hAnsiTheme="minorHAnsi" w:cstheme="minorHAnsi"/>
                <w:sz w:val="22"/>
                <w:szCs w:val="22"/>
                <w:lang w:eastAsia="ar-SA"/>
              </w:rPr>
              <w:t>Labiekārtojums</w:t>
            </w:r>
          </w:p>
        </w:tc>
        <w:tc>
          <w:tcPr>
            <w:tcW w:w="6443" w:type="dxa"/>
            <w:gridSpan w:val="2"/>
          </w:tcPr>
          <w:p w14:paraId="4B0E9C11" w14:textId="77777777" w:rsidR="00E94781" w:rsidRPr="00E94781" w:rsidRDefault="00E94781" w:rsidP="00E94781">
            <w:pPr>
              <w:autoSpaceDE w:val="0"/>
              <w:autoSpaceDN w:val="0"/>
              <w:adjustRightInd w:val="0"/>
              <w:rPr>
                <w:rFonts w:asciiTheme="minorHAnsi" w:eastAsia="Calibri" w:hAnsiTheme="minorHAnsi" w:cstheme="minorHAnsi"/>
                <w:iCs w:val="0"/>
                <w:sz w:val="22"/>
                <w:szCs w:val="22"/>
                <w:lang w:eastAsia="lv-LV"/>
              </w:rPr>
            </w:pPr>
            <w:r w:rsidRPr="00E94781">
              <w:rPr>
                <w:rFonts w:asciiTheme="minorHAnsi" w:eastAsia="Calibri" w:hAnsiTheme="minorHAnsi" w:cstheme="minorHAnsi"/>
                <w:iCs w:val="0"/>
                <w:sz w:val="22"/>
                <w:szCs w:val="22"/>
                <w:lang w:eastAsia="lv-LV"/>
              </w:rPr>
              <w:t>Teritorija vienkārši labiekārtota, atsevišķi koku un krūmu apstādījumi.</w:t>
            </w:r>
          </w:p>
          <w:p w14:paraId="52D8A75C" w14:textId="6E7A977D" w:rsidR="00E94781" w:rsidRPr="00E94781" w:rsidRDefault="00E94781" w:rsidP="00E94781">
            <w:pPr>
              <w:autoSpaceDE w:val="0"/>
              <w:autoSpaceDN w:val="0"/>
              <w:adjustRightInd w:val="0"/>
              <w:rPr>
                <w:rFonts w:asciiTheme="minorHAnsi" w:eastAsia="Calibri" w:hAnsiTheme="minorHAnsi" w:cstheme="minorHAnsi"/>
                <w:iCs w:val="0"/>
                <w:sz w:val="22"/>
                <w:szCs w:val="22"/>
                <w:lang w:eastAsia="lv-LV"/>
              </w:rPr>
            </w:pPr>
            <w:r w:rsidRPr="00E94781">
              <w:rPr>
                <w:rFonts w:asciiTheme="minorHAnsi" w:eastAsia="Calibri" w:hAnsiTheme="minorHAnsi" w:cstheme="minorHAnsi"/>
                <w:iCs w:val="0"/>
                <w:sz w:val="22"/>
                <w:szCs w:val="22"/>
                <w:lang w:eastAsia="lv-LV"/>
              </w:rPr>
              <w:t>Īpašuma teritorija ir daļēji norobežota. Šķembu seguma</w:t>
            </w:r>
            <w:r w:rsidR="00D806D7">
              <w:rPr>
                <w:rFonts w:asciiTheme="minorHAnsi" w:eastAsia="Calibri" w:hAnsiTheme="minorHAnsi" w:cstheme="minorHAnsi"/>
                <w:iCs w:val="0"/>
                <w:sz w:val="22"/>
                <w:szCs w:val="22"/>
                <w:lang w:eastAsia="lv-LV"/>
              </w:rPr>
              <w:t xml:space="preserve"> </w:t>
            </w:r>
            <w:r w:rsidRPr="00E94781">
              <w:rPr>
                <w:rFonts w:asciiTheme="minorHAnsi" w:eastAsia="Calibri" w:hAnsiTheme="minorHAnsi" w:cstheme="minorHAnsi"/>
                <w:iCs w:val="0"/>
                <w:sz w:val="22"/>
                <w:szCs w:val="22"/>
                <w:lang w:eastAsia="lv-LV"/>
              </w:rPr>
              <w:t>autostāvlaukums.</w:t>
            </w:r>
          </w:p>
          <w:p w14:paraId="5C99536E" w14:textId="77777777" w:rsidR="00E94781" w:rsidRPr="00E94781" w:rsidRDefault="00E94781" w:rsidP="00E94781">
            <w:pPr>
              <w:autoSpaceDE w:val="0"/>
              <w:autoSpaceDN w:val="0"/>
              <w:adjustRightInd w:val="0"/>
              <w:rPr>
                <w:rFonts w:asciiTheme="minorHAnsi" w:eastAsia="Calibri" w:hAnsiTheme="minorHAnsi" w:cstheme="minorHAnsi"/>
                <w:iCs w:val="0"/>
                <w:sz w:val="22"/>
                <w:szCs w:val="22"/>
                <w:lang w:eastAsia="lv-LV"/>
              </w:rPr>
            </w:pPr>
            <w:r w:rsidRPr="00E94781">
              <w:rPr>
                <w:rFonts w:asciiTheme="minorHAnsi" w:eastAsia="Calibri" w:hAnsiTheme="minorHAnsi" w:cstheme="minorHAnsi"/>
                <w:iCs w:val="0"/>
                <w:sz w:val="22"/>
                <w:szCs w:val="22"/>
                <w:lang w:eastAsia="lv-LV"/>
              </w:rPr>
              <w:t>Inženierkomunikācijas – pilsētas elektroapgāde, pilsētas aukstā</w:t>
            </w:r>
          </w:p>
          <w:p w14:paraId="01228918" w14:textId="77777777" w:rsidR="00E94781" w:rsidRPr="00E94781" w:rsidRDefault="00E94781" w:rsidP="00E94781">
            <w:pPr>
              <w:autoSpaceDE w:val="0"/>
              <w:autoSpaceDN w:val="0"/>
              <w:adjustRightInd w:val="0"/>
              <w:rPr>
                <w:rFonts w:asciiTheme="minorHAnsi" w:eastAsia="Calibri" w:hAnsiTheme="minorHAnsi" w:cstheme="minorHAnsi"/>
                <w:iCs w:val="0"/>
                <w:sz w:val="22"/>
                <w:szCs w:val="22"/>
                <w:lang w:eastAsia="lv-LV"/>
              </w:rPr>
            </w:pPr>
            <w:r w:rsidRPr="00E94781">
              <w:rPr>
                <w:rFonts w:asciiTheme="minorHAnsi" w:eastAsia="Calibri" w:hAnsiTheme="minorHAnsi" w:cstheme="minorHAnsi"/>
                <w:iCs w:val="0"/>
                <w:sz w:val="22"/>
                <w:szCs w:val="22"/>
                <w:lang w:eastAsia="lv-LV"/>
              </w:rPr>
              <w:t>ūdens ūdensapgāde, kanalizācijas. Inženierkomunikāciju tehniskais</w:t>
            </w:r>
          </w:p>
          <w:p w14:paraId="6516C452" w14:textId="24F200F0" w:rsidR="00803EA5" w:rsidRPr="00E94781" w:rsidRDefault="00E94781" w:rsidP="00E94781">
            <w:pPr>
              <w:autoSpaceDE w:val="0"/>
              <w:autoSpaceDN w:val="0"/>
              <w:adjustRightInd w:val="0"/>
              <w:rPr>
                <w:rFonts w:asciiTheme="minorHAnsi" w:eastAsia="Calibri" w:hAnsiTheme="minorHAnsi" w:cstheme="minorHAnsi"/>
                <w:iCs w:val="0"/>
                <w:sz w:val="22"/>
                <w:szCs w:val="22"/>
                <w:lang w:eastAsia="lv-LV"/>
              </w:rPr>
            </w:pPr>
            <w:r w:rsidRPr="00E94781">
              <w:rPr>
                <w:rFonts w:asciiTheme="minorHAnsi" w:eastAsia="Calibri" w:hAnsiTheme="minorHAnsi" w:cstheme="minorHAnsi"/>
                <w:iCs w:val="0"/>
                <w:sz w:val="22"/>
                <w:szCs w:val="22"/>
                <w:lang w:eastAsia="lv-LV"/>
              </w:rPr>
              <w:t>stāvoklis neapmierinošs.</w:t>
            </w:r>
          </w:p>
        </w:tc>
      </w:tr>
      <w:tr w:rsidR="00573131" w:rsidRPr="007427A1" w14:paraId="3895CEB3" w14:textId="77777777" w:rsidTr="00237D88">
        <w:trPr>
          <w:trHeight w:val="6290"/>
        </w:trPr>
        <w:tc>
          <w:tcPr>
            <w:tcW w:w="2203" w:type="dxa"/>
            <w:vAlign w:val="center"/>
          </w:tcPr>
          <w:p w14:paraId="76656405" w14:textId="6E79488F" w:rsidR="00573131" w:rsidRPr="00387510" w:rsidRDefault="00573131" w:rsidP="00663B56">
            <w:pPr>
              <w:suppressAutoHyphens/>
              <w:rPr>
                <w:rFonts w:asciiTheme="minorHAnsi" w:eastAsia="Calibri" w:hAnsiTheme="minorHAnsi" w:cstheme="minorHAnsi"/>
                <w:sz w:val="22"/>
                <w:szCs w:val="22"/>
                <w:lang w:eastAsia="ar-SA"/>
              </w:rPr>
            </w:pPr>
            <w:r w:rsidRPr="00387510">
              <w:rPr>
                <w:rFonts w:asciiTheme="minorHAnsi" w:eastAsia="Calibri" w:hAnsiTheme="minorHAnsi" w:cstheme="minorHAnsi"/>
                <w:sz w:val="22"/>
                <w:szCs w:val="22"/>
                <w:lang w:eastAsia="ar-SA"/>
              </w:rPr>
              <w:lastRenderedPageBreak/>
              <w:t>Apbūves raksturojums</w:t>
            </w:r>
          </w:p>
        </w:tc>
        <w:tc>
          <w:tcPr>
            <w:tcW w:w="2191" w:type="dxa"/>
          </w:tcPr>
          <w:p w14:paraId="63547471" w14:textId="41CCC1CA" w:rsidR="00573131" w:rsidRPr="006C555A" w:rsidRDefault="00573131" w:rsidP="00663B56">
            <w:pPr>
              <w:suppressAutoHyphens/>
              <w:rPr>
                <w:rFonts w:asciiTheme="minorHAnsi" w:hAnsiTheme="minorHAnsi" w:cstheme="minorHAnsi"/>
                <w:sz w:val="22"/>
                <w:szCs w:val="22"/>
                <w:lang w:eastAsia="ar-SA"/>
              </w:rPr>
            </w:pPr>
            <w:r w:rsidRPr="006C555A">
              <w:rPr>
                <w:rFonts w:asciiTheme="minorHAnsi" w:hAnsiTheme="minorHAnsi" w:cstheme="minorHAnsi"/>
                <w:sz w:val="22"/>
                <w:szCs w:val="22"/>
                <w:lang w:eastAsia="ar-SA"/>
              </w:rPr>
              <w:t>Veļas mazgātuve, kadastra apzīmējums 42820040265001, ar platību 303.4 m</w:t>
            </w:r>
            <w:r w:rsidRPr="006C555A">
              <w:rPr>
                <w:rFonts w:asciiTheme="minorHAnsi" w:hAnsiTheme="minorHAnsi" w:cstheme="minorHAnsi"/>
                <w:sz w:val="22"/>
                <w:szCs w:val="22"/>
                <w:vertAlign w:val="superscript"/>
                <w:lang w:eastAsia="ar-SA"/>
              </w:rPr>
              <w:t>2</w:t>
            </w:r>
            <w:r w:rsidRPr="006C555A">
              <w:rPr>
                <w:rFonts w:asciiTheme="minorHAnsi" w:hAnsiTheme="minorHAnsi" w:cstheme="minorHAnsi"/>
                <w:sz w:val="22"/>
                <w:szCs w:val="22"/>
                <w:lang w:eastAsia="ar-SA"/>
              </w:rPr>
              <w:t>.</w:t>
            </w:r>
          </w:p>
          <w:p w14:paraId="74670684" w14:textId="77777777" w:rsidR="006C555A" w:rsidRDefault="006C555A" w:rsidP="00ED4AF8">
            <w:pPr>
              <w:autoSpaceDE w:val="0"/>
              <w:autoSpaceDN w:val="0"/>
              <w:adjustRightInd w:val="0"/>
              <w:rPr>
                <w:rFonts w:asciiTheme="minorHAnsi" w:eastAsia="Calibri" w:hAnsiTheme="minorHAnsi" w:cstheme="minorHAnsi"/>
                <w:iCs w:val="0"/>
                <w:sz w:val="22"/>
                <w:szCs w:val="22"/>
                <w:lang w:eastAsia="lv-LV"/>
              </w:rPr>
            </w:pPr>
          </w:p>
          <w:p w14:paraId="235638E6" w14:textId="163117B4" w:rsidR="00ED4AF8" w:rsidRPr="00E94781" w:rsidRDefault="00ED4AF8" w:rsidP="00ED4AF8">
            <w:pPr>
              <w:autoSpaceDE w:val="0"/>
              <w:autoSpaceDN w:val="0"/>
              <w:adjustRightInd w:val="0"/>
              <w:rPr>
                <w:rFonts w:asciiTheme="minorHAnsi" w:eastAsia="Calibri" w:hAnsiTheme="minorHAnsi" w:cstheme="minorHAnsi"/>
                <w:iCs w:val="0"/>
                <w:sz w:val="22"/>
                <w:szCs w:val="22"/>
                <w:lang w:eastAsia="lv-LV"/>
              </w:rPr>
            </w:pPr>
            <w:r w:rsidRPr="00E94781">
              <w:rPr>
                <w:rFonts w:asciiTheme="minorHAnsi" w:eastAsia="Calibri" w:hAnsiTheme="minorHAnsi" w:cstheme="minorHAnsi"/>
                <w:iCs w:val="0"/>
                <w:sz w:val="22"/>
                <w:szCs w:val="22"/>
                <w:lang w:eastAsia="lv-LV"/>
              </w:rPr>
              <w:t>Būves galvenais lietošanas veids: 1274 - Citas, iepriekš</w:t>
            </w:r>
          </w:p>
          <w:p w14:paraId="3DD18341" w14:textId="77777777" w:rsidR="00ED4AF8" w:rsidRPr="00E94781" w:rsidRDefault="00ED4AF8" w:rsidP="00ED4AF8">
            <w:pPr>
              <w:autoSpaceDE w:val="0"/>
              <w:autoSpaceDN w:val="0"/>
              <w:adjustRightInd w:val="0"/>
              <w:rPr>
                <w:rFonts w:asciiTheme="minorHAnsi" w:eastAsia="Calibri" w:hAnsiTheme="minorHAnsi" w:cstheme="minorHAnsi"/>
                <w:iCs w:val="0"/>
                <w:sz w:val="22"/>
                <w:szCs w:val="22"/>
                <w:lang w:eastAsia="lv-LV"/>
              </w:rPr>
            </w:pPr>
            <w:r w:rsidRPr="00E94781">
              <w:rPr>
                <w:rFonts w:asciiTheme="minorHAnsi" w:eastAsia="Calibri" w:hAnsiTheme="minorHAnsi" w:cstheme="minorHAnsi"/>
                <w:iCs w:val="0"/>
                <w:sz w:val="22"/>
                <w:szCs w:val="22"/>
                <w:lang w:eastAsia="lv-LV"/>
              </w:rPr>
              <w:t>neklasificētas, ēkas.</w:t>
            </w:r>
          </w:p>
          <w:p w14:paraId="2ABB1093" w14:textId="3CEE76F4" w:rsidR="00573131" w:rsidRPr="00E94781" w:rsidRDefault="00573131" w:rsidP="00E94781">
            <w:pPr>
              <w:suppressAutoHyphens/>
              <w:rPr>
                <w:rFonts w:asciiTheme="minorHAnsi" w:hAnsiTheme="minorHAnsi" w:cstheme="minorHAnsi"/>
                <w:sz w:val="22"/>
                <w:szCs w:val="22"/>
                <w:highlight w:val="yellow"/>
                <w:lang w:eastAsia="ar-SA"/>
              </w:rPr>
            </w:pPr>
          </w:p>
        </w:tc>
        <w:tc>
          <w:tcPr>
            <w:tcW w:w="4252" w:type="dxa"/>
            <w:vAlign w:val="center"/>
          </w:tcPr>
          <w:p w14:paraId="1D41CDBE" w14:textId="7E2D107B" w:rsidR="00573131" w:rsidRPr="00E94781" w:rsidRDefault="00573131" w:rsidP="00237D88">
            <w:pPr>
              <w:autoSpaceDE w:val="0"/>
              <w:autoSpaceDN w:val="0"/>
              <w:adjustRightInd w:val="0"/>
              <w:jc w:val="both"/>
              <w:rPr>
                <w:rFonts w:asciiTheme="minorHAnsi" w:eastAsia="Calibri" w:hAnsiTheme="minorHAnsi" w:cstheme="minorHAnsi"/>
                <w:iCs w:val="0"/>
                <w:sz w:val="22"/>
                <w:szCs w:val="22"/>
                <w:lang w:eastAsia="lv-LV"/>
              </w:rPr>
            </w:pPr>
            <w:r w:rsidRPr="00E94781">
              <w:rPr>
                <w:rFonts w:asciiTheme="minorHAnsi" w:eastAsia="Calibri" w:hAnsiTheme="minorHAnsi" w:cstheme="minorHAnsi"/>
                <w:iCs w:val="0"/>
                <w:sz w:val="22"/>
                <w:szCs w:val="22"/>
                <w:lang w:eastAsia="lv-LV"/>
              </w:rPr>
              <w:t>Ēka celta 1965.gadā. Ēkas tehniskais stāvoklis, kopumā, ir apmierinošs, apdare ar fizisko nolietojumu. Ēkā ir</w:t>
            </w:r>
            <w:r w:rsidR="00237D88">
              <w:rPr>
                <w:rFonts w:asciiTheme="minorHAnsi" w:eastAsia="Calibri" w:hAnsiTheme="minorHAnsi" w:cstheme="minorHAnsi"/>
                <w:iCs w:val="0"/>
                <w:sz w:val="22"/>
                <w:szCs w:val="22"/>
                <w:lang w:eastAsia="lv-LV"/>
              </w:rPr>
              <w:t xml:space="preserve"> </w:t>
            </w:r>
            <w:r w:rsidRPr="00E94781">
              <w:rPr>
                <w:rFonts w:asciiTheme="minorHAnsi" w:eastAsia="Calibri" w:hAnsiTheme="minorHAnsi" w:cstheme="minorHAnsi"/>
                <w:iCs w:val="0"/>
                <w:sz w:val="22"/>
                <w:szCs w:val="22"/>
                <w:lang w:eastAsia="lv-LV"/>
              </w:rPr>
              <w:t>izbūvēts ūdensvads, kanalizācija un centrālā apkure, sildķermeņi – čuguna radiatori. Ūdensvada,</w:t>
            </w:r>
            <w:r w:rsidR="00237D88">
              <w:rPr>
                <w:rFonts w:asciiTheme="minorHAnsi" w:eastAsia="Calibri" w:hAnsiTheme="minorHAnsi" w:cstheme="minorHAnsi"/>
                <w:iCs w:val="0"/>
                <w:sz w:val="22"/>
                <w:szCs w:val="22"/>
                <w:lang w:eastAsia="lv-LV"/>
              </w:rPr>
              <w:t xml:space="preserve"> </w:t>
            </w:r>
            <w:r w:rsidRPr="00E94781">
              <w:rPr>
                <w:rFonts w:asciiTheme="minorHAnsi" w:eastAsia="Calibri" w:hAnsiTheme="minorHAnsi" w:cstheme="minorHAnsi"/>
                <w:iCs w:val="0"/>
                <w:sz w:val="22"/>
                <w:szCs w:val="22"/>
                <w:lang w:eastAsia="lv-LV"/>
              </w:rPr>
              <w:t>kanalizācijas un centrālās apkures sistēmas neapmierinošā tehniskā stāvoklī. Logi – koka vērtņu ar dubulto</w:t>
            </w:r>
            <w:r w:rsidR="00237D88">
              <w:rPr>
                <w:rFonts w:asciiTheme="minorHAnsi" w:eastAsia="Calibri" w:hAnsiTheme="minorHAnsi" w:cstheme="minorHAnsi"/>
                <w:iCs w:val="0"/>
                <w:sz w:val="22"/>
                <w:szCs w:val="22"/>
                <w:lang w:eastAsia="lv-LV"/>
              </w:rPr>
              <w:t xml:space="preserve"> </w:t>
            </w:r>
            <w:r w:rsidRPr="00E94781">
              <w:rPr>
                <w:rFonts w:asciiTheme="minorHAnsi" w:eastAsia="Calibri" w:hAnsiTheme="minorHAnsi" w:cstheme="minorHAnsi"/>
                <w:iCs w:val="0"/>
                <w:sz w:val="22"/>
                <w:szCs w:val="22"/>
                <w:lang w:eastAsia="lv-LV"/>
              </w:rPr>
              <w:t>stiklojumu. Iekštelpās koka durvis.</w:t>
            </w:r>
          </w:p>
          <w:p w14:paraId="227C1633" w14:textId="458F32F6" w:rsidR="00573131" w:rsidRPr="00E94781" w:rsidRDefault="00573131" w:rsidP="00237D88">
            <w:pPr>
              <w:autoSpaceDE w:val="0"/>
              <w:autoSpaceDN w:val="0"/>
              <w:adjustRightInd w:val="0"/>
              <w:jc w:val="both"/>
              <w:rPr>
                <w:rFonts w:asciiTheme="minorHAnsi" w:eastAsia="Calibri" w:hAnsiTheme="minorHAnsi" w:cstheme="minorHAnsi"/>
                <w:iCs w:val="0"/>
                <w:sz w:val="22"/>
                <w:szCs w:val="22"/>
                <w:lang w:eastAsia="lv-LV"/>
              </w:rPr>
            </w:pPr>
            <w:r w:rsidRPr="00E94781">
              <w:rPr>
                <w:rFonts w:asciiTheme="minorHAnsi" w:eastAsia="Calibri" w:hAnsiTheme="minorHAnsi" w:cstheme="minorHAnsi"/>
                <w:iCs w:val="0"/>
                <w:sz w:val="22"/>
                <w:szCs w:val="22"/>
                <w:lang w:eastAsia="lv-LV"/>
              </w:rPr>
              <w:t>Ēka bez pagraba. Ēkai trīs ieejas durvis. Pēc tehniskās inventarizācijas lietas ēkā esošās telpas – 1.stāvā:</w:t>
            </w:r>
            <w:r w:rsidR="00237D88">
              <w:rPr>
                <w:rFonts w:asciiTheme="minorHAnsi" w:eastAsia="Calibri" w:hAnsiTheme="minorHAnsi" w:cstheme="minorHAnsi"/>
                <w:iCs w:val="0"/>
                <w:sz w:val="22"/>
                <w:szCs w:val="22"/>
                <w:lang w:eastAsia="lv-LV"/>
              </w:rPr>
              <w:t xml:space="preserve"> </w:t>
            </w:r>
            <w:r w:rsidRPr="00E94781">
              <w:rPr>
                <w:rFonts w:asciiTheme="minorHAnsi" w:eastAsia="Calibri" w:hAnsiTheme="minorHAnsi" w:cstheme="minorHAnsi"/>
                <w:iCs w:val="0"/>
                <w:sz w:val="22"/>
                <w:szCs w:val="22"/>
                <w:lang w:eastAsia="lv-LV"/>
              </w:rPr>
              <w:t>atpūtas telpa, dušas telpa, priekštelpa, pirts, katlu telpa, 3 gaiteņi, 3 tualetes, 2 dezinfekcijas kameras,</w:t>
            </w:r>
            <w:r w:rsidR="00237D88">
              <w:rPr>
                <w:rFonts w:asciiTheme="minorHAnsi" w:eastAsia="Calibri" w:hAnsiTheme="minorHAnsi" w:cstheme="minorHAnsi"/>
                <w:iCs w:val="0"/>
                <w:sz w:val="22"/>
                <w:szCs w:val="22"/>
                <w:lang w:eastAsia="lv-LV"/>
              </w:rPr>
              <w:t xml:space="preserve"> </w:t>
            </w:r>
            <w:r w:rsidRPr="00E94781">
              <w:rPr>
                <w:rFonts w:asciiTheme="minorHAnsi" w:eastAsia="Calibri" w:hAnsiTheme="minorHAnsi" w:cstheme="minorHAnsi"/>
                <w:iCs w:val="0"/>
                <w:sz w:val="22"/>
                <w:szCs w:val="22"/>
                <w:lang w:eastAsia="lv-LV"/>
              </w:rPr>
              <w:t>gludinātava, 2 saimniecības skapji, veļas mazgātava; 2.stāvā: zāle, garderobe, 2 pažobeles, gaitenis,</w:t>
            </w:r>
            <w:r w:rsidR="00237D88">
              <w:rPr>
                <w:rFonts w:asciiTheme="minorHAnsi" w:eastAsia="Calibri" w:hAnsiTheme="minorHAnsi" w:cstheme="minorHAnsi"/>
                <w:iCs w:val="0"/>
                <w:sz w:val="22"/>
                <w:szCs w:val="22"/>
                <w:lang w:eastAsia="lv-LV"/>
              </w:rPr>
              <w:t xml:space="preserve"> </w:t>
            </w:r>
            <w:r w:rsidRPr="00E94781">
              <w:rPr>
                <w:rFonts w:asciiTheme="minorHAnsi" w:eastAsia="Calibri" w:hAnsiTheme="minorHAnsi" w:cstheme="minorHAnsi"/>
                <w:iCs w:val="0"/>
                <w:sz w:val="22"/>
                <w:szCs w:val="22"/>
                <w:lang w:eastAsia="lv-LV"/>
              </w:rPr>
              <w:t xml:space="preserve">priekštelpa, atpūtas telpa, virtuve, kāpņu telpa. </w:t>
            </w:r>
          </w:p>
          <w:p w14:paraId="1D5F753B" w14:textId="77777777" w:rsidR="00573131" w:rsidRDefault="00573131" w:rsidP="00237D88">
            <w:pPr>
              <w:autoSpaceDE w:val="0"/>
              <w:autoSpaceDN w:val="0"/>
              <w:adjustRightInd w:val="0"/>
              <w:jc w:val="both"/>
              <w:rPr>
                <w:rFonts w:asciiTheme="minorHAnsi" w:eastAsia="Calibri" w:hAnsiTheme="minorHAnsi" w:cstheme="minorHAnsi"/>
                <w:iCs w:val="0"/>
                <w:sz w:val="22"/>
                <w:szCs w:val="22"/>
                <w:lang w:eastAsia="lv-LV"/>
              </w:rPr>
            </w:pPr>
            <w:r w:rsidRPr="00E94781">
              <w:rPr>
                <w:rFonts w:asciiTheme="minorHAnsi" w:eastAsia="Calibri" w:hAnsiTheme="minorHAnsi" w:cstheme="minorHAnsi"/>
                <w:iCs w:val="0"/>
                <w:sz w:val="22"/>
                <w:szCs w:val="22"/>
                <w:lang w:eastAsia="lv-LV"/>
              </w:rPr>
              <w:t>Ēkai ir ķieģeļu mūra ārsienas, laukakmens mūra pamati, koka konstrukcijas pārsegumi un azbestcementa</w:t>
            </w:r>
            <w:r w:rsidR="00237D88">
              <w:rPr>
                <w:rFonts w:asciiTheme="minorHAnsi" w:eastAsia="Calibri" w:hAnsiTheme="minorHAnsi" w:cstheme="minorHAnsi"/>
                <w:iCs w:val="0"/>
                <w:sz w:val="22"/>
                <w:szCs w:val="22"/>
                <w:lang w:eastAsia="lv-LV"/>
              </w:rPr>
              <w:t xml:space="preserve"> </w:t>
            </w:r>
            <w:r w:rsidRPr="00E94781">
              <w:rPr>
                <w:rFonts w:asciiTheme="minorHAnsi" w:eastAsia="Calibri" w:hAnsiTheme="minorHAnsi" w:cstheme="minorHAnsi"/>
                <w:iCs w:val="0"/>
                <w:sz w:val="22"/>
                <w:szCs w:val="22"/>
                <w:lang w:eastAsia="lv-LV"/>
              </w:rPr>
              <w:t>lokšņu jumta segums. Ēkas apdarē novērojamas plaisas un mitruma pazīmes. Šobrīd būve netiek izmantota.</w:t>
            </w:r>
          </w:p>
          <w:p w14:paraId="65779B83" w14:textId="4A45B28C" w:rsidR="00FD5EE0" w:rsidRPr="00E94781" w:rsidRDefault="00FD5EE0" w:rsidP="00237D88">
            <w:pPr>
              <w:autoSpaceDE w:val="0"/>
              <w:autoSpaceDN w:val="0"/>
              <w:adjustRightInd w:val="0"/>
              <w:jc w:val="both"/>
              <w:rPr>
                <w:rFonts w:asciiTheme="minorHAnsi" w:eastAsia="Calibri" w:hAnsiTheme="minorHAnsi" w:cstheme="minorHAnsi"/>
                <w:sz w:val="22"/>
                <w:szCs w:val="22"/>
                <w:highlight w:val="yellow"/>
                <w:lang w:eastAsia="ar-SA"/>
              </w:rPr>
            </w:pPr>
            <w:r>
              <w:rPr>
                <w:rFonts w:asciiTheme="minorHAnsi" w:eastAsia="Calibri" w:hAnsiTheme="minorHAnsi" w:cstheme="minorHAnsi"/>
                <w:sz w:val="22"/>
                <w:szCs w:val="22"/>
                <w:lang w:eastAsia="ar-SA"/>
              </w:rPr>
              <w:t>Ēkā</w:t>
            </w:r>
            <w:r w:rsidRPr="00F010E7">
              <w:rPr>
                <w:rFonts w:asciiTheme="minorHAnsi" w:eastAsia="Calibri" w:hAnsiTheme="minorHAnsi" w:cstheme="minorHAnsi"/>
                <w:sz w:val="22"/>
                <w:szCs w:val="22"/>
                <w:lang w:eastAsia="ar-SA"/>
              </w:rPr>
              <w:t xml:space="preserve"> atrodas: apkures katls DC75SE (/P230674) un gludināmā prese (INV23/SA000088).</w:t>
            </w:r>
          </w:p>
        </w:tc>
      </w:tr>
      <w:tr w:rsidR="001D7139" w:rsidRPr="007427A1" w14:paraId="4A663648" w14:textId="77777777" w:rsidTr="007F7064">
        <w:trPr>
          <w:trHeight w:val="388"/>
        </w:trPr>
        <w:tc>
          <w:tcPr>
            <w:tcW w:w="2203" w:type="dxa"/>
            <w:vAlign w:val="center"/>
          </w:tcPr>
          <w:p w14:paraId="3E9E037C" w14:textId="241DBFC7" w:rsidR="001D7139" w:rsidRPr="00387510" w:rsidRDefault="001D7139" w:rsidP="00663B56">
            <w:pPr>
              <w:suppressAutoHyphens/>
              <w:jc w:val="both"/>
              <w:rPr>
                <w:rFonts w:asciiTheme="minorHAnsi" w:eastAsia="Calibri" w:hAnsiTheme="minorHAnsi" w:cstheme="minorHAnsi"/>
                <w:sz w:val="22"/>
                <w:szCs w:val="22"/>
                <w:lang w:eastAsia="ar-SA"/>
              </w:rPr>
            </w:pPr>
            <w:r w:rsidRPr="00387510">
              <w:rPr>
                <w:rFonts w:asciiTheme="minorHAnsi" w:hAnsiTheme="minorHAnsi" w:cstheme="minorHAnsi"/>
                <w:sz w:val="22"/>
                <w:szCs w:val="22"/>
                <w:lang w:eastAsia="ar-SA"/>
              </w:rPr>
              <w:t>Lietošanas mērķis</w:t>
            </w:r>
          </w:p>
        </w:tc>
        <w:tc>
          <w:tcPr>
            <w:tcW w:w="6443" w:type="dxa"/>
            <w:gridSpan w:val="2"/>
            <w:vAlign w:val="center"/>
          </w:tcPr>
          <w:p w14:paraId="3051BA56" w14:textId="34E2D691" w:rsidR="001D7139" w:rsidRPr="00E94781" w:rsidRDefault="001D7139" w:rsidP="00663B56">
            <w:pPr>
              <w:suppressAutoHyphens/>
              <w:jc w:val="both"/>
              <w:rPr>
                <w:rFonts w:asciiTheme="minorHAnsi" w:eastAsia="Calibri" w:hAnsiTheme="minorHAnsi" w:cstheme="minorHAnsi"/>
                <w:sz w:val="22"/>
                <w:szCs w:val="22"/>
                <w:highlight w:val="yellow"/>
                <w:lang w:eastAsia="ar-SA"/>
              </w:rPr>
            </w:pPr>
            <w:r w:rsidRPr="00E94781">
              <w:rPr>
                <w:rFonts w:asciiTheme="minorHAnsi" w:eastAsia="Calibri" w:hAnsiTheme="minorHAnsi" w:cstheme="minorHAnsi"/>
                <w:sz w:val="22"/>
                <w:szCs w:val="22"/>
                <w:lang w:eastAsia="ar-SA"/>
              </w:rPr>
              <w:t>Ārstniecības, veselības un sociālās aprūpes iestāžu apbūve</w:t>
            </w:r>
          </w:p>
        </w:tc>
      </w:tr>
      <w:tr w:rsidR="00B14026" w:rsidRPr="007427A1" w14:paraId="0A67DEFB" w14:textId="77777777" w:rsidTr="007F2090">
        <w:trPr>
          <w:trHeight w:val="388"/>
        </w:trPr>
        <w:tc>
          <w:tcPr>
            <w:tcW w:w="2203" w:type="dxa"/>
            <w:tcBorders>
              <w:bottom w:val="single" w:sz="4" w:space="0" w:color="auto"/>
            </w:tcBorders>
            <w:vAlign w:val="center"/>
          </w:tcPr>
          <w:p w14:paraId="2A26BBE8" w14:textId="31E60503" w:rsidR="00B14026" w:rsidRPr="00387510" w:rsidRDefault="00B14026" w:rsidP="00663B56">
            <w:pPr>
              <w:suppressAutoHyphens/>
              <w:jc w:val="both"/>
              <w:rPr>
                <w:rFonts w:asciiTheme="minorHAnsi" w:eastAsia="Calibri" w:hAnsiTheme="minorHAnsi" w:cstheme="minorHAnsi"/>
                <w:sz w:val="22"/>
                <w:szCs w:val="22"/>
                <w:lang w:eastAsia="ar-SA"/>
              </w:rPr>
            </w:pPr>
            <w:r w:rsidRPr="00387510">
              <w:rPr>
                <w:rFonts w:asciiTheme="minorHAnsi" w:eastAsia="Calibri" w:hAnsiTheme="minorHAnsi" w:cstheme="minorHAnsi"/>
                <w:sz w:val="22"/>
                <w:szCs w:val="22"/>
                <w:lang w:eastAsia="ar-SA"/>
              </w:rPr>
              <w:t>Esošā izmantošana</w:t>
            </w:r>
          </w:p>
        </w:tc>
        <w:tc>
          <w:tcPr>
            <w:tcW w:w="2191" w:type="dxa"/>
            <w:vAlign w:val="center"/>
          </w:tcPr>
          <w:p w14:paraId="2B0387CD" w14:textId="79D1E294" w:rsidR="00B14026" w:rsidRPr="00387510" w:rsidRDefault="00B14026" w:rsidP="00663B56">
            <w:pPr>
              <w:suppressAutoHyphens/>
              <w:rPr>
                <w:rFonts w:asciiTheme="minorHAnsi" w:hAnsiTheme="minorHAnsi" w:cstheme="minorHAnsi"/>
                <w:b/>
                <w:bCs/>
                <w:sz w:val="22"/>
                <w:szCs w:val="22"/>
                <w:lang w:eastAsia="ar-SA"/>
              </w:rPr>
            </w:pPr>
            <w:r w:rsidRPr="00387510">
              <w:rPr>
                <w:rFonts w:asciiTheme="minorHAnsi" w:hAnsiTheme="minorHAnsi" w:cstheme="minorHAnsi"/>
                <w:sz w:val="22"/>
                <w:szCs w:val="22"/>
                <w:lang w:eastAsia="ar-SA"/>
              </w:rPr>
              <w:t>Funkcionālā zona teritorijas plānojumā</w:t>
            </w:r>
          </w:p>
        </w:tc>
        <w:tc>
          <w:tcPr>
            <w:tcW w:w="4252" w:type="dxa"/>
            <w:vAlign w:val="center"/>
          </w:tcPr>
          <w:p w14:paraId="417D991E" w14:textId="7E60AB0B" w:rsidR="00B14026" w:rsidRPr="00387510" w:rsidRDefault="00B14026" w:rsidP="00663B56">
            <w:pPr>
              <w:suppressAutoHyphens/>
              <w:jc w:val="both"/>
              <w:rPr>
                <w:rFonts w:asciiTheme="minorHAnsi" w:eastAsia="Calibri" w:hAnsiTheme="minorHAnsi" w:cstheme="minorHAnsi"/>
                <w:sz w:val="22"/>
                <w:szCs w:val="22"/>
                <w:lang w:eastAsia="ar-SA"/>
              </w:rPr>
            </w:pPr>
            <w:r w:rsidRPr="00387510">
              <w:rPr>
                <w:rFonts w:asciiTheme="minorHAnsi" w:eastAsia="Calibri" w:hAnsiTheme="minorHAnsi" w:cstheme="minorHAnsi"/>
                <w:sz w:val="22"/>
                <w:szCs w:val="22"/>
                <w:lang w:eastAsia="ar-SA"/>
              </w:rPr>
              <w:t xml:space="preserve">Savrupmāju apbūves teritorija (DzS), skatīt </w:t>
            </w:r>
            <w:hyperlink r:id="rId11" w:anchor="document_33872#nozoom" w:history="1">
              <w:r w:rsidRPr="00387510">
                <w:rPr>
                  <w:rStyle w:val="Hipersaite"/>
                  <w:rFonts w:asciiTheme="minorHAnsi" w:eastAsia="Calibri" w:hAnsiTheme="minorHAnsi" w:cstheme="minorHAnsi"/>
                  <w:sz w:val="22"/>
                  <w:szCs w:val="22"/>
                  <w:lang w:eastAsia="ar-SA"/>
                </w:rPr>
                <w:t>GEO</w:t>
              </w:r>
            </w:hyperlink>
          </w:p>
        </w:tc>
      </w:tr>
      <w:tr w:rsidR="00346E1D" w:rsidRPr="007427A1" w14:paraId="7E76AAB9" w14:textId="77777777" w:rsidTr="007F2090">
        <w:trPr>
          <w:trHeight w:val="388"/>
        </w:trPr>
        <w:tc>
          <w:tcPr>
            <w:tcW w:w="2203" w:type="dxa"/>
            <w:tcBorders>
              <w:bottom w:val="single" w:sz="4" w:space="0" w:color="auto"/>
            </w:tcBorders>
            <w:vAlign w:val="center"/>
          </w:tcPr>
          <w:p w14:paraId="171E0C9E" w14:textId="2BF136D4" w:rsidR="00346E1D" w:rsidRPr="00387510" w:rsidRDefault="000B48C2" w:rsidP="00663B56">
            <w:pPr>
              <w:suppressAutoHyphens/>
              <w:jc w:val="both"/>
              <w:rPr>
                <w:rFonts w:asciiTheme="minorHAnsi" w:eastAsia="Calibri" w:hAnsiTheme="minorHAnsi" w:cstheme="minorHAnsi"/>
                <w:sz w:val="22"/>
                <w:szCs w:val="22"/>
                <w:lang w:eastAsia="ar-SA"/>
              </w:rPr>
            </w:pPr>
            <w:r w:rsidRPr="00387510">
              <w:rPr>
                <w:rFonts w:asciiTheme="minorHAnsi" w:eastAsia="Calibri" w:hAnsiTheme="minorHAnsi" w:cstheme="minorHAnsi"/>
                <w:sz w:val="22"/>
                <w:szCs w:val="22"/>
                <w:lang w:eastAsia="ar-SA"/>
              </w:rPr>
              <w:t>Plānotā izmantošana</w:t>
            </w:r>
          </w:p>
        </w:tc>
        <w:tc>
          <w:tcPr>
            <w:tcW w:w="2191" w:type="dxa"/>
            <w:vAlign w:val="center"/>
          </w:tcPr>
          <w:p w14:paraId="76D6CEB4" w14:textId="30BBA25E" w:rsidR="00346E1D" w:rsidRPr="00387510" w:rsidRDefault="008B4B17" w:rsidP="00663B56">
            <w:pPr>
              <w:suppressAutoHyphens/>
              <w:rPr>
                <w:rFonts w:asciiTheme="minorHAnsi" w:hAnsiTheme="minorHAnsi" w:cstheme="minorHAnsi"/>
                <w:sz w:val="22"/>
                <w:szCs w:val="22"/>
                <w:lang w:eastAsia="ar-SA"/>
              </w:rPr>
            </w:pPr>
            <w:r w:rsidRPr="00387510">
              <w:rPr>
                <w:rFonts w:asciiTheme="minorHAnsi" w:hAnsiTheme="minorHAnsi" w:cstheme="minorHAnsi"/>
                <w:sz w:val="22"/>
                <w:szCs w:val="22"/>
                <w:lang w:eastAsia="ar-SA"/>
              </w:rPr>
              <w:t>Funkcionālā zona teritorijas plānojumā</w:t>
            </w:r>
          </w:p>
        </w:tc>
        <w:tc>
          <w:tcPr>
            <w:tcW w:w="4252" w:type="dxa"/>
            <w:vAlign w:val="center"/>
          </w:tcPr>
          <w:p w14:paraId="29C4D045" w14:textId="57EE11E9" w:rsidR="00346E1D" w:rsidRPr="00387510" w:rsidRDefault="008B4B17" w:rsidP="00663B56">
            <w:pPr>
              <w:suppressAutoHyphens/>
              <w:jc w:val="both"/>
              <w:rPr>
                <w:rFonts w:asciiTheme="minorHAnsi" w:eastAsia="Calibri" w:hAnsiTheme="minorHAnsi" w:cstheme="minorHAnsi"/>
                <w:sz w:val="22"/>
                <w:szCs w:val="22"/>
                <w:lang w:eastAsia="ar-SA"/>
              </w:rPr>
            </w:pPr>
            <w:r w:rsidRPr="00387510">
              <w:rPr>
                <w:rFonts w:asciiTheme="minorHAnsi" w:eastAsia="Calibri" w:hAnsiTheme="minorHAnsi" w:cstheme="minorHAnsi"/>
                <w:sz w:val="22"/>
                <w:szCs w:val="22"/>
                <w:lang w:eastAsia="ar-SA"/>
              </w:rPr>
              <w:t>Jaukta centra</w:t>
            </w:r>
            <w:r w:rsidR="002F6BD4" w:rsidRPr="00387510">
              <w:rPr>
                <w:rFonts w:asciiTheme="minorHAnsi" w:eastAsia="Calibri" w:hAnsiTheme="minorHAnsi" w:cstheme="minorHAnsi"/>
                <w:sz w:val="22"/>
                <w:szCs w:val="22"/>
                <w:lang w:eastAsia="ar-SA"/>
              </w:rPr>
              <w:t xml:space="preserve"> apb</w:t>
            </w:r>
            <w:r w:rsidR="00482ECB" w:rsidRPr="00387510">
              <w:rPr>
                <w:rFonts w:asciiTheme="minorHAnsi" w:eastAsia="Calibri" w:hAnsiTheme="minorHAnsi" w:cstheme="minorHAnsi"/>
                <w:sz w:val="22"/>
                <w:szCs w:val="22"/>
                <w:lang w:eastAsia="ar-SA"/>
              </w:rPr>
              <w:t>ūves</w:t>
            </w:r>
            <w:r w:rsidR="0084359C" w:rsidRPr="00387510">
              <w:rPr>
                <w:rFonts w:asciiTheme="minorHAnsi" w:eastAsia="Calibri" w:hAnsiTheme="minorHAnsi" w:cstheme="minorHAnsi"/>
                <w:sz w:val="22"/>
                <w:szCs w:val="22"/>
                <w:lang w:eastAsia="ar-SA"/>
              </w:rPr>
              <w:t xml:space="preserve"> teritorija</w:t>
            </w:r>
            <w:r w:rsidR="00716DEE" w:rsidRPr="00387510">
              <w:rPr>
                <w:rFonts w:asciiTheme="minorHAnsi" w:eastAsia="Calibri" w:hAnsiTheme="minorHAnsi" w:cstheme="minorHAnsi"/>
                <w:sz w:val="22"/>
                <w:szCs w:val="22"/>
                <w:lang w:eastAsia="ar-SA"/>
              </w:rPr>
              <w:t xml:space="preserve"> (JC8), skatīt </w:t>
            </w:r>
            <w:hyperlink r:id="rId12" w:anchor="document_29148#nozoom" w:history="1">
              <w:r w:rsidR="00716DEE" w:rsidRPr="00387510">
                <w:rPr>
                  <w:rStyle w:val="Hipersaite"/>
                  <w:rFonts w:asciiTheme="minorHAnsi" w:eastAsia="Calibri" w:hAnsiTheme="minorHAnsi" w:cstheme="minorHAnsi"/>
                  <w:sz w:val="22"/>
                  <w:szCs w:val="22"/>
                  <w:lang w:eastAsia="ar-SA"/>
                </w:rPr>
                <w:t>GEO</w:t>
              </w:r>
            </w:hyperlink>
          </w:p>
        </w:tc>
      </w:tr>
      <w:tr w:rsidR="00663B56" w:rsidRPr="00D16797" w14:paraId="000DA227" w14:textId="77777777" w:rsidTr="00573131">
        <w:trPr>
          <w:trHeight w:val="717"/>
        </w:trPr>
        <w:tc>
          <w:tcPr>
            <w:tcW w:w="2203" w:type="dxa"/>
            <w:vAlign w:val="center"/>
          </w:tcPr>
          <w:p w14:paraId="46249622" w14:textId="57FEFA49" w:rsidR="00663B56" w:rsidRPr="00387510" w:rsidRDefault="00B14815" w:rsidP="00663B56">
            <w:pPr>
              <w:pStyle w:val="Default"/>
              <w:rPr>
                <w:rFonts w:asciiTheme="minorHAnsi" w:hAnsiTheme="minorHAnsi" w:cstheme="minorHAnsi"/>
              </w:rPr>
            </w:pPr>
            <w:r w:rsidRPr="00387510">
              <w:rPr>
                <w:rFonts w:asciiTheme="minorHAnsi" w:hAnsiTheme="minorHAnsi" w:cstheme="minorHAnsi"/>
              </w:rPr>
              <w:t>A</w:t>
            </w:r>
            <w:r w:rsidR="00663B56" w:rsidRPr="00387510">
              <w:rPr>
                <w:rFonts w:asciiTheme="minorHAnsi" w:hAnsiTheme="minorHAnsi" w:cstheme="minorHAnsi"/>
              </w:rPr>
              <w:t xml:space="preserve">pgrūtinājumi </w:t>
            </w:r>
          </w:p>
          <w:p w14:paraId="5934156A" w14:textId="50C2B0A1" w:rsidR="00663B56" w:rsidRPr="00387510" w:rsidRDefault="00E81515" w:rsidP="00663B56">
            <w:pPr>
              <w:suppressAutoHyphens/>
              <w:rPr>
                <w:rFonts w:asciiTheme="minorHAnsi" w:eastAsia="Calibri" w:hAnsiTheme="minorHAnsi" w:cstheme="minorHAnsi"/>
                <w:sz w:val="22"/>
                <w:szCs w:val="22"/>
                <w:lang w:eastAsia="ar-SA"/>
              </w:rPr>
            </w:pPr>
            <w:r>
              <w:rPr>
                <w:rFonts w:asciiTheme="minorHAnsi" w:eastAsia="Calibri" w:hAnsiTheme="minorHAnsi" w:cstheme="minorHAnsi"/>
                <w:sz w:val="22"/>
                <w:szCs w:val="22"/>
                <w:lang w:eastAsia="ar-SA"/>
              </w:rPr>
              <w:t xml:space="preserve">(skatīt </w:t>
            </w:r>
            <w:hyperlink r:id="rId13" w:anchor="document_29148#nozoom" w:history="1">
              <w:r w:rsidRPr="00387510">
                <w:rPr>
                  <w:rStyle w:val="Hipersaite"/>
                  <w:rFonts w:asciiTheme="minorHAnsi" w:eastAsia="Calibri" w:hAnsiTheme="minorHAnsi" w:cstheme="minorHAnsi"/>
                  <w:sz w:val="22"/>
                  <w:szCs w:val="22"/>
                  <w:lang w:eastAsia="ar-SA"/>
                </w:rPr>
                <w:t>GEO</w:t>
              </w:r>
            </w:hyperlink>
            <w:r w:rsidR="00915728">
              <w:rPr>
                <w:rFonts w:asciiTheme="minorHAnsi" w:eastAsia="Calibri" w:hAnsiTheme="minorHAnsi" w:cstheme="minorHAnsi"/>
                <w:sz w:val="22"/>
                <w:szCs w:val="22"/>
                <w:lang w:eastAsia="ar-SA"/>
              </w:rPr>
              <w:t>)</w:t>
            </w:r>
          </w:p>
        </w:tc>
        <w:tc>
          <w:tcPr>
            <w:tcW w:w="6443" w:type="dxa"/>
            <w:gridSpan w:val="2"/>
            <w:vAlign w:val="center"/>
          </w:tcPr>
          <w:p w14:paraId="268DE88C" w14:textId="77777777" w:rsidR="00B14815" w:rsidRPr="00B14815" w:rsidRDefault="00B14815" w:rsidP="00B14815">
            <w:pPr>
              <w:jc w:val="both"/>
              <w:rPr>
                <w:rStyle w:val="fontstyle01"/>
                <w:rFonts w:asciiTheme="minorHAnsi" w:hAnsiTheme="minorHAnsi" w:cstheme="minorHAnsi"/>
                <w:sz w:val="22"/>
                <w:szCs w:val="22"/>
              </w:rPr>
            </w:pPr>
            <w:r w:rsidRPr="00B14815">
              <w:rPr>
                <w:rStyle w:val="fontstyle01"/>
                <w:rFonts w:asciiTheme="minorHAnsi" w:hAnsiTheme="minorHAnsi" w:cstheme="minorHAnsi"/>
                <w:sz w:val="22"/>
                <w:szCs w:val="22"/>
              </w:rPr>
              <w:t>Zemesgrāmatas nodalījumā reģistrēti apgrūtinājumi:</w:t>
            </w:r>
          </w:p>
          <w:p w14:paraId="2D1F0D87" w14:textId="77777777" w:rsidR="00B14815" w:rsidRPr="00B14815" w:rsidRDefault="00B14815" w:rsidP="00B14815">
            <w:pPr>
              <w:jc w:val="both"/>
              <w:rPr>
                <w:rStyle w:val="fontstyle01"/>
                <w:rFonts w:asciiTheme="minorHAnsi" w:hAnsiTheme="minorHAnsi" w:cstheme="minorHAnsi"/>
                <w:sz w:val="22"/>
                <w:szCs w:val="22"/>
              </w:rPr>
            </w:pPr>
            <w:r w:rsidRPr="00B14815">
              <w:rPr>
                <w:rStyle w:val="fontstyle01"/>
                <w:rFonts w:asciiTheme="minorHAnsi" w:hAnsiTheme="minorHAnsi" w:cstheme="minorHAnsi"/>
                <w:sz w:val="22"/>
                <w:szCs w:val="22"/>
              </w:rPr>
              <w:t>• aizsargjoslas (aizsardzības zonas) teritorija ap kultūras</w:t>
            </w:r>
          </w:p>
          <w:p w14:paraId="1B56BAE4" w14:textId="77777777" w:rsidR="00B14815" w:rsidRPr="00B14815" w:rsidRDefault="00B14815" w:rsidP="00B14815">
            <w:pPr>
              <w:jc w:val="both"/>
              <w:rPr>
                <w:rStyle w:val="fontstyle01"/>
                <w:rFonts w:asciiTheme="minorHAnsi" w:hAnsiTheme="minorHAnsi" w:cstheme="minorHAnsi"/>
                <w:sz w:val="22"/>
                <w:szCs w:val="22"/>
              </w:rPr>
            </w:pPr>
            <w:r w:rsidRPr="00B14815">
              <w:rPr>
                <w:rStyle w:val="fontstyle01"/>
                <w:rFonts w:asciiTheme="minorHAnsi" w:hAnsiTheme="minorHAnsi" w:cstheme="minorHAnsi"/>
                <w:sz w:val="22"/>
                <w:szCs w:val="22"/>
              </w:rPr>
              <w:t>pieminekli (Nr.565) laukos (0,1273 ha);</w:t>
            </w:r>
          </w:p>
          <w:p w14:paraId="694C798E" w14:textId="77777777" w:rsidR="00B14815" w:rsidRPr="00B14815" w:rsidRDefault="00B14815" w:rsidP="00B14815">
            <w:pPr>
              <w:jc w:val="both"/>
              <w:rPr>
                <w:rStyle w:val="fontstyle01"/>
                <w:rFonts w:asciiTheme="minorHAnsi" w:hAnsiTheme="minorHAnsi" w:cstheme="minorHAnsi"/>
                <w:sz w:val="22"/>
                <w:szCs w:val="22"/>
              </w:rPr>
            </w:pPr>
            <w:r w:rsidRPr="00B14815">
              <w:rPr>
                <w:rStyle w:val="fontstyle01"/>
                <w:rFonts w:asciiTheme="minorHAnsi" w:hAnsiTheme="minorHAnsi" w:cstheme="minorHAnsi"/>
                <w:sz w:val="22"/>
                <w:szCs w:val="22"/>
              </w:rPr>
              <w:t>• aizsargjoslas (aizsardzības zonas) teritorija ap kultūras</w:t>
            </w:r>
          </w:p>
          <w:p w14:paraId="35E03209" w14:textId="77777777" w:rsidR="00B14815" w:rsidRPr="00B14815" w:rsidRDefault="00B14815" w:rsidP="00B14815">
            <w:pPr>
              <w:jc w:val="both"/>
              <w:rPr>
                <w:rStyle w:val="fontstyle01"/>
                <w:rFonts w:asciiTheme="minorHAnsi" w:hAnsiTheme="minorHAnsi" w:cstheme="minorHAnsi"/>
                <w:sz w:val="22"/>
                <w:szCs w:val="22"/>
              </w:rPr>
            </w:pPr>
            <w:r w:rsidRPr="00B14815">
              <w:rPr>
                <w:rStyle w:val="fontstyle01"/>
                <w:rFonts w:asciiTheme="minorHAnsi" w:hAnsiTheme="minorHAnsi" w:cstheme="minorHAnsi"/>
                <w:sz w:val="22"/>
                <w:szCs w:val="22"/>
              </w:rPr>
              <w:t>pieminekli (Nr.579) laukos (0,1273 ha);</w:t>
            </w:r>
          </w:p>
          <w:p w14:paraId="74EC6593" w14:textId="77777777" w:rsidR="00B14815" w:rsidRPr="00B14815" w:rsidRDefault="00B14815" w:rsidP="00B14815">
            <w:pPr>
              <w:jc w:val="both"/>
              <w:rPr>
                <w:rStyle w:val="fontstyle01"/>
                <w:rFonts w:asciiTheme="minorHAnsi" w:hAnsiTheme="minorHAnsi" w:cstheme="minorHAnsi"/>
                <w:sz w:val="22"/>
                <w:szCs w:val="22"/>
              </w:rPr>
            </w:pPr>
            <w:r w:rsidRPr="00B14815">
              <w:rPr>
                <w:rStyle w:val="fontstyle01"/>
                <w:rFonts w:asciiTheme="minorHAnsi" w:hAnsiTheme="minorHAnsi" w:cstheme="minorHAnsi"/>
                <w:sz w:val="22"/>
                <w:szCs w:val="22"/>
              </w:rPr>
              <w:t>• aizsargjoslas (aizsardzības zonas) teritorija ap kultūras</w:t>
            </w:r>
          </w:p>
          <w:p w14:paraId="2C019E3B" w14:textId="77777777" w:rsidR="00B14815" w:rsidRPr="00B14815" w:rsidRDefault="00B14815" w:rsidP="00B14815">
            <w:pPr>
              <w:jc w:val="both"/>
              <w:rPr>
                <w:rStyle w:val="fontstyle01"/>
                <w:rFonts w:asciiTheme="minorHAnsi" w:hAnsiTheme="minorHAnsi" w:cstheme="minorHAnsi"/>
                <w:sz w:val="22"/>
                <w:szCs w:val="22"/>
              </w:rPr>
            </w:pPr>
            <w:r w:rsidRPr="00B14815">
              <w:rPr>
                <w:rStyle w:val="fontstyle01"/>
                <w:rFonts w:asciiTheme="minorHAnsi" w:hAnsiTheme="minorHAnsi" w:cstheme="minorHAnsi"/>
                <w:sz w:val="22"/>
                <w:szCs w:val="22"/>
              </w:rPr>
              <w:t>pieminekli (Nr.6275) laukos (0,1273 ha);</w:t>
            </w:r>
          </w:p>
          <w:p w14:paraId="55201194" w14:textId="77777777" w:rsidR="00B14815" w:rsidRPr="00B14815" w:rsidRDefault="00B14815" w:rsidP="00B14815">
            <w:pPr>
              <w:jc w:val="both"/>
              <w:rPr>
                <w:rStyle w:val="fontstyle01"/>
                <w:rFonts w:asciiTheme="minorHAnsi" w:hAnsiTheme="minorHAnsi" w:cstheme="minorHAnsi"/>
                <w:sz w:val="22"/>
                <w:szCs w:val="22"/>
              </w:rPr>
            </w:pPr>
            <w:r w:rsidRPr="00B14815">
              <w:rPr>
                <w:rStyle w:val="fontstyle01"/>
                <w:rFonts w:asciiTheme="minorHAnsi" w:hAnsiTheme="minorHAnsi" w:cstheme="minorHAnsi"/>
                <w:sz w:val="22"/>
                <w:szCs w:val="22"/>
              </w:rPr>
              <w:t>• aizsargjoslas (aizsardzības zonas) teritorija ap kultūras</w:t>
            </w:r>
          </w:p>
          <w:p w14:paraId="4A4F33EE" w14:textId="77777777" w:rsidR="00B14815" w:rsidRPr="00B14815" w:rsidRDefault="00B14815" w:rsidP="00B14815">
            <w:pPr>
              <w:jc w:val="both"/>
              <w:rPr>
                <w:rStyle w:val="fontstyle01"/>
                <w:rFonts w:asciiTheme="minorHAnsi" w:hAnsiTheme="minorHAnsi" w:cstheme="minorHAnsi"/>
                <w:sz w:val="22"/>
                <w:szCs w:val="22"/>
              </w:rPr>
            </w:pPr>
            <w:r w:rsidRPr="00B14815">
              <w:rPr>
                <w:rStyle w:val="fontstyle01"/>
                <w:rFonts w:asciiTheme="minorHAnsi" w:hAnsiTheme="minorHAnsi" w:cstheme="minorHAnsi"/>
                <w:sz w:val="22"/>
                <w:szCs w:val="22"/>
              </w:rPr>
              <w:t>pieminekli (Nr.6277) laukos (0,1273 ha);</w:t>
            </w:r>
          </w:p>
          <w:p w14:paraId="5B881125" w14:textId="77777777" w:rsidR="00B14815" w:rsidRPr="00B14815" w:rsidRDefault="00B14815" w:rsidP="00B14815">
            <w:pPr>
              <w:jc w:val="both"/>
              <w:rPr>
                <w:rStyle w:val="fontstyle01"/>
                <w:rFonts w:asciiTheme="minorHAnsi" w:hAnsiTheme="minorHAnsi" w:cstheme="minorHAnsi"/>
                <w:sz w:val="22"/>
                <w:szCs w:val="22"/>
              </w:rPr>
            </w:pPr>
            <w:r w:rsidRPr="00B14815">
              <w:rPr>
                <w:rStyle w:val="fontstyle01"/>
                <w:rFonts w:asciiTheme="minorHAnsi" w:hAnsiTheme="minorHAnsi" w:cstheme="minorHAnsi"/>
                <w:sz w:val="22"/>
                <w:szCs w:val="22"/>
              </w:rPr>
              <w:t>• aizsargjoslas (aizsardzības zonas) teritorija ap kultūras</w:t>
            </w:r>
          </w:p>
          <w:p w14:paraId="0E06908F" w14:textId="77777777" w:rsidR="00B14815" w:rsidRPr="00B14815" w:rsidRDefault="00B14815" w:rsidP="00B14815">
            <w:pPr>
              <w:jc w:val="both"/>
              <w:rPr>
                <w:rStyle w:val="fontstyle01"/>
                <w:rFonts w:asciiTheme="minorHAnsi" w:hAnsiTheme="minorHAnsi" w:cstheme="minorHAnsi"/>
                <w:sz w:val="22"/>
                <w:szCs w:val="22"/>
              </w:rPr>
            </w:pPr>
            <w:r w:rsidRPr="00B14815">
              <w:rPr>
                <w:rStyle w:val="fontstyle01"/>
                <w:rFonts w:asciiTheme="minorHAnsi" w:hAnsiTheme="minorHAnsi" w:cstheme="minorHAnsi"/>
                <w:sz w:val="22"/>
                <w:szCs w:val="22"/>
              </w:rPr>
              <w:t>pieminekli (Nr.6278) laukos (0,1273 ha);</w:t>
            </w:r>
          </w:p>
          <w:p w14:paraId="2CE488CE" w14:textId="77777777" w:rsidR="00B14815" w:rsidRPr="00B14815" w:rsidRDefault="00B14815" w:rsidP="00B14815">
            <w:pPr>
              <w:jc w:val="both"/>
              <w:rPr>
                <w:rStyle w:val="fontstyle01"/>
                <w:rFonts w:asciiTheme="minorHAnsi" w:hAnsiTheme="minorHAnsi" w:cstheme="minorHAnsi"/>
                <w:sz w:val="22"/>
                <w:szCs w:val="22"/>
              </w:rPr>
            </w:pPr>
            <w:r w:rsidRPr="00B14815">
              <w:rPr>
                <w:rStyle w:val="fontstyle01"/>
                <w:rFonts w:asciiTheme="minorHAnsi" w:hAnsiTheme="minorHAnsi" w:cstheme="minorHAnsi"/>
                <w:sz w:val="22"/>
                <w:szCs w:val="22"/>
              </w:rPr>
              <w:t>• aizsargjoslas (aizsardzības zonas) teritorija ap kultūras</w:t>
            </w:r>
          </w:p>
          <w:p w14:paraId="56610BEB" w14:textId="77777777" w:rsidR="00B14815" w:rsidRPr="00B14815" w:rsidRDefault="00B14815" w:rsidP="00B14815">
            <w:pPr>
              <w:jc w:val="both"/>
              <w:rPr>
                <w:rStyle w:val="fontstyle01"/>
                <w:rFonts w:asciiTheme="minorHAnsi" w:hAnsiTheme="minorHAnsi" w:cstheme="minorHAnsi"/>
                <w:sz w:val="22"/>
                <w:szCs w:val="22"/>
              </w:rPr>
            </w:pPr>
            <w:r w:rsidRPr="00B14815">
              <w:rPr>
                <w:rStyle w:val="fontstyle01"/>
                <w:rFonts w:asciiTheme="minorHAnsi" w:hAnsiTheme="minorHAnsi" w:cstheme="minorHAnsi"/>
                <w:sz w:val="22"/>
                <w:szCs w:val="22"/>
              </w:rPr>
              <w:t>pieminekli (Nr.6276) laukos (0,0405 ha);</w:t>
            </w:r>
          </w:p>
          <w:p w14:paraId="64132257" w14:textId="77777777" w:rsidR="00B14815" w:rsidRPr="00B14815" w:rsidRDefault="00B14815" w:rsidP="00B14815">
            <w:pPr>
              <w:jc w:val="both"/>
              <w:rPr>
                <w:rStyle w:val="fontstyle01"/>
                <w:rFonts w:asciiTheme="minorHAnsi" w:hAnsiTheme="minorHAnsi" w:cstheme="minorHAnsi"/>
                <w:sz w:val="22"/>
                <w:szCs w:val="22"/>
              </w:rPr>
            </w:pPr>
            <w:r w:rsidRPr="00B14815">
              <w:rPr>
                <w:rStyle w:val="fontstyle01"/>
                <w:rFonts w:asciiTheme="minorHAnsi" w:hAnsiTheme="minorHAnsi" w:cstheme="minorHAnsi"/>
                <w:sz w:val="22"/>
                <w:szCs w:val="22"/>
              </w:rPr>
              <w:t>• aizsargjoslas (aizsardzības zonas) teritorija ap kultūras</w:t>
            </w:r>
          </w:p>
          <w:p w14:paraId="4D1959FE" w14:textId="77777777" w:rsidR="00B14815" w:rsidRPr="00B14815" w:rsidRDefault="00B14815" w:rsidP="00B14815">
            <w:pPr>
              <w:jc w:val="both"/>
              <w:rPr>
                <w:rStyle w:val="fontstyle01"/>
                <w:rFonts w:asciiTheme="minorHAnsi" w:hAnsiTheme="minorHAnsi" w:cstheme="minorHAnsi"/>
                <w:sz w:val="22"/>
                <w:szCs w:val="22"/>
              </w:rPr>
            </w:pPr>
            <w:r w:rsidRPr="00B14815">
              <w:rPr>
                <w:rStyle w:val="fontstyle01"/>
                <w:rFonts w:asciiTheme="minorHAnsi" w:hAnsiTheme="minorHAnsi" w:cstheme="minorHAnsi"/>
                <w:sz w:val="22"/>
                <w:szCs w:val="22"/>
              </w:rPr>
              <w:t>pieminekli (Nr.6276) laukos (0,0868 ha).</w:t>
            </w:r>
          </w:p>
          <w:p w14:paraId="609E3ED0" w14:textId="77777777" w:rsidR="00B14815" w:rsidRPr="00B14815" w:rsidRDefault="00B14815" w:rsidP="00B14815">
            <w:pPr>
              <w:jc w:val="both"/>
              <w:rPr>
                <w:rStyle w:val="fontstyle01"/>
                <w:rFonts w:asciiTheme="minorHAnsi" w:hAnsiTheme="minorHAnsi" w:cstheme="minorHAnsi"/>
                <w:sz w:val="22"/>
                <w:szCs w:val="22"/>
              </w:rPr>
            </w:pPr>
            <w:r w:rsidRPr="00B14815">
              <w:rPr>
                <w:rStyle w:val="fontstyle01"/>
                <w:rFonts w:asciiTheme="minorHAnsi" w:hAnsiTheme="minorHAnsi" w:cstheme="minorHAnsi"/>
                <w:sz w:val="22"/>
                <w:szCs w:val="22"/>
              </w:rPr>
              <w:t>LR VZD kadastra datos reģistrēti apgrūtinājumi:</w:t>
            </w:r>
          </w:p>
          <w:p w14:paraId="31DC8DBA" w14:textId="77777777" w:rsidR="00B14815" w:rsidRPr="00B14815" w:rsidRDefault="00B14815" w:rsidP="00B14815">
            <w:pPr>
              <w:jc w:val="both"/>
              <w:rPr>
                <w:rStyle w:val="fontstyle01"/>
                <w:rFonts w:asciiTheme="minorHAnsi" w:hAnsiTheme="minorHAnsi" w:cstheme="minorHAnsi"/>
                <w:sz w:val="22"/>
                <w:szCs w:val="22"/>
              </w:rPr>
            </w:pPr>
            <w:r w:rsidRPr="00B14815">
              <w:rPr>
                <w:rStyle w:val="fontstyle01"/>
                <w:rFonts w:asciiTheme="minorHAnsi" w:hAnsiTheme="minorHAnsi" w:cstheme="minorHAnsi"/>
                <w:sz w:val="22"/>
                <w:szCs w:val="22"/>
              </w:rPr>
              <w:t>• ekspluatācijas aizsargjoslas teritorija ap ūdensvadu, kas</w:t>
            </w:r>
          </w:p>
          <w:p w14:paraId="7535DC14" w14:textId="77777777" w:rsidR="00B14815" w:rsidRPr="00B14815" w:rsidRDefault="00B14815" w:rsidP="00B14815">
            <w:pPr>
              <w:jc w:val="both"/>
              <w:rPr>
                <w:rStyle w:val="fontstyle01"/>
                <w:rFonts w:asciiTheme="minorHAnsi" w:hAnsiTheme="minorHAnsi" w:cstheme="minorHAnsi"/>
                <w:sz w:val="22"/>
                <w:szCs w:val="22"/>
              </w:rPr>
            </w:pPr>
            <w:r w:rsidRPr="00B14815">
              <w:rPr>
                <w:rStyle w:val="fontstyle01"/>
                <w:rFonts w:asciiTheme="minorHAnsi" w:hAnsiTheme="minorHAnsi" w:cstheme="minorHAnsi"/>
                <w:sz w:val="22"/>
                <w:szCs w:val="22"/>
              </w:rPr>
              <w:t>atrodas līdz 2 metru dziļumam (0,0163 ha);</w:t>
            </w:r>
          </w:p>
          <w:p w14:paraId="2E48DE5B" w14:textId="77777777" w:rsidR="00B14815" w:rsidRPr="00B14815" w:rsidRDefault="00B14815" w:rsidP="00B14815">
            <w:pPr>
              <w:jc w:val="both"/>
              <w:rPr>
                <w:rStyle w:val="fontstyle01"/>
                <w:rFonts w:asciiTheme="minorHAnsi" w:hAnsiTheme="minorHAnsi" w:cstheme="minorHAnsi"/>
                <w:sz w:val="22"/>
                <w:szCs w:val="22"/>
              </w:rPr>
            </w:pPr>
            <w:r w:rsidRPr="00B14815">
              <w:rPr>
                <w:rStyle w:val="fontstyle01"/>
                <w:rFonts w:asciiTheme="minorHAnsi" w:hAnsiTheme="minorHAnsi" w:cstheme="minorHAnsi"/>
                <w:sz w:val="22"/>
                <w:szCs w:val="22"/>
              </w:rPr>
              <w:t>• ekspluatācijas aizsargjoslas teritorija gar pašteces</w:t>
            </w:r>
          </w:p>
          <w:p w14:paraId="3C8722E6" w14:textId="77777777" w:rsidR="00B14815" w:rsidRPr="00B14815" w:rsidRDefault="00B14815" w:rsidP="00B14815">
            <w:pPr>
              <w:jc w:val="both"/>
              <w:rPr>
                <w:rStyle w:val="fontstyle01"/>
                <w:rFonts w:asciiTheme="minorHAnsi" w:hAnsiTheme="minorHAnsi" w:cstheme="minorHAnsi"/>
                <w:sz w:val="22"/>
                <w:szCs w:val="22"/>
              </w:rPr>
            </w:pPr>
            <w:r w:rsidRPr="00B14815">
              <w:rPr>
                <w:rStyle w:val="fontstyle01"/>
                <w:rFonts w:asciiTheme="minorHAnsi" w:hAnsiTheme="minorHAnsi" w:cstheme="minorHAnsi"/>
                <w:sz w:val="22"/>
                <w:szCs w:val="22"/>
              </w:rPr>
              <w:t>kanalizācijas vadu (0,0191 ha);</w:t>
            </w:r>
          </w:p>
          <w:p w14:paraId="2752A33A" w14:textId="77777777" w:rsidR="00B14815" w:rsidRPr="00B14815" w:rsidRDefault="00B14815" w:rsidP="00B14815">
            <w:pPr>
              <w:jc w:val="both"/>
              <w:rPr>
                <w:rStyle w:val="fontstyle01"/>
                <w:rFonts w:asciiTheme="minorHAnsi" w:hAnsiTheme="minorHAnsi" w:cstheme="minorHAnsi"/>
                <w:sz w:val="22"/>
                <w:szCs w:val="22"/>
              </w:rPr>
            </w:pPr>
            <w:r w:rsidRPr="00B14815">
              <w:rPr>
                <w:rStyle w:val="fontstyle01"/>
                <w:rFonts w:asciiTheme="minorHAnsi" w:hAnsiTheme="minorHAnsi" w:cstheme="minorHAnsi"/>
                <w:sz w:val="22"/>
                <w:szCs w:val="22"/>
              </w:rPr>
              <w:t>• individuāli noteikta vides un dabas resursu aizsargjoslas</w:t>
            </w:r>
          </w:p>
          <w:p w14:paraId="284CC176" w14:textId="77777777" w:rsidR="00B14815" w:rsidRPr="00B14815" w:rsidRDefault="00B14815" w:rsidP="00B14815">
            <w:pPr>
              <w:jc w:val="both"/>
              <w:rPr>
                <w:rStyle w:val="fontstyle01"/>
                <w:rFonts w:asciiTheme="minorHAnsi" w:hAnsiTheme="minorHAnsi" w:cstheme="minorHAnsi"/>
                <w:sz w:val="22"/>
                <w:szCs w:val="22"/>
              </w:rPr>
            </w:pPr>
            <w:r w:rsidRPr="00B14815">
              <w:rPr>
                <w:rStyle w:val="fontstyle01"/>
                <w:rFonts w:asciiTheme="minorHAnsi" w:hAnsiTheme="minorHAnsi" w:cstheme="minorHAnsi"/>
                <w:sz w:val="22"/>
                <w:szCs w:val="22"/>
              </w:rPr>
              <w:t>(aizsardzības zonas) teritorija ap valsts, reģiona vai</w:t>
            </w:r>
          </w:p>
          <w:p w14:paraId="23A69A18" w14:textId="77777777" w:rsidR="00B14815" w:rsidRPr="00B14815" w:rsidRDefault="00B14815" w:rsidP="00B14815">
            <w:pPr>
              <w:jc w:val="both"/>
              <w:rPr>
                <w:rStyle w:val="fontstyle01"/>
                <w:rFonts w:asciiTheme="minorHAnsi" w:hAnsiTheme="minorHAnsi" w:cstheme="minorHAnsi"/>
                <w:sz w:val="22"/>
                <w:szCs w:val="22"/>
              </w:rPr>
            </w:pPr>
            <w:r w:rsidRPr="00B14815">
              <w:rPr>
                <w:rStyle w:val="fontstyle01"/>
                <w:rFonts w:asciiTheme="minorHAnsi" w:hAnsiTheme="minorHAnsi" w:cstheme="minorHAnsi"/>
                <w:sz w:val="22"/>
                <w:szCs w:val="22"/>
              </w:rPr>
              <w:t>vietējās nozīmes kultūras pieminekli (0,1273 ha);</w:t>
            </w:r>
          </w:p>
          <w:p w14:paraId="49725679" w14:textId="77777777" w:rsidR="00B14815" w:rsidRPr="00B14815" w:rsidRDefault="00B14815" w:rsidP="00B14815">
            <w:pPr>
              <w:jc w:val="both"/>
              <w:rPr>
                <w:rStyle w:val="fontstyle01"/>
                <w:rFonts w:asciiTheme="minorHAnsi" w:hAnsiTheme="minorHAnsi" w:cstheme="minorHAnsi"/>
                <w:sz w:val="22"/>
                <w:szCs w:val="22"/>
              </w:rPr>
            </w:pPr>
            <w:r w:rsidRPr="00B14815">
              <w:rPr>
                <w:rStyle w:val="fontstyle01"/>
                <w:rFonts w:asciiTheme="minorHAnsi" w:hAnsiTheme="minorHAnsi" w:cstheme="minorHAnsi"/>
                <w:sz w:val="22"/>
                <w:szCs w:val="22"/>
              </w:rPr>
              <w:t>• Dzīvojamās apbūves zemei izvērtējamo apgrūtinājumu</w:t>
            </w:r>
          </w:p>
          <w:p w14:paraId="426C2BEF" w14:textId="77777777" w:rsidR="00B14815" w:rsidRPr="00B14815" w:rsidRDefault="00B14815" w:rsidP="00B14815">
            <w:pPr>
              <w:jc w:val="both"/>
              <w:rPr>
                <w:rStyle w:val="fontstyle01"/>
                <w:rFonts w:asciiTheme="minorHAnsi" w:hAnsiTheme="minorHAnsi" w:cstheme="minorHAnsi"/>
                <w:sz w:val="22"/>
                <w:szCs w:val="22"/>
              </w:rPr>
            </w:pPr>
            <w:r w:rsidRPr="00B14815">
              <w:rPr>
                <w:rStyle w:val="fontstyle01"/>
                <w:rFonts w:asciiTheme="minorHAnsi" w:hAnsiTheme="minorHAnsi" w:cstheme="minorHAnsi"/>
                <w:sz w:val="22"/>
                <w:szCs w:val="22"/>
              </w:rPr>
              <w:t>pārklājuma teritorija zemes kadastrālās vērtības aprēķinam</w:t>
            </w:r>
          </w:p>
          <w:p w14:paraId="4ADE50B5" w14:textId="77777777" w:rsidR="00B14815" w:rsidRPr="00B14815" w:rsidRDefault="00B14815" w:rsidP="00B14815">
            <w:pPr>
              <w:jc w:val="both"/>
              <w:rPr>
                <w:rStyle w:val="fontstyle01"/>
                <w:rFonts w:asciiTheme="minorHAnsi" w:hAnsiTheme="minorHAnsi" w:cstheme="minorHAnsi"/>
                <w:sz w:val="22"/>
                <w:szCs w:val="22"/>
              </w:rPr>
            </w:pPr>
            <w:r w:rsidRPr="00B14815">
              <w:rPr>
                <w:rStyle w:val="fontstyle01"/>
                <w:rFonts w:asciiTheme="minorHAnsi" w:hAnsiTheme="minorHAnsi" w:cstheme="minorHAnsi"/>
                <w:sz w:val="22"/>
                <w:szCs w:val="22"/>
              </w:rPr>
              <w:lastRenderedPageBreak/>
              <w:t>(0,1273 ha);</w:t>
            </w:r>
          </w:p>
          <w:p w14:paraId="4DCB0446" w14:textId="77777777" w:rsidR="00B14815" w:rsidRPr="00B14815" w:rsidRDefault="00B14815" w:rsidP="00B14815">
            <w:pPr>
              <w:jc w:val="both"/>
              <w:rPr>
                <w:rStyle w:val="fontstyle01"/>
                <w:rFonts w:asciiTheme="minorHAnsi" w:hAnsiTheme="minorHAnsi" w:cstheme="minorHAnsi"/>
                <w:sz w:val="22"/>
                <w:szCs w:val="22"/>
              </w:rPr>
            </w:pPr>
            <w:r w:rsidRPr="00B14815">
              <w:rPr>
                <w:rStyle w:val="fontstyle01"/>
                <w:rFonts w:asciiTheme="minorHAnsi" w:hAnsiTheme="minorHAnsi" w:cstheme="minorHAnsi"/>
                <w:sz w:val="22"/>
                <w:szCs w:val="22"/>
              </w:rPr>
              <w:t>• dabiskas ūdensteces vides un dabas resursu aizsardzības</w:t>
            </w:r>
          </w:p>
          <w:p w14:paraId="006FC714" w14:textId="77777777" w:rsidR="00B14815" w:rsidRPr="00B14815" w:rsidRDefault="00B14815" w:rsidP="00B14815">
            <w:pPr>
              <w:jc w:val="both"/>
              <w:rPr>
                <w:rStyle w:val="fontstyle01"/>
                <w:rFonts w:asciiTheme="minorHAnsi" w:hAnsiTheme="minorHAnsi" w:cstheme="minorHAnsi"/>
                <w:sz w:val="22"/>
                <w:szCs w:val="22"/>
              </w:rPr>
            </w:pPr>
            <w:r w:rsidRPr="00B14815">
              <w:rPr>
                <w:rStyle w:val="fontstyle01"/>
                <w:rFonts w:asciiTheme="minorHAnsi" w:hAnsiTheme="minorHAnsi" w:cstheme="minorHAnsi"/>
                <w:sz w:val="22"/>
                <w:szCs w:val="22"/>
              </w:rPr>
              <w:t>aizsargjoslas teritorija pilsētās un ciemos (0,0205 ha);</w:t>
            </w:r>
          </w:p>
          <w:p w14:paraId="5B34EEFB" w14:textId="77777777" w:rsidR="00B14815" w:rsidRPr="00B14815" w:rsidRDefault="00B14815" w:rsidP="00B14815">
            <w:pPr>
              <w:jc w:val="both"/>
              <w:rPr>
                <w:rStyle w:val="fontstyle01"/>
                <w:rFonts w:asciiTheme="minorHAnsi" w:hAnsiTheme="minorHAnsi" w:cstheme="minorHAnsi"/>
                <w:sz w:val="22"/>
                <w:szCs w:val="22"/>
              </w:rPr>
            </w:pPr>
            <w:r w:rsidRPr="00B14815">
              <w:rPr>
                <w:rStyle w:val="fontstyle01"/>
                <w:rFonts w:asciiTheme="minorHAnsi" w:hAnsiTheme="minorHAnsi" w:cstheme="minorHAnsi"/>
                <w:sz w:val="22"/>
                <w:szCs w:val="22"/>
              </w:rPr>
              <w:t>• sanitārās aizsargjoslas teritorija ap kapsētu (0,1273 ha);</w:t>
            </w:r>
          </w:p>
          <w:p w14:paraId="2F4B8A83" w14:textId="18C0ED2D" w:rsidR="00663B56" w:rsidRPr="00954B1C" w:rsidRDefault="00B14815" w:rsidP="00B14815">
            <w:pPr>
              <w:jc w:val="both"/>
              <w:rPr>
                <w:rFonts w:asciiTheme="minorHAnsi" w:eastAsia="Calibri" w:hAnsiTheme="minorHAnsi" w:cstheme="minorHAnsi"/>
                <w:sz w:val="22"/>
                <w:szCs w:val="22"/>
                <w:lang w:eastAsia="ar-SA"/>
              </w:rPr>
            </w:pPr>
            <w:r w:rsidRPr="00B14815">
              <w:rPr>
                <w:rStyle w:val="fontstyle01"/>
                <w:rFonts w:asciiTheme="minorHAnsi" w:hAnsiTheme="minorHAnsi" w:cstheme="minorHAnsi"/>
                <w:sz w:val="22"/>
                <w:szCs w:val="22"/>
              </w:rPr>
              <w:t>• valsts nozīmes arhitektūras piemineklis (0,0862 ha).</w:t>
            </w:r>
          </w:p>
        </w:tc>
      </w:tr>
    </w:tbl>
    <w:p w14:paraId="7E294035" w14:textId="386FCF0D" w:rsidR="001F384E" w:rsidRPr="003530AD" w:rsidRDefault="00345E98" w:rsidP="00AD7AF9">
      <w:pPr>
        <w:numPr>
          <w:ilvl w:val="0"/>
          <w:numId w:val="7"/>
        </w:numPr>
        <w:suppressAutoHyphens/>
        <w:jc w:val="center"/>
        <w:rPr>
          <w:rFonts w:asciiTheme="minorHAnsi" w:hAnsiTheme="minorHAnsi" w:cstheme="minorHAnsi"/>
          <w:b/>
          <w:color w:val="000000"/>
          <w:sz w:val="22"/>
          <w:szCs w:val="22"/>
          <w:lang w:eastAsia="lv-LV" w:bidi="ar-QA"/>
        </w:rPr>
      </w:pPr>
      <w:r>
        <w:rPr>
          <w:rFonts w:asciiTheme="minorHAnsi" w:hAnsiTheme="minorHAnsi" w:cstheme="minorHAnsi"/>
          <w:b/>
          <w:color w:val="000000"/>
          <w:sz w:val="22"/>
          <w:szCs w:val="22"/>
          <w:lang w:eastAsia="lv-LV" w:bidi="ar-QA"/>
        </w:rPr>
        <w:lastRenderedPageBreak/>
        <w:t>I</w:t>
      </w:r>
      <w:r w:rsidR="001F384E" w:rsidRPr="003530AD">
        <w:rPr>
          <w:rFonts w:asciiTheme="minorHAnsi" w:hAnsiTheme="minorHAnsi" w:cstheme="minorHAnsi"/>
          <w:b/>
          <w:color w:val="000000"/>
          <w:sz w:val="22"/>
          <w:szCs w:val="22"/>
          <w:lang w:eastAsia="lv-LV" w:bidi="ar-QA"/>
        </w:rPr>
        <w:t>zsoles dalībnieki</w:t>
      </w:r>
    </w:p>
    <w:p w14:paraId="0F913B0D" w14:textId="4DB9E88F" w:rsidR="001F384E" w:rsidRPr="003530AD" w:rsidRDefault="001F384E" w:rsidP="00AD7AF9">
      <w:pPr>
        <w:numPr>
          <w:ilvl w:val="1"/>
          <w:numId w:val="7"/>
        </w:numPr>
        <w:suppressAutoHyphens/>
        <w:autoSpaceDE w:val="0"/>
        <w:autoSpaceDN w:val="0"/>
        <w:adjustRightInd w:val="0"/>
        <w:jc w:val="both"/>
        <w:rPr>
          <w:rFonts w:asciiTheme="minorHAnsi" w:hAnsiTheme="minorHAnsi" w:cstheme="minorHAnsi"/>
          <w:sz w:val="22"/>
          <w:szCs w:val="22"/>
          <w:lang w:eastAsia="lv-LV"/>
        </w:rPr>
      </w:pPr>
      <w:r w:rsidRPr="003530AD">
        <w:rPr>
          <w:rFonts w:asciiTheme="minorHAnsi" w:hAnsiTheme="minorHAnsi" w:cstheme="minorHAnsi"/>
          <w:sz w:val="22"/>
          <w:szCs w:val="22"/>
          <w:lang w:eastAsia="lv-LV"/>
        </w:rPr>
        <w:t>Par izsoles dalībnieku var kļūt jebkura fiziskā vai juridiskā persona, kurai ir tiesības iegūt  Latvijas  Republikā  nekustamo īpašumu,  un  kura  līdz reģistrācijas brīdim ir iemaksājusi šo noteikumu 1.</w:t>
      </w:r>
      <w:r w:rsidR="00CA305D">
        <w:rPr>
          <w:rFonts w:asciiTheme="minorHAnsi" w:hAnsiTheme="minorHAnsi" w:cstheme="minorHAnsi"/>
          <w:sz w:val="22"/>
          <w:szCs w:val="22"/>
          <w:lang w:eastAsia="lv-LV"/>
        </w:rPr>
        <w:t>6</w:t>
      </w:r>
      <w:r w:rsidRPr="003530AD">
        <w:rPr>
          <w:rFonts w:asciiTheme="minorHAnsi" w:hAnsiTheme="minorHAnsi" w:cstheme="minorHAnsi"/>
          <w:sz w:val="22"/>
          <w:szCs w:val="22"/>
          <w:lang w:eastAsia="lv-LV"/>
        </w:rPr>
        <w:t>. punktā minēto nodrošinājumu un autorizēta dalībai izsolē.</w:t>
      </w:r>
    </w:p>
    <w:p w14:paraId="519316B2" w14:textId="77777777" w:rsidR="001F384E" w:rsidRPr="003530AD" w:rsidRDefault="001F384E" w:rsidP="00AD7AF9">
      <w:pPr>
        <w:numPr>
          <w:ilvl w:val="1"/>
          <w:numId w:val="7"/>
        </w:numPr>
        <w:suppressAutoHyphens/>
        <w:autoSpaceDE w:val="0"/>
        <w:autoSpaceDN w:val="0"/>
        <w:adjustRightInd w:val="0"/>
        <w:jc w:val="both"/>
        <w:rPr>
          <w:rFonts w:asciiTheme="minorHAnsi" w:hAnsiTheme="minorHAnsi" w:cstheme="minorHAnsi"/>
          <w:sz w:val="22"/>
          <w:szCs w:val="22"/>
          <w:lang w:eastAsia="lv-LV"/>
        </w:rPr>
      </w:pPr>
      <w:r w:rsidRPr="003530AD">
        <w:rPr>
          <w:rFonts w:asciiTheme="minorHAnsi" w:hAnsiTheme="minorHAnsi" w:cstheme="minorHAnsi"/>
          <w:sz w:val="22"/>
          <w:szCs w:val="22"/>
          <w:lang w:eastAsia="lv-LV"/>
        </w:rPr>
        <w:t>Izsoles dalībniekam nedrīkst būt pasludināta maksātnespēja, tiem nav uzsākts likvidācijas process, to saimnieciskā darbība nav apturēta vai pārtraukta, vai nav uzsākta tiesvedība par darbības izbeigšanu, maksātnespēju vai bankrotu.</w:t>
      </w:r>
    </w:p>
    <w:p w14:paraId="12DA949E" w14:textId="464B85EA" w:rsidR="001F384E" w:rsidRPr="003530AD" w:rsidRDefault="001F384E" w:rsidP="006C651B">
      <w:pPr>
        <w:pStyle w:val="Sarakstarindkopa"/>
        <w:numPr>
          <w:ilvl w:val="1"/>
          <w:numId w:val="7"/>
        </w:numPr>
        <w:jc w:val="both"/>
        <w:rPr>
          <w:rFonts w:asciiTheme="minorHAnsi" w:hAnsiTheme="minorHAnsi" w:cstheme="minorHAnsi"/>
          <w:sz w:val="22"/>
          <w:szCs w:val="22"/>
        </w:rPr>
      </w:pPr>
      <w:r w:rsidRPr="003530AD">
        <w:rPr>
          <w:rFonts w:asciiTheme="minorHAnsi" w:hAnsiTheme="minorHAnsi" w:cstheme="minorHAnsi"/>
          <w:sz w:val="22"/>
          <w:szCs w:val="22"/>
        </w:rPr>
        <w:t>Izsoles organizētāja un rīkotāja atbildīgās amatpersonas, kā arī citas personas, kuras saskaņā ar amata pienākumiem vai atsevišķu uzdevumu ir klāt mantas pārdošanā izsolē (tās organizēšanā, rīkošanā), nedrīkst paši būt pircēji, kā arī nedrīkst pirkt citu uzdevumā.</w:t>
      </w:r>
    </w:p>
    <w:p w14:paraId="66841EBA" w14:textId="77777777" w:rsidR="001F384E" w:rsidRPr="003530AD" w:rsidRDefault="001F384E" w:rsidP="001F384E">
      <w:pPr>
        <w:suppressAutoHyphens/>
        <w:autoSpaceDE w:val="0"/>
        <w:autoSpaceDN w:val="0"/>
        <w:adjustRightInd w:val="0"/>
        <w:ind w:left="435"/>
        <w:jc w:val="both"/>
        <w:rPr>
          <w:rFonts w:asciiTheme="minorHAnsi" w:hAnsiTheme="minorHAnsi" w:cstheme="minorHAnsi"/>
          <w:sz w:val="22"/>
          <w:szCs w:val="22"/>
          <w:lang w:eastAsia="lv-LV"/>
        </w:rPr>
      </w:pPr>
    </w:p>
    <w:p w14:paraId="759BC1A6" w14:textId="77777777" w:rsidR="001F384E" w:rsidRPr="003530AD" w:rsidRDefault="001F384E" w:rsidP="00AD7AF9">
      <w:pPr>
        <w:numPr>
          <w:ilvl w:val="0"/>
          <w:numId w:val="7"/>
        </w:numPr>
        <w:suppressAutoHyphens/>
        <w:ind w:left="357" w:hanging="357"/>
        <w:jc w:val="center"/>
        <w:rPr>
          <w:rFonts w:asciiTheme="minorHAnsi" w:hAnsiTheme="minorHAnsi" w:cstheme="minorHAnsi"/>
          <w:b/>
          <w:color w:val="000000"/>
          <w:sz w:val="22"/>
          <w:szCs w:val="22"/>
          <w:lang w:eastAsia="lv-LV" w:bidi="ar-QA"/>
        </w:rPr>
      </w:pPr>
      <w:r w:rsidRPr="003530AD">
        <w:rPr>
          <w:rFonts w:asciiTheme="minorHAnsi" w:hAnsiTheme="minorHAnsi" w:cstheme="minorHAnsi"/>
          <w:b/>
          <w:color w:val="000000"/>
          <w:sz w:val="22"/>
          <w:szCs w:val="22"/>
          <w:lang w:eastAsia="lv-LV" w:bidi="ar-QA"/>
        </w:rPr>
        <w:t>Izsoles pretendentu reģistrācija Izsoļu dalībnieku reģistrā</w:t>
      </w:r>
    </w:p>
    <w:p w14:paraId="7360F5B6" w14:textId="77777777" w:rsidR="001F384E" w:rsidRPr="00534F48" w:rsidRDefault="001F384E" w:rsidP="00AD7AF9">
      <w:pPr>
        <w:pStyle w:val="Sarakstarindkopa"/>
        <w:numPr>
          <w:ilvl w:val="1"/>
          <w:numId w:val="7"/>
        </w:numPr>
        <w:tabs>
          <w:tab w:val="clear" w:pos="435"/>
        </w:tabs>
        <w:jc w:val="both"/>
        <w:rPr>
          <w:rFonts w:asciiTheme="minorHAnsi" w:hAnsiTheme="minorHAnsi" w:cstheme="minorHAnsi"/>
          <w:sz w:val="22"/>
          <w:szCs w:val="22"/>
        </w:rPr>
      </w:pPr>
      <w:bookmarkStart w:id="1" w:name="_Hlk117495608"/>
      <w:r w:rsidRPr="003530AD">
        <w:rPr>
          <w:rFonts w:asciiTheme="minorHAnsi" w:hAnsiTheme="minorHAnsi" w:cstheme="minorHAnsi"/>
          <w:sz w:val="22"/>
          <w:szCs w:val="22"/>
        </w:rPr>
        <w:t xml:space="preserve">Izsoles pretendenti iesniedz pieteikumu izsolei elektronisko izsoļu </w:t>
      </w:r>
      <w:r w:rsidRPr="00534F48">
        <w:rPr>
          <w:rFonts w:asciiTheme="minorHAnsi" w:hAnsiTheme="minorHAnsi" w:cstheme="minorHAnsi"/>
          <w:sz w:val="22"/>
          <w:szCs w:val="22"/>
        </w:rPr>
        <w:t xml:space="preserve">vietnē </w:t>
      </w:r>
      <w:hyperlink r:id="rId14" w:history="1">
        <w:r w:rsidRPr="00534F48">
          <w:rPr>
            <w:rStyle w:val="Hipersaite"/>
            <w:rFonts w:asciiTheme="minorHAnsi" w:hAnsiTheme="minorHAnsi" w:cstheme="minorHAnsi"/>
            <w:color w:val="auto"/>
            <w:sz w:val="22"/>
            <w:szCs w:val="22"/>
          </w:rPr>
          <w:t>https://izsoles.ta.gov.lv</w:t>
        </w:r>
      </w:hyperlink>
      <w:r w:rsidRPr="00534F48">
        <w:rPr>
          <w:rFonts w:asciiTheme="minorHAnsi" w:hAnsiTheme="minorHAnsi" w:cstheme="minorHAnsi"/>
          <w:sz w:val="22"/>
          <w:szCs w:val="22"/>
        </w:rPr>
        <w:t xml:space="preserve"> Pieteikumam pievieno informāciju par notariāli apliecinātu pilnvaru, ja reģistrēts lietotājs izsolē pārstāv citu fizisku personu, vai informāciju par rakstiski noformētu pilnvaru vai dokumentu, kas apliecina reģistrēta lietotāja tiesības pārstāvēt juridisku personu bez īpaša pilnvarojuma, ja reģistrēts lietotājs pārstāv juridisku personu. Ar pieteikuma iesniegšanu pretendents ir apliecinājis, ka ir iepazinies ar izsoles noteikumiem un vēlas iegādāties Nekustamo īpašumu.</w:t>
      </w:r>
    </w:p>
    <w:p w14:paraId="69BF436C" w14:textId="77777777" w:rsidR="001F384E" w:rsidRPr="00534F48" w:rsidRDefault="001F384E" w:rsidP="00AD7AF9">
      <w:pPr>
        <w:pStyle w:val="Sarakstarindkopa"/>
        <w:numPr>
          <w:ilvl w:val="1"/>
          <w:numId w:val="7"/>
        </w:numPr>
        <w:tabs>
          <w:tab w:val="clear" w:pos="435"/>
        </w:tabs>
        <w:jc w:val="both"/>
        <w:rPr>
          <w:rFonts w:asciiTheme="minorHAnsi" w:hAnsiTheme="minorHAnsi" w:cstheme="minorHAnsi"/>
          <w:sz w:val="22"/>
          <w:szCs w:val="22"/>
        </w:rPr>
      </w:pPr>
      <w:r w:rsidRPr="00534F48">
        <w:rPr>
          <w:rFonts w:asciiTheme="minorHAnsi" w:hAnsiTheme="minorHAnsi" w:cstheme="minorHAnsi"/>
          <w:sz w:val="22"/>
          <w:szCs w:val="22"/>
        </w:rPr>
        <w:t>Reģistrējoties Izsoļu dalībnieku reģistrā, persona iepazīstas ar elektronisko izsoļu vietnes lietošanas noteikumiem un apliecina noteikumu ievērošanu, kā arī par sevi sniegto datu pareizību.</w:t>
      </w:r>
    </w:p>
    <w:p w14:paraId="698A6D42" w14:textId="77777777" w:rsidR="001F384E" w:rsidRPr="003530AD" w:rsidRDefault="001F384E" w:rsidP="00AD7AF9">
      <w:pPr>
        <w:pStyle w:val="Sarakstarindkopa"/>
        <w:numPr>
          <w:ilvl w:val="1"/>
          <w:numId w:val="7"/>
        </w:numPr>
        <w:tabs>
          <w:tab w:val="clear" w:pos="435"/>
        </w:tabs>
        <w:jc w:val="both"/>
        <w:rPr>
          <w:rFonts w:asciiTheme="minorHAnsi" w:hAnsiTheme="minorHAnsi" w:cstheme="minorHAnsi"/>
          <w:sz w:val="22"/>
          <w:szCs w:val="22"/>
        </w:rPr>
      </w:pPr>
      <w:r w:rsidRPr="00534F48">
        <w:rPr>
          <w:rFonts w:asciiTheme="minorHAnsi" w:hAnsiTheme="minorHAnsi" w:cstheme="minorHAnsi"/>
          <w:sz w:val="22"/>
          <w:szCs w:val="22"/>
        </w:rPr>
        <w:t xml:space="preserve">Ziņas par personu iekļauj Izsoļu dalībnieku reģistrā, pamatojoties uz personas iesniegumu. Iesniegumu persona iesniedz patstāvīgi, izmantojot elektronisko izsoļu vietnē pieejamo elektronisko pakalpojumu "Par e-izsoļu vietnes dalībnieka dalību konkrētā izsolē" un identificējoties ar vienu no vienotajā valsts un pašvaldību portālā </w:t>
      </w:r>
      <w:hyperlink r:id="rId15" w:history="1">
        <w:r w:rsidRPr="00534F48">
          <w:rPr>
            <w:rStyle w:val="Hipersaite"/>
            <w:rFonts w:asciiTheme="minorHAnsi" w:hAnsiTheme="minorHAnsi" w:cstheme="minorHAnsi"/>
            <w:color w:val="auto"/>
            <w:sz w:val="22"/>
            <w:szCs w:val="22"/>
          </w:rPr>
          <w:t>www.latvija.lv</w:t>
        </w:r>
      </w:hyperlink>
      <w:r w:rsidRPr="00534F48">
        <w:rPr>
          <w:rFonts w:asciiTheme="minorHAnsi" w:hAnsiTheme="minorHAnsi" w:cstheme="minorHAnsi"/>
          <w:sz w:val="22"/>
          <w:szCs w:val="22"/>
        </w:rPr>
        <w:t xml:space="preserve">  piedāvātajiem identifikācijas </w:t>
      </w:r>
      <w:r w:rsidRPr="003530AD">
        <w:rPr>
          <w:rFonts w:asciiTheme="minorHAnsi" w:hAnsiTheme="minorHAnsi" w:cstheme="minorHAnsi"/>
          <w:sz w:val="22"/>
          <w:szCs w:val="22"/>
        </w:rPr>
        <w:t>līdzekļiem.</w:t>
      </w:r>
    </w:p>
    <w:p w14:paraId="7E8E73CF" w14:textId="77777777" w:rsidR="001F384E" w:rsidRPr="003530AD" w:rsidRDefault="001F384E" w:rsidP="00AD7AF9">
      <w:pPr>
        <w:pStyle w:val="Sarakstarindkopa"/>
        <w:numPr>
          <w:ilvl w:val="1"/>
          <w:numId w:val="7"/>
        </w:numPr>
        <w:tabs>
          <w:tab w:val="clear" w:pos="435"/>
        </w:tabs>
        <w:jc w:val="both"/>
        <w:rPr>
          <w:rFonts w:asciiTheme="minorHAnsi" w:hAnsiTheme="minorHAnsi" w:cstheme="minorHAnsi"/>
          <w:sz w:val="22"/>
          <w:szCs w:val="22"/>
        </w:rPr>
      </w:pPr>
      <w:r w:rsidRPr="003530AD">
        <w:rPr>
          <w:rFonts w:asciiTheme="minorHAnsi" w:hAnsiTheme="minorHAnsi" w:cstheme="minorHAnsi"/>
          <w:sz w:val="22"/>
          <w:szCs w:val="22"/>
        </w:rPr>
        <w:t>Reģistrēts lietotājs, kurš vēlas piedalīties izsludinātajā izsolē, elektronisko izsoļu vietnē nosūta izsoles rīkotājam lūgumu par autorizēšanu dalībai konkrētā izsolē un izsoles sludinājumā norādītajā izsoles rīkotāja kontā iemaksā izsole nodrošinājuma summu sludinājumā noteiktajā apmērā, kā arī sedz maksu par dalību izsolē vietnes administratoram normatīvajos aktos noteiktajā apmērā saskaņā ar elektronisko izsoļu vietnē reģistrētam lietotājam sagatavotu rēķinu. Ar dalības maksas samaksas brīdi dalībnieks ir apliecinājis, ka ir iepazinies un piekrīt izsoles noteikumiem.</w:t>
      </w:r>
    </w:p>
    <w:p w14:paraId="39FDCF8D" w14:textId="77777777" w:rsidR="001F384E" w:rsidRPr="003530AD" w:rsidRDefault="001F384E" w:rsidP="00AD7AF9">
      <w:pPr>
        <w:pStyle w:val="Sarakstarindkopa"/>
        <w:numPr>
          <w:ilvl w:val="1"/>
          <w:numId w:val="7"/>
        </w:numPr>
        <w:tabs>
          <w:tab w:val="clear" w:pos="435"/>
        </w:tabs>
        <w:jc w:val="both"/>
        <w:rPr>
          <w:rFonts w:asciiTheme="minorHAnsi" w:hAnsiTheme="minorHAnsi" w:cstheme="minorHAnsi"/>
          <w:sz w:val="22"/>
          <w:szCs w:val="22"/>
        </w:rPr>
      </w:pPr>
      <w:r w:rsidRPr="003530AD">
        <w:rPr>
          <w:rFonts w:asciiTheme="minorHAnsi" w:hAnsiTheme="minorHAnsi" w:cstheme="minorHAnsi"/>
          <w:sz w:val="22"/>
          <w:szCs w:val="22"/>
        </w:rPr>
        <w:t>Izsoles rīkotājs autorizē izsoles pretendentu, kurš izpildījis izsoles priekšnoteikumus, dalībai izsolē 7 (septiņu) dienu laikā, izmantojot elektronisko izsoļu vietnē pieejamo rīku.</w:t>
      </w:r>
    </w:p>
    <w:p w14:paraId="591017BB" w14:textId="77777777" w:rsidR="001F384E" w:rsidRPr="003530AD" w:rsidRDefault="001F384E" w:rsidP="00AD7AF9">
      <w:pPr>
        <w:pStyle w:val="Sarakstarindkopa"/>
        <w:numPr>
          <w:ilvl w:val="1"/>
          <w:numId w:val="7"/>
        </w:numPr>
        <w:tabs>
          <w:tab w:val="clear" w:pos="435"/>
        </w:tabs>
        <w:jc w:val="both"/>
        <w:rPr>
          <w:rFonts w:asciiTheme="minorHAnsi" w:hAnsiTheme="minorHAnsi" w:cstheme="minorHAnsi"/>
          <w:sz w:val="22"/>
          <w:szCs w:val="22"/>
        </w:rPr>
      </w:pPr>
      <w:r w:rsidRPr="003530AD">
        <w:rPr>
          <w:rFonts w:asciiTheme="minorHAnsi" w:hAnsiTheme="minorHAnsi" w:cstheme="minorHAnsi"/>
          <w:sz w:val="22"/>
          <w:szCs w:val="22"/>
        </w:rPr>
        <w:t>Informāciju par autorizēšanu dalībai izsolē izsoles rīkotājs reģistrētam lietotājam nosūta elektroniski uz elektronisko izsoļu vietnē reģistrētam lietotājam izveidoto kontu.</w:t>
      </w:r>
    </w:p>
    <w:p w14:paraId="596B5406" w14:textId="77777777" w:rsidR="001F384E" w:rsidRPr="003530AD" w:rsidRDefault="001F384E" w:rsidP="00AD7AF9">
      <w:pPr>
        <w:pStyle w:val="Sarakstarindkopa"/>
        <w:numPr>
          <w:ilvl w:val="1"/>
          <w:numId w:val="7"/>
        </w:numPr>
        <w:tabs>
          <w:tab w:val="clear" w:pos="435"/>
        </w:tabs>
        <w:jc w:val="both"/>
        <w:rPr>
          <w:rFonts w:asciiTheme="minorHAnsi" w:hAnsiTheme="minorHAnsi" w:cstheme="minorHAnsi"/>
          <w:sz w:val="22"/>
          <w:szCs w:val="22"/>
        </w:rPr>
      </w:pPr>
      <w:r w:rsidRPr="003530AD">
        <w:rPr>
          <w:rFonts w:asciiTheme="minorHAnsi" w:hAnsiTheme="minorHAnsi" w:cstheme="minorHAnsi"/>
          <w:sz w:val="22"/>
          <w:szCs w:val="22"/>
        </w:rPr>
        <w:t>Autorizējot personu izsolei, katram solītājam elektronisko izsoļu vietnes sistēma automātiski izveido unikālu identifikatoru.</w:t>
      </w:r>
    </w:p>
    <w:p w14:paraId="05834406" w14:textId="77777777" w:rsidR="001F384E" w:rsidRPr="003530AD" w:rsidRDefault="001F384E" w:rsidP="00AD7AF9">
      <w:pPr>
        <w:pStyle w:val="Sarakstarindkopa"/>
        <w:numPr>
          <w:ilvl w:val="1"/>
          <w:numId w:val="7"/>
        </w:numPr>
        <w:tabs>
          <w:tab w:val="clear" w:pos="435"/>
        </w:tabs>
        <w:jc w:val="both"/>
        <w:rPr>
          <w:rFonts w:asciiTheme="minorHAnsi" w:hAnsiTheme="minorHAnsi" w:cstheme="minorHAnsi"/>
          <w:sz w:val="22"/>
          <w:szCs w:val="22"/>
        </w:rPr>
      </w:pPr>
      <w:r w:rsidRPr="003530AD">
        <w:rPr>
          <w:rFonts w:asciiTheme="minorHAnsi" w:hAnsiTheme="minorHAnsi" w:cstheme="minorHAnsi"/>
          <w:sz w:val="22"/>
          <w:szCs w:val="22"/>
        </w:rPr>
        <w:t>Izsoles pretendents netiek reģistrēts, ja:</w:t>
      </w:r>
    </w:p>
    <w:p w14:paraId="17D5457E" w14:textId="77777777" w:rsidR="001F384E" w:rsidRPr="003530AD" w:rsidRDefault="001F384E" w:rsidP="00484239">
      <w:pPr>
        <w:pStyle w:val="Sarakstarindkopa"/>
        <w:numPr>
          <w:ilvl w:val="2"/>
          <w:numId w:val="7"/>
        </w:numPr>
        <w:tabs>
          <w:tab w:val="clear" w:pos="720"/>
        </w:tabs>
        <w:ind w:left="851" w:hanging="851"/>
        <w:jc w:val="both"/>
        <w:rPr>
          <w:rFonts w:asciiTheme="minorHAnsi" w:hAnsiTheme="minorHAnsi" w:cstheme="minorHAnsi"/>
          <w:sz w:val="22"/>
          <w:szCs w:val="22"/>
        </w:rPr>
      </w:pPr>
      <w:r w:rsidRPr="003530AD">
        <w:rPr>
          <w:rFonts w:asciiTheme="minorHAnsi" w:hAnsiTheme="minorHAnsi" w:cstheme="minorHAnsi"/>
          <w:sz w:val="22"/>
          <w:szCs w:val="22"/>
        </w:rPr>
        <w:t>nav vēl iestājies vai ir beidzies pretendentu reģistrācijas termiņš;</w:t>
      </w:r>
    </w:p>
    <w:p w14:paraId="6BD7A5CC" w14:textId="77777777" w:rsidR="001F384E" w:rsidRPr="003530AD" w:rsidRDefault="001F384E" w:rsidP="00484239">
      <w:pPr>
        <w:pStyle w:val="Sarakstarindkopa"/>
        <w:numPr>
          <w:ilvl w:val="2"/>
          <w:numId w:val="7"/>
        </w:numPr>
        <w:tabs>
          <w:tab w:val="clear" w:pos="720"/>
        </w:tabs>
        <w:ind w:left="851" w:hanging="851"/>
        <w:jc w:val="both"/>
        <w:rPr>
          <w:rFonts w:asciiTheme="minorHAnsi" w:hAnsiTheme="minorHAnsi" w:cstheme="minorHAnsi"/>
          <w:sz w:val="22"/>
          <w:szCs w:val="22"/>
        </w:rPr>
      </w:pPr>
      <w:r w:rsidRPr="003530AD">
        <w:rPr>
          <w:rFonts w:asciiTheme="minorHAnsi" w:hAnsiTheme="minorHAnsi" w:cstheme="minorHAnsi"/>
          <w:sz w:val="22"/>
          <w:szCs w:val="22"/>
        </w:rPr>
        <w:t>ja nav izpildīti visi šo noteikumu 4.1. punktā minētie norādījumi;</w:t>
      </w:r>
    </w:p>
    <w:p w14:paraId="4B0077B3" w14:textId="77777777" w:rsidR="001F384E" w:rsidRPr="003530AD" w:rsidRDefault="001F384E" w:rsidP="00484239">
      <w:pPr>
        <w:pStyle w:val="Sarakstarindkopa"/>
        <w:numPr>
          <w:ilvl w:val="2"/>
          <w:numId w:val="7"/>
        </w:numPr>
        <w:tabs>
          <w:tab w:val="clear" w:pos="720"/>
        </w:tabs>
        <w:ind w:left="851" w:hanging="851"/>
        <w:jc w:val="both"/>
        <w:rPr>
          <w:rFonts w:asciiTheme="minorHAnsi" w:hAnsiTheme="minorHAnsi" w:cstheme="minorHAnsi"/>
          <w:sz w:val="22"/>
          <w:szCs w:val="22"/>
        </w:rPr>
      </w:pPr>
      <w:r w:rsidRPr="003530AD">
        <w:rPr>
          <w:rFonts w:asciiTheme="minorHAnsi" w:hAnsiTheme="minorHAnsi" w:cstheme="minorHAnsi"/>
          <w:sz w:val="22"/>
          <w:szCs w:val="22"/>
        </w:rPr>
        <w:t>konstatēts, ka uz pretendentu attiecas izsoles noteikumu 3.2. un/vai 3.3 punktā minētie apstākļi;</w:t>
      </w:r>
    </w:p>
    <w:p w14:paraId="6BFCD9C7" w14:textId="77777777" w:rsidR="001F384E" w:rsidRPr="003530AD" w:rsidRDefault="001F384E" w:rsidP="00484239">
      <w:pPr>
        <w:pStyle w:val="Sarakstarindkopa"/>
        <w:numPr>
          <w:ilvl w:val="2"/>
          <w:numId w:val="7"/>
        </w:numPr>
        <w:tabs>
          <w:tab w:val="clear" w:pos="720"/>
        </w:tabs>
        <w:ind w:left="851" w:hanging="851"/>
        <w:jc w:val="both"/>
        <w:rPr>
          <w:rFonts w:asciiTheme="minorHAnsi" w:hAnsiTheme="minorHAnsi" w:cstheme="minorHAnsi"/>
          <w:sz w:val="22"/>
          <w:szCs w:val="22"/>
        </w:rPr>
      </w:pPr>
      <w:r w:rsidRPr="003530AD">
        <w:rPr>
          <w:rFonts w:asciiTheme="minorHAnsi" w:hAnsiTheme="minorHAnsi" w:cstheme="minorHAnsi"/>
          <w:sz w:val="22"/>
          <w:szCs w:val="22"/>
        </w:rPr>
        <w:t>fiziskā vai juridiskā persona saskaņā ar spēkā esošajiem normatīvajiem aktiem nevar iegūt savā īpašumā zemi.</w:t>
      </w:r>
    </w:p>
    <w:p w14:paraId="5E3B99A2" w14:textId="77777777" w:rsidR="001F384E" w:rsidRPr="003530AD" w:rsidRDefault="001F384E" w:rsidP="00AD7AF9">
      <w:pPr>
        <w:pStyle w:val="Sarakstarindkopa"/>
        <w:numPr>
          <w:ilvl w:val="1"/>
          <w:numId w:val="7"/>
        </w:numPr>
        <w:jc w:val="both"/>
        <w:rPr>
          <w:rFonts w:asciiTheme="minorHAnsi" w:hAnsiTheme="minorHAnsi" w:cstheme="minorHAnsi"/>
          <w:sz w:val="22"/>
          <w:szCs w:val="22"/>
        </w:rPr>
      </w:pPr>
      <w:r w:rsidRPr="003530AD">
        <w:rPr>
          <w:rFonts w:asciiTheme="minorHAnsi" w:hAnsiTheme="minorHAnsi" w:cstheme="minorHAnsi"/>
          <w:sz w:val="22"/>
          <w:szCs w:val="22"/>
        </w:rPr>
        <w:t>Izsoles rīkotāji nav tiesīgi līdz izsoles beigām sniegt informāciju par izsoles pretendentiem.</w:t>
      </w:r>
    </w:p>
    <w:p w14:paraId="4FD1DE7B" w14:textId="0B89D536" w:rsidR="00F016C0" w:rsidRPr="00B52382" w:rsidRDefault="001F384E" w:rsidP="00AD7AF9">
      <w:pPr>
        <w:pStyle w:val="Sarakstarindkopa"/>
        <w:numPr>
          <w:ilvl w:val="1"/>
          <w:numId w:val="7"/>
        </w:numPr>
        <w:tabs>
          <w:tab w:val="clear" w:pos="435"/>
        </w:tabs>
        <w:jc w:val="both"/>
        <w:rPr>
          <w:rFonts w:asciiTheme="minorHAnsi" w:hAnsiTheme="minorHAnsi" w:cstheme="minorHAnsi"/>
          <w:sz w:val="22"/>
          <w:szCs w:val="22"/>
        </w:rPr>
      </w:pPr>
      <w:r w:rsidRPr="003530AD">
        <w:rPr>
          <w:rFonts w:asciiTheme="minorHAnsi" w:hAnsiTheme="minorHAnsi" w:cstheme="minorHAnsi"/>
          <w:sz w:val="22"/>
          <w:szCs w:val="22"/>
        </w:rPr>
        <w:t xml:space="preserve">Izsoles pretendentam pirms reģistrācijas izsolei ir tiesības apskatīt izsolāmo nekustamo īpašumu </w:t>
      </w:r>
      <w:r w:rsidR="006F3912">
        <w:rPr>
          <w:rFonts w:asciiTheme="minorHAnsi" w:hAnsiTheme="minorHAnsi" w:cstheme="minorHAnsi"/>
          <w:sz w:val="22"/>
          <w:szCs w:val="22"/>
        </w:rPr>
        <w:t>vienu dienu</w:t>
      </w:r>
      <w:r w:rsidR="006F3912" w:rsidRPr="003530AD">
        <w:rPr>
          <w:rFonts w:asciiTheme="minorHAnsi" w:hAnsiTheme="minorHAnsi" w:cstheme="minorHAnsi"/>
          <w:sz w:val="22"/>
          <w:szCs w:val="22"/>
        </w:rPr>
        <w:t xml:space="preserve"> </w:t>
      </w:r>
      <w:r w:rsidRPr="003530AD">
        <w:rPr>
          <w:rFonts w:asciiTheme="minorHAnsi" w:hAnsiTheme="minorHAnsi" w:cstheme="minorHAnsi"/>
          <w:sz w:val="22"/>
          <w:szCs w:val="22"/>
        </w:rPr>
        <w:t>iepriekš</w:t>
      </w:r>
      <w:r w:rsidR="006F3912">
        <w:rPr>
          <w:rFonts w:asciiTheme="minorHAnsi" w:hAnsiTheme="minorHAnsi" w:cstheme="minorHAnsi"/>
          <w:sz w:val="22"/>
          <w:szCs w:val="22"/>
        </w:rPr>
        <w:t xml:space="preserve">, </w:t>
      </w:r>
      <w:r w:rsidRPr="003530AD">
        <w:rPr>
          <w:rFonts w:asciiTheme="minorHAnsi" w:hAnsiTheme="minorHAnsi" w:cstheme="minorHAnsi"/>
          <w:sz w:val="22"/>
          <w:szCs w:val="22"/>
        </w:rPr>
        <w:t>sazinoties pa tālruni: + 371</w:t>
      </w:r>
      <w:r w:rsidRPr="00A97DA3">
        <w:rPr>
          <w:rFonts w:cs="Calibri"/>
          <w:sz w:val="22"/>
          <w:szCs w:val="22"/>
        </w:rPr>
        <w:t xml:space="preserve"> </w:t>
      </w:r>
      <w:r w:rsidR="00A567E1" w:rsidRPr="00B52382">
        <w:rPr>
          <w:rFonts w:cs="Calibri"/>
          <w:color w:val="313338"/>
          <w:sz w:val="22"/>
          <w:szCs w:val="22"/>
        </w:rPr>
        <w:t>2</w:t>
      </w:r>
      <w:r w:rsidR="00872430" w:rsidRPr="00B52382">
        <w:rPr>
          <w:rFonts w:cs="Calibri"/>
          <w:color w:val="313338"/>
          <w:sz w:val="22"/>
          <w:szCs w:val="22"/>
        </w:rPr>
        <w:t xml:space="preserve">9453168, vai arī +371 </w:t>
      </w:r>
      <w:r w:rsidR="00B06E91" w:rsidRPr="00B52382">
        <w:rPr>
          <w:rFonts w:cs="Calibri"/>
          <w:color w:val="313338"/>
          <w:sz w:val="22"/>
          <w:szCs w:val="22"/>
        </w:rPr>
        <w:t>25427764</w:t>
      </w:r>
      <w:r w:rsidR="00FA2620" w:rsidRPr="00B52382">
        <w:rPr>
          <w:rFonts w:asciiTheme="minorHAnsi" w:hAnsiTheme="minorHAnsi" w:cstheme="minorHAnsi"/>
          <w:sz w:val="22"/>
          <w:szCs w:val="22"/>
        </w:rPr>
        <w:t>.</w:t>
      </w:r>
    </w:p>
    <w:p w14:paraId="4150FD95" w14:textId="77777777" w:rsidR="00F016C0" w:rsidRPr="007221A0" w:rsidRDefault="00F016C0" w:rsidP="00F016C0">
      <w:pPr>
        <w:pStyle w:val="Sarakstarindkopa"/>
        <w:numPr>
          <w:ilvl w:val="1"/>
          <w:numId w:val="7"/>
        </w:numPr>
        <w:jc w:val="both"/>
        <w:rPr>
          <w:rFonts w:asciiTheme="minorHAnsi" w:hAnsiTheme="minorHAnsi" w:cstheme="minorHAnsi"/>
          <w:sz w:val="22"/>
          <w:szCs w:val="22"/>
        </w:rPr>
      </w:pPr>
      <w:r>
        <w:rPr>
          <w:rFonts w:asciiTheme="minorHAnsi" w:hAnsiTheme="minorHAnsi" w:cstheme="minorHAnsi"/>
          <w:sz w:val="22"/>
          <w:szCs w:val="22"/>
        </w:rPr>
        <w:t>Izsoles rīkotājam</w:t>
      </w:r>
      <w:r w:rsidRPr="003D50EE">
        <w:rPr>
          <w:rFonts w:asciiTheme="minorHAnsi" w:hAnsiTheme="minorHAnsi" w:cstheme="minorHAnsi"/>
          <w:sz w:val="22"/>
          <w:szCs w:val="22"/>
        </w:rPr>
        <w:t xml:space="preserve"> ir tiesības pirms pretendenta reģistrācijas (pielaišanas) izsolei, kā arī pirms pirkuma līguma slēgšanas veikt pretendenta un tā patiesā labuma guvēju padziļinātu izpēti (tostarp, bet ne tikai atbilstību Noziedzīgi iegūtu līdzekļu legalizācijas un terorisma un profliterācijas finansēšanas novēršanas un starptautisko un Latvijas Republikas nacionālo sankciju prasībām).</w:t>
      </w:r>
      <w:r>
        <w:rPr>
          <w:rFonts w:asciiTheme="minorHAnsi" w:hAnsiTheme="minorHAnsi" w:cstheme="minorHAnsi"/>
          <w:sz w:val="22"/>
          <w:szCs w:val="22"/>
        </w:rPr>
        <w:t xml:space="preserve"> </w:t>
      </w:r>
      <w:r w:rsidRPr="007221A0">
        <w:rPr>
          <w:rFonts w:asciiTheme="minorHAnsi" w:hAnsiTheme="minorHAnsi" w:cstheme="minorHAnsi"/>
          <w:sz w:val="22"/>
          <w:szCs w:val="22"/>
        </w:rPr>
        <w:t>Ja padziļinātās izpētes rezultātā tiek identificēti būtiski riski vai pretendents nesniedz Pārdevēja pieprasīto informāciju vai dokumentu</w:t>
      </w:r>
      <w:r>
        <w:rPr>
          <w:rFonts w:asciiTheme="minorHAnsi" w:hAnsiTheme="minorHAnsi" w:cstheme="minorHAnsi"/>
          <w:sz w:val="22"/>
          <w:szCs w:val="22"/>
        </w:rPr>
        <w:t xml:space="preserve">s noteiktajā termiņā, Izsoles rīkotājam </w:t>
      </w:r>
      <w:r w:rsidRPr="007221A0">
        <w:rPr>
          <w:rFonts w:asciiTheme="minorHAnsi" w:hAnsiTheme="minorHAnsi" w:cstheme="minorHAnsi"/>
          <w:sz w:val="22"/>
          <w:szCs w:val="22"/>
        </w:rPr>
        <w:t xml:space="preserve"> ir tiesības:</w:t>
      </w:r>
    </w:p>
    <w:p w14:paraId="5B1D225B" w14:textId="77777777" w:rsidR="00F016C0" w:rsidRDefault="00F016C0" w:rsidP="00F016C0">
      <w:pPr>
        <w:pStyle w:val="Sarakstarindkopa"/>
        <w:numPr>
          <w:ilvl w:val="2"/>
          <w:numId w:val="7"/>
        </w:numPr>
        <w:jc w:val="both"/>
        <w:rPr>
          <w:rFonts w:asciiTheme="minorHAnsi" w:hAnsiTheme="minorHAnsi" w:cstheme="minorHAnsi"/>
          <w:sz w:val="22"/>
          <w:szCs w:val="22"/>
        </w:rPr>
      </w:pPr>
      <w:r w:rsidRPr="003D50EE">
        <w:rPr>
          <w:rFonts w:asciiTheme="minorHAnsi" w:hAnsiTheme="minorHAnsi" w:cstheme="minorHAnsi"/>
          <w:sz w:val="22"/>
          <w:szCs w:val="22"/>
        </w:rPr>
        <w:lastRenderedPageBreak/>
        <w:t>pieņemt lēmumu par atteikumu pielaist pretendentu dalībai izsolē;</w:t>
      </w:r>
    </w:p>
    <w:p w14:paraId="07BBE61D" w14:textId="77777777" w:rsidR="00F016C0" w:rsidRDefault="00F016C0" w:rsidP="00F016C0">
      <w:pPr>
        <w:pStyle w:val="Sarakstarindkopa"/>
        <w:numPr>
          <w:ilvl w:val="2"/>
          <w:numId w:val="7"/>
        </w:numPr>
        <w:jc w:val="both"/>
        <w:rPr>
          <w:rFonts w:asciiTheme="minorHAnsi" w:hAnsiTheme="minorHAnsi" w:cstheme="minorHAnsi"/>
          <w:sz w:val="22"/>
          <w:szCs w:val="22"/>
        </w:rPr>
      </w:pPr>
      <w:r w:rsidRPr="003D50EE">
        <w:rPr>
          <w:rFonts w:asciiTheme="minorHAnsi" w:hAnsiTheme="minorHAnsi" w:cstheme="minorHAnsi"/>
          <w:sz w:val="22"/>
          <w:szCs w:val="22"/>
        </w:rPr>
        <w:t>izslēgt pretendentu no izsoles dalībnieku saraksta jebkurā izsoles stadijā;</w:t>
      </w:r>
    </w:p>
    <w:p w14:paraId="2F81BCE3" w14:textId="67F42676" w:rsidR="001F384E" w:rsidRPr="00380807" w:rsidRDefault="00F016C0" w:rsidP="00380807">
      <w:pPr>
        <w:pStyle w:val="Sarakstarindkopa"/>
        <w:numPr>
          <w:ilvl w:val="2"/>
          <w:numId w:val="7"/>
        </w:numPr>
        <w:jc w:val="both"/>
        <w:rPr>
          <w:rFonts w:asciiTheme="minorHAnsi" w:hAnsiTheme="minorHAnsi" w:cstheme="minorHAnsi"/>
          <w:sz w:val="22"/>
          <w:szCs w:val="22"/>
        </w:rPr>
      </w:pPr>
      <w:r w:rsidRPr="00380807">
        <w:rPr>
          <w:rFonts w:asciiTheme="minorHAnsi" w:hAnsiTheme="minorHAnsi" w:cstheme="minorHAnsi"/>
          <w:sz w:val="22"/>
          <w:szCs w:val="22"/>
        </w:rPr>
        <w:t>atteikties slēgt pirkuma līgumu ar izsoles uzvarētāju.</w:t>
      </w:r>
    </w:p>
    <w:bookmarkEnd w:id="1"/>
    <w:p w14:paraId="1F380C8F" w14:textId="77777777" w:rsidR="001F384E" w:rsidRPr="003530AD" w:rsidRDefault="001F384E" w:rsidP="001F384E">
      <w:pPr>
        <w:pStyle w:val="Sarakstarindkopa"/>
        <w:suppressAutoHyphens/>
        <w:autoSpaceDE w:val="0"/>
        <w:autoSpaceDN w:val="0"/>
        <w:adjustRightInd w:val="0"/>
        <w:ind w:left="540"/>
        <w:jc w:val="both"/>
        <w:rPr>
          <w:rFonts w:asciiTheme="minorHAnsi" w:eastAsia="Times New Roman" w:hAnsiTheme="minorHAnsi" w:cstheme="minorHAnsi"/>
          <w:sz w:val="22"/>
          <w:szCs w:val="22"/>
        </w:rPr>
      </w:pPr>
    </w:p>
    <w:p w14:paraId="4446975A" w14:textId="77777777" w:rsidR="001F384E" w:rsidRPr="003530AD" w:rsidRDefault="001F384E" w:rsidP="00AD7AF9">
      <w:pPr>
        <w:numPr>
          <w:ilvl w:val="0"/>
          <w:numId w:val="8"/>
        </w:numPr>
        <w:suppressAutoHyphens/>
        <w:jc w:val="center"/>
        <w:rPr>
          <w:rFonts w:asciiTheme="minorHAnsi" w:hAnsiTheme="minorHAnsi" w:cstheme="minorHAnsi"/>
          <w:b/>
          <w:color w:val="000000"/>
          <w:sz w:val="22"/>
          <w:szCs w:val="22"/>
          <w:lang w:eastAsia="lv-LV" w:bidi="ar-QA"/>
        </w:rPr>
      </w:pPr>
      <w:r w:rsidRPr="003530AD">
        <w:rPr>
          <w:rFonts w:asciiTheme="minorHAnsi" w:hAnsiTheme="minorHAnsi" w:cstheme="minorHAnsi"/>
          <w:b/>
          <w:color w:val="000000"/>
          <w:sz w:val="22"/>
          <w:szCs w:val="22"/>
          <w:lang w:eastAsia="lv-LV" w:bidi="ar-QA"/>
        </w:rPr>
        <w:t>Izsoles norise</w:t>
      </w:r>
    </w:p>
    <w:p w14:paraId="63292385" w14:textId="7CA492AB" w:rsidR="001F384E" w:rsidRPr="00AA490B" w:rsidRDefault="001F384E" w:rsidP="00AA490B">
      <w:pPr>
        <w:pStyle w:val="Sarakstarindkopa"/>
        <w:numPr>
          <w:ilvl w:val="1"/>
          <w:numId w:val="11"/>
        </w:numPr>
        <w:ind w:left="426" w:hanging="426"/>
        <w:jc w:val="both"/>
        <w:rPr>
          <w:rFonts w:asciiTheme="minorHAnsi" w:hAnsiTheme="minorHAnsi" w:cstheme="minorHAnsi"/>
          <w:sz w:val="22"/>
          <w:szCs w:val="22"/>
        </w:rPr>
      </w:pPr>
      <w:r w:rsidRPr="00AA490B">
        <w:rPr>
          <w:rFonts w:asciiTheme="minorHAnsi" w:hAnsiTheme="minorHAnsi" w:cstheme="minorHAnsi"/>
          <w:color w:val="000000"/>
          <w:sz w:val="22"/>
          <w:szCs w:val="22"/>
        </w:rPr>
        <w:t xml:space="preserve">Izsoles </w:t>
      </w:r>
      <w:r w:rsidRPr="00AA490B">
        <w:rPr>
          <w:rFonts w:asciiTheme="minorHAnsi" w:hAnsiTheme="minorHAnsi" w:cstheme="minorHAnsi"/>
          <w:sz w:val="22"/>
          <w:szCs w:val="22"/>
        </w:rPr>
        <w:t xml:space="preserve">pretendenti iesniedz pieteikumu izsolei elektronisko izsoļu vietnē </w:t>
      </w:r>
      <w:hyperlink r:id="rId16" w:history="1">
        <w:r w:rsidRPr="00AA490B">
          <w:rPr>
            <w:rStyle w:val="Hipersaite"/>
            <w:rFonts w:asciiTheme="minorHAnsi" w:hAnsiTheme="minorHAnsi" w:cstheme="minorHAnsi"/>
            <w:color w:val="auto"/>
            <w:sz w:val="22"/>
            <w:szCs w:val="22"/>
          </w:rPr>
          <w:t>https://izsoles.ta.gov.lv</w:t>
        </w:r>
      </w:hyperlink>
      <w:r w:rsidRPr="00AA490B">
        <w:rPr>
          <w:rFonts w:asciiTheme="minorHAnsi" w:hAnsiTheme="minorHAnsi" w:cstheme="minorHAnsi"/>
          <w:sz w:val="22"/>
          <w:szCs w:val="22"/>
        </w:rPr>
        <w:t>.</w:t>
      </w:r>
    </w:p>
    <w:p w14:paraId="3C449EA0" w14:textId="0C0CDAAD" w:rsidR="001F384E" w:rsidRPr="00484239" w:rsidRDefault="001F384E" w:rsidP="00484239">
      <w:pPr>
        <w:pStyle w:val="Sarakstarindkopa"/>
        <w:numPr>
          <w:ilvl w:val="1"/>
          <w:numId w:val="11"/>
        </w:numPr>
        <w:suppressAutoHyphens/>
        <w:autoSpaceDE w:val="0"/>
        <w:autoSpaceDN w:val="0"/>
        <w:adjustRightInd w:val="0"/>
        <w:ind w:left="426" w:hanging="426"/>
        <w:jc w:val="both"/>
        <w:rPr>
          <w:rFonts w:asciiTheme="minorHAnsi" w:hAnsiTheme="minorHAnsi" w:cstheme="minorHAnsi"/>
          <w:sz w:val="22"/>
          <w:szCs w:val="22"/>
        </w:rPr>
      </w:pPr>
      <w:r w:rsidRPr="00484239">
        <w:rPr>
          <w:rFonts w:asciiTheme="minorHAnsi" w:hAnsiTheme="minorHAnsi" w:cstheme="minorHAnsi"/>
          <w:sz w:val="22"/>
          <w:szCs w:val="22"/>
        </w:rPr>
        <w:t>Izsolei autorizētie dalībnieki var veikt solījumus no brīža, kad tas noteiktajā kārtībā autorizēts dalībai izsolē, līdz brīdim, kad izsole ir noslēgusies.</w:t>
      </w:r>
    </w:p>
    <w:p w14:paraId="2F863CE3" w14:textId="77777777" w:rsidR="001F384E" w:rsidRPr="00197541" w:rsidRDefault="001F384E" w:rsidP="00484239">
      <w:pPr>
        <w:numPr>
          <w:ilvl w:val="1"/>
          <w:numId w:val="11"/>
        </w:numPr>
        <w:suppressAutoHyphens/>
        <w:autoSpaceDE w:val="0"/>
        <w:autoSpaceDN w:val="0"/>
        <w:adjustRightInd w:val="0"/>
        <w:ind w:left="426" w:hanging="426"/>
        <w:jc w:val="both"/>
        <w:rPr>
          <w:rFonts w:asciiTheme="minorHAnsi" w:hAnsiTheme="minorHAnsi" w:cstheme="minorHAnsi"/>
          <w:sz w:val="22"/>
          <w:szCs w:val="22"/>
          <w:lang w:eastAsia="lv-LV"/>
        </w:rPr>
      </w:pPr>
      <w:r w:rsidRPr="00197541">
        <w:rPr>
          <w:rFonts w:asciiTheme="minorHAnsi" w:hAnsiTheme="minorHAnsi" w:cstheme="minorHAnsi"/>
          <w:sz w:val="22"/>
          <w:szCs w:val="22"/>
          <w:lang w:eastAsia="lv-LV"/>
        </w:rPr>
        <w:t xml:space="preserve">Ja pēdējo piecu minūšu laikā pirms izsoles noslēgšanai noteiktā laika tiek reģistrēts solījums, izsoles laiks automātiski tiek pagarināts par 5 (piecām) minūtēm. </w:t>
      </w:r>
    </w:p>
    <w:p w14:paraId="4BDAA55C" w14:textId="77777777" w:rsidR="001F384E" w:rsidRPr="00197541" w:rsidRDefault="001F384E" w:rsidP="00484239">
      <w:pPr>
        <w:numPr>
          <w:ilvl w:val="1"/>
          <w:numId w:val="11"/>
        </w:numPr>
        <w:suppressAutoHyphens/>
        <w:autoSpaceDE w:val="0"/>
        <w:autoSpaceDN w:val="0"/>
        <w:adjustRightInd w:val="0"/>
        <w:ind w:left="426" w:hanging="426"/>
        <w:jc w:val="both"/>
        <w:rPr>
          <w:rFonts w:asciiTheme="minorHAnsi" w:hAnsiTheme="minorHAnsi" w:cstheme="minorHAnsi"/>
          <w:sz w:val="22"/>
          <w:szCs w:val="22"/>
          <w:lang w:eastAsia="lv-LV"/>
        </w:rPr>
      </w:pPr>
      <w:r w:rsidRPr="00197541">
        <w:rPr>
          <w:rFonts w:asciiTheme="minorHAnsi" w:hAnsiTheme="minorHAnsi" w:cstheme="minorHAnsi"/>
          <w:sz w:val="22"/>
          <w:szCs w:val="22"/>
          <w:lang w:eastAsia="lv-LV"/>
        </w:rPr>
        <w:t xml:space="preserve">Ja pēdējās stundas laikā pirms izsoles noslēgšanas tiek konstatēti būtiski tehniski traucējumi, kas var ietekmēt izsoles rezultātu, un tie nav saistīti ar sistēmas drošības pārkāpumiem, izsoles laiks automātiski tiek pagarināts līdz nākamās darbadienas pulksten 13:00. </w:t>
      </w:r>
    </w:p>
    <w:p w14:paraId="1E068C8C" w14:textId="77777777" w:rsidR="001F384E" w:rsidRPr="00197541" w:rsidRDefault="001F384E" w:rsidP="00484239">
      <w:pPr>
        <w:numPr>
          <w:ilvl w:val="1"/>
          <w:numId w:val="11"/>
        </w:numPr>
        <w:suppressAutoHyphens/>
        <w:autoSpaceDE w:val="0"/>
        <w:autoSpaceDN w:val="0"/>
        <w:adjustRightInd w:val="0"/>
        <w:ind w:left="426" w:hanging="426"/>
        <w:jc w:val="both"/>
        <w:rPr>
          <w:rFonts w:asciiTheme="minorHAnsi" w:hAnsiTheme="minorHAnsi" w:cstheme="minorHAnsi"/>
          <w:sz w:val="22"/>
          <w:szCs w:val="22"/>
          <w:lang w:eastAsia="lv-LV"/>
        </w:rPr>
      </w:pPr>
      <w:r w:rsidRPr="00197541">
        <w:rPr>
          <w:rFonts w:asciiTheme="minorHAnsi" w:hAnsiTheme="minorHAnsi" w:cstheme="minorHAnsi"/>
          <w:sz w:val="22"/>
          <w:szCs w:val="22"/>
          <w:lang w:eastAsia="lv-LV"/>
        </w:rPr>
        <w:t xml:space="preserve">Pēc izsoles noslēgšanas solījumus nereģistrē un elektronisko izsoļu vietnē tiek norādīts izsoles noslēguma datums, laiks un pēdējais izdarītais solījums. </w:t>
      </w:r>
    </w:p>
    <w:p w14:paraId="7C4A8D54" w14:textId="77777777" w:rsidR="001F384E" w:rsidRPr="00197541" w:rsidRDefault="001F384E" w:rsidP="00484239">
      <w:pPr>
        <w:numPr>
          <w:ilvl w:val="1"/>
          <w:numId w:val="11"/>
        </w:numPr>
        <w:suppressAutoHyphens/>
        <w:autoSpaceDE w:val="0"/>
        <w:autoSpaceDN w:val="0"/>
        <w:adjustRightInd w:val="0"/>
        <w:ind w:left="426" w:hanging="426"/>
        <w:jc w:val="both"/>
        <w:rPr>
          <w:rFonts w:asciiTheme="minorHAnsi" w:hAnsiTheme="minorHAnsi" w:cstheme="minorHAnsi"/>
          <w:sz w:val="22"/>
          <w:szCs w:val="22"/>
          <w:lang w:eastAsia="lv-LV"/>
        </w:rPr>
      </w:pPr>
      <w:r w:rsidRPr="00197541">
        <w:rPr>
          <w:rFonts w:asciiTheme="minorHAnsi" w:hAnsiTheme="minorHAnsi" w:cstheme="minorHAnsi"/>
          <w:sz w:val="22"/>
          <w:szCs w:val="22"/>
          <w:lang w:eastAsia="lv-LV"/>
        </w:rPr>
        <w:t xml:space="preserve">Izsoles organizētājs var pārtraukt izsoli, ja tās norises laikā saņemts elektronisko izsoļu vietnes drošības pārvaldnieka paziņojums par būtiskiem tehniskiem traucējumiem, kas var ietekmēt izsoles rezultātu. Paziņojumu par izsoles pārtraukšanu publicē elektronisko izsoļu vietnē. </w:t>
      </w:r>
    </w:p>
    <w:p w14:paraId="531CD1BD" w14:textId="77777777" w:rsidR="001F384E" w:rsidRPr="00197541" w:rsidRDefault="001F384E" w:rsidP="00484239">
      <w:pPr>
        <w:numPr>
          <w:ilvl w:val="1"/>
          <w:numId w:val="11"/>
        </w:numPr>
        <w:suppressAutoHyphens/>
        <w:autoSpaceDE w:val="0"/>
        <w:autoSpaceDN w:val="0"/>
        <w:adjustRightInd w:val="0"/>
        <w:ind w:left="426" w:hanging="426"/>
        <w:jc w:val="both"/>
        <w:rPr>
          <w:rFonts w:asciiTheme="minorHAnsi" w:hAnsiTheme="minorHAnsi" w:cstheme="minorHAnsi"/>
          <w:sz w:val="22"/>
          <w:szCs w:val="22"/>
          <w:lang w:eastAsia="lv-LV"/>
        </w:rPr>
      </w:pPr>
      <w:r w:rsidRPr="00197541">
        <w:rPr>
          <w:rFonts w:asciiTheme="minorHAnsi" w:hAnsiTheme="minorHAnsi" w:cstheme="minorHAnsi"/>
          <w:sz w:val="22"/>
          <w:szCs w:val="22"/>
          <w:lang w:eastAsia="lv-LV"/>
        </w:rPr>
        <w:t xml:space="preserve">Pēc izsoles slēgšanas sistēma automātiski sagatavo izsoles aktu, kuru izsoles komisija apstiprina septiņu dienu laikā pēc izsoles. </w:t>
      </w:r>
    </w:p>
    <w:p w14:paraId="13A7342D" w14:textId="77777777" w:rsidR="001F384E" w:rsidRPr="00197541" w:rsidRDefault="001F384E" w:rsidP="00484239">
      <w:pPr>
        <w:numPr>
          <w:ilvl w:val="1"/>
          <w:numId w:val="11"/>
        </w:numPr>
        <w:suppressAutoHyphens/>
        <w:autoSpaceDE w:val="0"/>
        <w:autoSpaceDN w:val="0"/>
        <w:adjustRightInd w:val="0"/>
        <w:ind w:left="426" w:hanging="426"/>
        <w:jc w:val="both"/>
        <w:rPr>
          <w:rFonts w:asciiTheme="minorHAnsi" w:hAnsiTheme="minorHAnsi" w:cstheme="minorHAnsi"/>
          <w:sz w:val="22"/>
          <w:szCs w:val="22"/>
          <w:lang w:eastAsia="lv-LV"/>
        </w:rPr>
      </w:pPr>
      <w:r w:rsidRPr="00197541">
        <w:rPr>
          <w:rFonts w:asciiTheme="minorHAnsi" w:hAnsiTheme="minorHAnsi" w:cstheme="minorHAnsi"/>
          <w:sz w:val="22"/>
          <w:szCs w:val="22"/>
          <w:lang w:eastAsia="lv-LV"/>
        </w:rPr>
        <w:t xml:space="preserve">Izsoles dalībniekiem, kuri piedalījušies izsolē, bet nav nosolījuši izsoles Objektu, septiņu darba dienu laikā tiek atmaksāts izsoles nodrošinājums. </w:t>
      </w:r>
    </w:p>
    <w:p w14:paraId="10896723" w14:textId="77777777" w:rsidR="001F384E" w:rsidRPr="00197541" w:rsidRDefault="001F384E" w:rsidP="00484239">
      <w:pPr>
        <w:numPr>
          <w:ilvl w:val="1"/>
          <w:numId w:val="11"/>
        </w:numPr>
        <w:suppressAutoHyphens/>
        <w:autoSpaceDE w:val="0"/>
        <w:autoSpaceDN w:val="0"/>
        <w:adjustRightInd w:val="0"/>
        <w:ind w:left="426" w:hanging="426"/>
        <w:jc w:val="both"/>
        <w:rPr>
          <w:rFonts w:asciiTheme="minorHAnsi" w:hAnsiTheme="minorHAnsi" w:cstheme="minorHAnsi"/>
          <w:sz w:val="22"/>
          <w:szCs w:val="22"/>
          <w:lang w:eastAsia="lv-LV"/>
        </w:rPr>
      </w:pPr>
      <w:r w:rsidRPr="00197541">
        <w:rPr>
          <w:rFonts w:asciiTheme="minorHAnsi" w:hAnsiTheme="minorHAnsi" w:cstheme="minorHAnsi"/>
          <w:sz w:val="22"/>
          <w:szCs w:val="22"/>
          <w:lang w:eastAsia="lv-LV"/>
        </w:rPr>
        <w:t xml:space="preserve"> Izsole tiek atzīta par nenotikušu un nodrošinājums netiek atmaksāts nevienam no izsoles dalībniekiem, ja neviens no viņiem nav pārsolījis izsoles sākumcenu.</w:t>
      </w:r>
    </w:p>
    <w:p w14:paraId="02465374" w14:textId="77777777" w:rsidR="001F384E" w:rsidRPr="00197541" w:rsidRDefault="001F384E" w:rsidP="001F384E">
      <w:pPr>
        <w:suppressAutoHyphens/>
        <w:autoSpaceDE w:val="0"/>
        <w:autoSpaceDN w:val="0"/>
        <w:adjustRightInd w:val="0"/>
        <w:ind w:left="540"/>
        <w:jc w:val="both"/>
        <w:rPr>
          <w:rFonts w:asciiTheme="minorHAnsi" w:hAnsiTheme="minorHAnsi" w:cstheme="minorHAnsi"/>
          <w:sz w:val="22"/>
          <w:szCs w:val="22"/>
          <w:lang w:eastAsia="lv-LV"/>
        </w:rPr>
      </w:pPr>
    </w:p>
    <w:p w14:paraId="5EFC4349" w14:textId="588DE9F9" w:rsidR="001F384E" w:rsidRPr="00197541" w:rsidRDefault="00D247A3" w:rsidP="00D247A3">
      <w:pPr>
        <w:suppressAutoHyphens/>
        <w:ind w:left="567"/>
        <w:jc w:val="center"/>
        <w:rPr>
          <w:rFonts w:asciiTheme="minorHAnsi" w:hAnsiTheme="minorHAnsi" w:cstheme="minorHAnsi"/>
          <w:b/>
          <w:sz w:val="22"/>
          <w:szCs w:val="22"/>
          <w:lang w:eastAsia="lv-LV" w:bidi="ar-QA"/>
        </w:rPr>
      </w:pPr>
      <w:r>
        <w:rPr>
          <w:rFonts w:asciiTheme="minorHAnsi" w:hAnsiTheme="minorHAnsi" w:cstheme="minorHAnsi"/>
          <w:b/>
          <w:sz w:val="22"/>
          <w:szCs w:val="22"/>
          <w:lang w:eastAsia="lv-LV" w:bidi="ar-QA"/>
        </w:rPr>
        <w:t>6.</w:t>
      </w:r>
      <w:r w:rsidR="001F384E" w:rsidRPr="00197541">
        <w:rPr>
          <w:rFonts w:asciiTheme="minorHAnsi" w:hAnsiTheme="minorHAnsi" w:cstheme="minorHAnsi"/>
          <w:b/>
          <w:sz w:val="22"/>
          <w:szCs w:val="22"/>
          <w:lang w:eastAsia="lv-LV" w:bidi="ar-QA"/>
        </w:rPr>
        <w:t>Izsoles rezultātu apstiprināšana un līguma noslēgšana</w:t>
      </w:r>
    </w:p>
    <w:p w14:paraId="0EAE1F91" w14:textId="77777777" w:rsidR="001F384E" w:rsidRPr="00197541" w:rsidRDefault="001F384E" w:rsidP="003C1EC8">
      <w:pPr>
        <w:pStyle w:val="Sarakstarindkopa"/>
        <w:numPr>
          <w:ilvl w:val="1"/>
          <w:numId w:val="9"/>
        </w:numPr>
        <w:ind w:left="426" w:hanging="426"/>
        <w:jc w:val="both"/>
        <w:rPr>
          <w:rFonts w:asciiTheme="minorHAnsi" w:eastAsia="Times New Roman" w:hAnsiTheme="minorHAnsi" w:cstheme="minorHAnsi"/>
          <w:iCs/>
          <w:sz w:val="22"/>
          <w:szCs w:val="22"/>
        </w:rPr>
      </w:pPr>
      <w:r w:rsidRPr="00197541">
        <w:rPr>
          <w:rFonts w:asciiTheme="minorHAnsi" w:eastAsia="Times New Roman" w:hAnsiTheme="minorHAnsi" w:cstheme="minorHAnsi"/>
          <w:iCs/>
          <w:sz w:val="22"/>
          <w:szCs w:val="22"/>
        </w:rPr>
        <w:t>Cēsu novada pašvaldības izpilddirektors piecu darba dienu laikā pēc elektroniski sagatavotā akta sastādīšanas dienas apstiprina izsoles rezultātus.</w:t>
      </w:r>
    </w:p>
    <w:p w14:paraId="48FDB233" w14:textId="77777777" w:rsidR="001F384E" w:rsidRPr="003530AD" w:rsidRDefault="001F384E" w:rsidP="00AD7AF9">
      <w:pPr>
        <w:pStyle w:val="Sarakstarindkopa"/>
        <w:numPr>
          <w:ilvl w:val="1"/>
          <w:numId w:val="9"/>
        </w:numPr>
        <w:ind w:left="426" w:hanging="426"/>
        <w:jc w:val="both"/>
        <w:rPr>
          <w:rFonts w:asciiTheme="minorHAnsi" w:eastAsia="Times New Roman" w:hAnsiTheme="minorHAnsi" w:cstheme="minorHAnsi"/>
          <w:iCs/>
          <w:color w:val="000000"/>
          <w:sz w:val="22"/>
          <w:szCs w:val="22"/>
        </w:rPr>
      </w:pPr>
      <w:r w:rsidRPr="00197541">
        <w:rPr>
          <w:rFonts w:asciiTheme="minorHAnsi" w:eastAsia="Times New Roman" w:hAnsiTheme="minorHAnsi" w:cstheme="minorHAnsi"/>
          <w:iCs/>
          <w:sz w:val="22"/>
          <w:szCs w:val="22"/>
        </w:rPr>
        <w:t xml:space="preserve">Izsoles rīkotājs piecu darba dienu laikā pēc izsoles rezultātu apstiprināšanas izsniedz paziņojumu par pirkuma summu, nosūtot to </w:t>
      </w:r>
      <w:r w:rsidRPr="003530AD">
        <w:rPr>
          <w:rFonts w:asciiTheme="minorHAnsi" w:eastAsia="Times New Roman" w:hAnsiTheme="minorHAnsi" w:cstheme="minorHAnsi"/>
          <w:iCs/>
          <w:color w:val="000000"/>
          <w:sz w:val="22"/>
          <w:szCs w:val="22"/>
        </w:rPr>
        <w:t>uz izsoles uzvarētāja norādīto elektroniskā pasta adresi.</w:t>
      </w:r>
    </w:p>
    <w:p w14:paraId="47AA3507" w14:textId="7C1584ED" w:rsidR="001F384E" w:rsidRPr="00F4272F" w:rsidRDefault="001F384E" w:rsidP="00AD7AF9">
      <w:pPr>
        <w:pStyle w:val="Sarakstarindkopa"/>
        <w:numPr>
          <w:ilvl w:val="1"/>
          <w:numId w:val="9"/>
        </w:numPr>
        <w:ind w:left="426" w:hanging="426"/>
        <w:jc w:val="both"/>
        <w:rPr>
          <w:rFonts w:asciiTheme="minorHAnsi" w:eastAsia="Times New Roman" w:hAnsiTheme="minorHAnsi" w:cstheme="minorHAnsi"/>
          <w:color w:val="000000"/>
          <w:sz w:val="22"/>
          <w:szCs w:val="22"/>
        </w:rPr>
      </w:pPr>
      <w:r w:rsidRPr="003530AD">
        <w:rPr>
          <w:rFonts w:asciiTheme="minorHAnsi" w:eastAsia="Times New Roman" w:hAnsiTheme="minorHAnsi" w:cstheme="minorHAnsi"/>
          <w:color w:val="000000"/>
          <w:sz w:val="22"/>
          <w:szCs w:val="22"/>
        </w:rPr>
        <w:t xml:space="preserve">Izsoles dalībniekam, kurš nosolījis augstāko cenu, tiek izrakstīts rēķins par </w:t>
      </w:r>
      <w:r w:rsidRPr="00F4272F">
        <w:rPr>
          <w:rFonts w:asciiTheme="minorHAnsi" w:eastAsia="Times New Roman" w:hAnsiTheme="minorHAnsi" w:cstheme="minorHAnsi"/>
          <w:color w:val="000000"/>
          <w:sz w:val="22"/>
          <w:szCs w:val="22"/>
        </w:rPr>
        <w:t xml:space="preserve">pirkuma summu, kas atbilst starpībai starp augstāko nosolīto cenu un iemaksāto nodrošinājuma naudu. Rēķins jāapmaksā tajā norādītajā termiņā. </w:t>
      </w:r>
    </w:p>
    <w:p w14:paraId="67C139F6" w14:textId="77777777" w:rsidR="001F384E" w:rsidRPr="003530AD" w:rsidRDefault="001F384E" w:rsidP="00AD7AF9">
      <w:pPr>
        <w:pStyle w:val="Sarakstarindkopa"/>
        <w:numPr>
          <w:ilvl w:val="1"/>
          <w:numId w:val="9"/>
        </w:numPr>
        <w:ind w:left="426" w:hanging="426"/>
        <w:jc w:val="both"/>
        <w:rPr>
          <w:rFonts w:asciiTheme="minorHAnsi" w:eastAsia="Times New Roman" w:hAnsiTheme="minorHAnsi" w:cstheme="minorHAnsi"/>
          <w:color w:val="000000"/>
          <w:sz w:val="22"/>
          <w:szCs w:val="22"/>
        </w:rPr>
      </w:pPr>
      <w:r w:rsidRPr="003530AD">
        <w:rPr>
          <w:rFonts w:asciiTheme="minorHAnsi" w:hAnsiTheme="minorHAnsi" w:cstheme="minorHAnsi"/>
          <w:color w:val="000000"/>
          <w:sz w:val="22"/>
          <w:szCs w:val="22"/>
        </w:rPr>
        <w:t>Ja īpašumu nosolījušais izsoles dalībnieks šo noteikumu 6.3. punktā noteiktajā termiņā nav norēķinājies šajos noteikumos minētajā kārtībā, viņš zaudē tiesības uz nosolīto īpašumu. Izsoles nodrošinājuma nauda attiecīgajam dalībniekam netiek atmaksāta.</w:t>
      </w:r>
    </w:p>
    <w:p w14:paraId="7AD98C33" w14:textId="77777777" w:rsidR="001F384E" w:rsidRPr="003530AD" w:rsidRDefault="001F384E" w:rsidP="00AD7AF9">
      <w:pPr>
        <w:pStyle w:val="Sarakstarindkopa"/>
        <w:numPr>
          <w:ilvl w:val="1"/>
          <w:numId w:val="9"/>
        </w:numPr>
        <w:ind w:left="426" w:hanging="426"/>
        <w:jc w:val="both"/>
        <w:rPr>
          <w:rFonts w:asciiTheme="minorHAnsi" w:hAnsiTheme="minorHAnsi" w:cstheme="minorHAnsi"/>
          <w:color w:val="000000"/>
          <w:sz w:val="22"/>
          <w:szCs w:val="22"/>
        </w:rPr>
      </w:pPr>
      <w:r w:rsidRPr="003530AD">
        <w:rPr>
          <w:rFonts w:asciiTheme="minorHAnsi" w:hAnsiTheme="minorHAnsi" w:cstheme="minorHAnsi"/>
          <w:color w:val="000000"/>
          <w:sz w:val="22"/>
          <w:szCs w:val="22"/>
        </w:rPr>
        <w:t>Ja nosolītājs noteiktajā laikā nav samaksājis nosolīto cenu, par to informē izsoles dalībnieku, kurš nosolījis nākamo augstāko cenu un šim izsoles dalībniekam ir tiesības divu nedēļu laikā no paziņojuma saņemšanas dienas paziņot izsoles rīkotājam par īpašuma pirkšanu par paša solīto augstāko cenu.</w:t>
      </w:r>
    </w:p>
    <w:p w14:paraId="06E467B5" w14:textId="77777777" w:rsidR="001F384E" w:rsidRPr="003530AD" w:rsidRDefault="001F384E" w:rsidP="00AD7AF9">
      <w:pPr>
        <w:numPr>
          <w:ilvl w:val="1"/>
          <w:numId w:val="9"/>
        </w:numPr>
        <w:suppressAutoHyphens/>
        <w:autoSpaceDE w:val="0"/>
        <w:autoSpaceDN w:val="0"/>
        <w:adjustRightInd w:val="0"/>
        <w:ind w:left="426" w:hanging="426"/>
        <w:jc w:val="both"/>
        <w:rPr>
          <w:rFonts w:asciiTheme="minorHAnsi" w:hAnsiTheme="minorHAnsi" w:cstheme="minorHAnsi"/>
          <w:color w:val="000000"/>
          <w:sz w:val="22"/>
          <w:szCs w:val="22"/>
          <w:lang w:eastAsia="lv-LV"/>
        </w:rPr>
      </w:pPr>
      <w:r w:rsidRPr="003530AD">
        <w:rPr>
          <w:rFonts w:asciiTheme="minorHAnsi" w:hAnsiTheme="minorHAnsi" w:cstheme="minorHAnsi"/>
          <w:color w:val="000000"/>
          <w:sz w:val="22"/>
          <w:szCs w:val="22"/>
          <w:lang w:eastAsia="lv-LV"/>
        </w:rPr>
        <w:t>Ja 6.5. punktā noteiktais izsoles dalībnieks no īpašuma pirkuma atsakās vai norādītajā termiņā nenorēķinās par pirkumu, izsole tiek uzskatīta par nenotikušu.</w:t>
      </w:r>
    </w:p>
    <w:p w14:paraId="44F16716" w14:textId="3BADFE4E" w:rsidR="001F384E" w:rsidRDefault="001F384E" w:rsidP="00AD7AF9">
      <w:pPr>
        <w:numPr>
          <w:ilvl w:val="1"/>
          <w:numId w:val="9"/>
        </w:numPr>
        <w:suppressAutoHyphens/>
        <w:autoSpaceDE w:val="0"/>
        <w:autoSpaceDN w:val="0"/>
        <w:adjustRightInd w:val="0"/>
        <w:ind w:left="426" w:hanging="426"/>
        <w:jc w:val="both"/>
        <w:rPr>
          <w:rFonts w:asciiTheme="minorHAnsi" w:hAnsiTheme="minorHAnsi" w:cstheme="minorHAnsi"/>
          <w:color w:val="000000"/>
          <w:sz w:val="22"/>
          <w:szCs w:val="22"/>
          <w:lang w:eastAsia="lv-LV"/>
        </w:rPr>
      </w:pPr>
      <w:r w:rsidRPr="003530AD">
        <w:rPr>
          <w:rFonts w:asciiTheme="minorHAnsi" w:hAnsiTheme="minorHAnsi" w:cstheme="minorHAnsi"/>
          <w:color w:val="000000"/>
          <w:sz w:val="22"/>
          <w:szCs w:val="22"/>
          <w:lang w:eastAsia="lv-LV"/>
        </w:rPr>
        <w:t>Pirkuma līgumu pircējs paraksta 30 (trīsdesmit) dienu laikā pēc izsoles rezultātu apstiprināšanas.</w:t>
      </w:r>
      <w:r w:rsidR="00534F48">
        <w:rPr>
          <w:rFonts w:asciiTheme="minorHAnsi" w:hAnsiTheme="minorHAnsi" w:cstheme="minorHAnsi"/>
          <w:color w:val="000000"/>
          <w:sz w:val="22"/>
          <w:szCs w:val="22"/>
          <w:lang w:eastAsia="lv-LV"/>
        </w:rPr>
        <w:t xml:space="preserve"> </w:t>
      </w:r>
    </w:p>
    <w:p w14:paraId="723F5AF0" w14:textId="77777777" w:rsidR="00E01855" w:rsidRPr="007221A0" w:rsidRDefault="00E01855" w:rsidP="00E01855">
      <w:pPr>
        <w:numPr>
          <w:ilvl w:val="1"/>
          <w:numId w:val="9"/>
        </w:numPr>
        <w:suppressAutoHyphens/>
        <w:autoSpaceDE w:val="0"/>
        <w:autoSpaceDN w:val="0"/>
        <w:adjustRightInd w:val="0"/>
        <w:ind w:left="426" w:hanging="426"/>
        <w:jc w:val="both"/>
        <w:rPr>
          <w:rFonts w:asciiTheme="minorHAnsi" w:hAnsiTheme="minorHAnsi" w:cstheme="minorHAnsi"/>
          <w:color w:val="000000"/>
          <w:sz w:val="22"/>
          <w:szCs w:val="22"/>
          <w:lang w:eastAsia="lv-LV"/>
        </w:rPr>
      </w:pPr>
      <w:r w:rsidRPr="007221A0">
        <w:rPr>
          <w:rFonts w:asciiTheme="minorHAnsi" w:hAnsiTheme="minorHAnsi" w:cstheme="minorHAnsi"/>
          <w:color w:val="000000"/>
          <w:sz w:val="22"/>
          <w:szCs w:val="22"/>
          <w:lang w:eastAsia="lv-LV"/>
        </w:rPr>
        <w:t>Izsoles rīkotājam ir tiesības atteikties slēgt līgumu ar izsoles uzvarētāju, ja  pirms līguma slēgšanas veicot pretendenta un tā patiesā labuma guvēju padziļinātu izpēti (tostarp, bet ne tikai atbilstību Noziedzīgi iegūtu līdzekļu legalizācijas un terorisma un profliterācijas finansēšanas novēršanas un starptautisko un Latvijas Republikas nacionālo sankciju prasībām), tiek identificēti būtiski riski vai pretendents nesniedz Pārdevēja pieprasīto informāciju vai dokumentus noteiktajā termiņā.</w:t>
      </w:r>
    </w:p>
    <w:p w14:paraId="0390AC64" w14:textId="77777777" w:rsidR="00E01855" w:rsidRDefault="00E01855" w:rsidP="00E01855">
      <w:pPr>
        <w:pStyle w:val="Sarakstarindkopa"/>
        <w:numPr>
          <w:ilvl w:val="1"/>
          <w:numId w:val="9"/>
        </w:numPr>
        <w:ind w:left="426" w:hanging="426"/>
        <w:rPr>
          <w:rFonts w:asciiTheme="minorHAnsi" w:eastAsia="Times New Roman" w:hAnsiTheme="minorHAnsi" w:cstheme="minorHAnsi"/>
          <w:color w:val="000000"/>
          <w:sz w:val="22"/>
          <w:szCs w:val="22"/>
        </w:rPr>
      </w:pPr>
      <w:r w:rsidRPr="003530AD">
        <w:rPr>
          <w:rFonts w:asciiTheme="minorHAnsi" w:eastAsia="Times New Roman" w:hAnsiTheme="minorHAnsi" w:cstheme="minorHAnsi"/>
          <w:color w:val="000000"/>
          <w:sz w:val="22"/>
          <w:szCs w:val="22"/>
        </w:rPr>
        <w:t>Lēmumu par atkārtotu izsoli vai atsavināšanas procesa pārtraukšanu pieņem Cēsu novada dome.</w:t>
      </w:r>
    </w:p>
    <w:p w14:paraId="29E7FDD3" w14:textId="77777777" w:rsidR="00D74337" w:rsidRDefault="00D74337" w:rsidP="00D74337">
      <w:pPr>
        <w:pStyle w:val="Sarakstarindkopa"/>
        <w:ind w:left="426"/>
        <w:rPr>
          <w:rFonts w:asciiTheme="minorHAnsi" w:eastAsia="Times New Roman" w:hAnsiTheme="minorHAnsi" w:cstheme="minorHAnsi"/>
          <w:color w:val="000000"/>
          <w:sz w:val="22"/>
          <w:szCs w:val="22"/>
        </w:rPr>
      </w:pPr>
    </w:p>
    <w:p w14:paraId="0AFFF754" w14:textId="77777777" w:rsidR="001F384E" w:rsidRPr="003530AD" w:rsidRDefault="001F384E" w:rsidP="00AD7AF9">
      <w:pPr>
        <w:numPr>
          <w:ilvl w:val="0"/>
          <w:numId w:val="9"/>
        </w:numPr>
        <w:suppressAutoHyphens/>
        <w:jc w:val="center"/>
        <w:rPr>
          <w:rFonts w:asciiTheme="minorHAnsi" w:hAnsiTheme="minorHAnsi" w:cstheme="minorHAnsi"/>
          <w:b/>
          <w:color w:val="000000"/>
          <w:sz w:val="22"/>
          <w:szCs w:val="22"/>
          <w:lang w:eastAsia="lv-LV" w:bidi="ar-QA"/>
        </w:rPr>
      </w:pPr>
      <w:r w:rsidRPr="003530AD">
        <w:rPr>
          <w:rFonts w:asciiTheme="minorHAnsi" w:hAnsiTheme="minorHAnsi" w:cstheme="minorHAnsi"/>
          <w:b/>
          <w:color w:val="000000"/>
          <w:sz w:val="22"/>
          <w:szCs w:val="22"/>
          <w:lang w:eastAsia="lv-LV" w:bidi="ar-QA"/>
        </w:rPr>
        <w:t>Nenotikusi izsole</w:t>
      </w:r>
    </w:p>
    <w:p w14:paraId="18C002E5" w14:textId="77777777" w:rsidR="001F384E" w:rsidRPr="003530AD" w:rsidRDefault="001F384E" w:rsidP="00AD7AF9">
      <w:pPr>
        <w:pStyle w:val="Sarakstarindkopa"/>
        <w:numPr>
          <w:ilvl w:val="1"/>
          <w:numId w:val="9"/>
        </w:numPr>
        <w:jc w:val="both"/>
        <w:rPr>
          <w:rFonts w:asciiTheme="minorHAnsi" w:hAnsiTheme="minorHAnsi" w:cstheme="minorHAnsi"/>
          <w:sz w:val="22"/>
          <w:szCs w:val="22"/>
        </w:rPr>
      </w:pPr>
      <w:r w:rsidRPr="003530AD">
        <w:rPr>
          <w:rFonts w:asciiTheme="minorHAnsi" w:hAnsiTheme="minorHAnsi" w:cstheme="minorHAnsi"/>
          <w:sz w:val="22"/>
          <w:szCs w:val="22"/>
        </w:rPr>
        <w:t>Izsole atzīstama par nenotikušu, ja:</w:t>
      </w:r>
    </w:p>
    <w:p w14:paraId="193BD992" w14:textId="77777777" w:rsidR="001F384E" w:rsidRPr="003530AD" w:rsidRDefault="001F384E" w:rsidP="00BA111A">
      <w:pPr>
        <w:pStyle w:val="Sarakstarindkopa"/>
        <w:numPr>
          <w:ilvl w:val="2"/>
          <w:numId w:val="9"/>
        </w:numPr>
        <w:ind w:left="851" w:hanging="851"/>
        <w:jc w:val="both"/>
        <w:rPr>
          <w:rFonts w:asciiTheme="minorHAnsi" w:hAnsiTheme="minorHAnsi" w:cstheme="minorHAnsi"/>
          <w:sz w:val="22"/>
          <w:szCs w:val="22"/>
        </w:rPr>
      </w:pPr>
      <w:r w:rsidRPr="003530AD">
        <w:rPr>
          <w:rFonts w:asciiTheme="minorHAnsi" w:hAnsiTheme="minorHAnsi" w:cstheme="minorHAnsi"/>
          <w:sz w:val="22"/>
          <w:szCs w:val="22"/>
        </w:rPr>
        <w:t xml:space="preserve">izsolei nav pieteicies neviens izsoles dalībnieks; </w:t>
      </w:r>
    </w:p>
    <w:p w14:paraId="2816695E" w14:textId="77777777" w:rsidR="001F384E" w:rsidRPr="003530AD" w:rsidRDefault="001F384E" w:rsidP="00BA111A">
      <w:pPr>
        <w:pStyle w:val="Sarakstarindkopa"/>
        <w:numPr>
          <w:ilvl w:val="2"/>
          <w:numId w:val="9"/>
        </w:numPr>
        <w:ind w:left="851" w:hanging="851"/>
        <w:jc w:val="both"/>
        <w:rPr>
          <w:rFonts w:asciiTheme="minorHAnsi" w:hAnsiTheme="minorHAnsi" w:cstheme="minorHAnsi"/>
          <w:sz w:val="22"/>
          <w:szCs w:val="22"/>
        </w:rPr>
      </w:pPr>
      <w:r w:rsidRPr="003530AD">
        <w:rPr>
          <w:rFonts w:asciiTheme="minorHAnsi" w:hAnsiTheme="minorHAnsi" w:cstheme="minorHAnsi"/>
          <w:sz w:val="22"/>
          <w:szCs w:val="22"/>
        </w:rPr>
        <w:t xml:space="preserve">neviens no izsoles dalībniekiem, kas pieteicies izsolei, nepārsola sākumcenu; </w:t>
      </w:r>
      <w:bookmarkStart w:id="2" w:name="4"/>
      <w:bookmarkEnd w:id="2"/>
    </w:p>
    <w:p w14:paraId="7ED4FEE1" w14:textId="77777777" w:rsidR="001F384E" w:rsidRPr="003530AD" w:rsidRDefault="001F384E" w:rsidP="00BA111A">
      <w:pPr>
        <w:pStyle w:val="Pamatteksts2"/>
        <w:numPr>
          <w:ilvl w:val="2"/>
          <w:numId w:val="9"/>
        </w:numPr>
        <w:spacing w:after="0" w:line="240" w:lineRule="auto"/>
        <w:ind w:left="851" w:hanging="851"/>
        <w:jc w:val="both"/>
        <w:rPr>
          <w:rFonts w:asciiTheme="minorHAnsi" w:hAnsiTheme="minorHAnsi" w:cstheme="minorHAnsi"/>
          <w:sz w:val="22"/>
          <w:szCs w:val="22"/>
        </w:rPr>
      </w:pPr>
      <w:r w:rsidRPr="003530AD">
        <w:rPr>
          <w:rFonts w:asciiTheme="minorHAnsi" w:hAnsiTheme="minorHAnsi" w:cstheme="minorHAnsi"/>
          <w:sz w:val="22"/>
          <w:szCs w:val="22"/>
        </w:rPr>
        <w:t>nosolītājs nav samaksājis nosolīto cenu;</w:t>
      </w:r>
    </w:p>
    <w:p w14:paraId="4C4305BC" w14:textId="77777777" w:rsidR="001F384E" w:rsidRPr="003530AD" w:rsidRDefault="001F384E" w:rsidP="00BA111A">
      <w:pPr>
        <w:pStyle w:val="Pamatteksts2"/>
        <w:numPr>
          <w:ilvl w:val="2"/>
          <w:numId w:val="9"/>
        </w:numPr>
        <w:spacing w:after="0" w:line="240" w:lineRule="auto"/>
        <w:ind w:left="851" w:hanging="851"/>
        <w:jc w:val="both"/>
        <w:rPr>
          <w:rFonts w:asciiTheme="minorHAnsi" w:hAnsiTheme="minorHAnsi" w:cstheme="minorHAnsi"/>
          <w:sz w:val="22"/>
          <w:szCs w:val="22"/>
        </w:rPr>
      </w:pPr>
      <w:r w:rsidRPr="003530AD">
        <w:rPr>
          <w:rFonts w:asciiTheme="minorHAnsi" w:hAnsiTheme="minorHAnsi" w:cstheme="minorHAnsi"/>
          <w:sz w:val="22"/>
          <w:szCs w:val="22"/>
        </w:rPr>
        <w:lastRenderedPageBreak/>
        <w:t>izsoles norises laikā vai 24 (divdesmit četru) stundu laikā pēc izsoles noslēguma saņemts elektronisko izsoļu vietnes drošības pārvaldnieka paziņojums par būtiskiem tehniskiem traucējumiem, kas var ietekmēt izsoles rezultātu.</w:t>
      </w:r>
    </w:p>
    <w:p w14:paraId="423FCAD9" w14:textId="77777777" w:rsidR="001F384E" w:rsidRPr="003530AD" w:rsidRDefault="001F384E" w:rsidP="00AD7AF9">
      <w:pPr>
        <w:pStyle w:val="Pamatteksts2"/>
        <w:numPr>
          <w:ilvl w:val="1"/>
          <w:numId w:val="9"/>
        </w:numPr>
        <w:spacing w:after="0" w:line="240" w:lineRule="auto"/>
        <w:jc w:val="both"/>
        <w:rPr>
          <w:rFonts w:asciiTheme="minorHAnsi" w:hAnsiTheme="minorHAnsi" w:cstheme="minorHAnsi"/>
          <w:sz w:val="22"/>
          <w:szCs w:val="22"/>
        </w:rPr>
      </w:pPr>
      <w:r w:rsidRPr="003530AD">
        <w:rPr>
          <w:rFonts w:asciiTheme="minorHAnsi" w:hAnsiTheme="minorHAnsi" w:cstheme="minorHAnsi"/>
          <w:sz w:val="22"/>
          <w:szCs w:val="22"/>
        </w:rPr>
        <w:t>Izsole atzīstama par spēkā neesošu, ja Izsoles rīkošanā ir pieļauta atkāpe no Publiskas personas mantas atsavināšanas likuma un šajos Izsoles noteikumos paredzētās kārtības.</w:t>
      </w:r>
    </w:p>
    <w:p w14:paraId="2455C099" w14:textId="77777777" w:rsidR="001F384E" w:rsidRPr="003530AD" w:rsidRDefault="001F384E" w:rsidP="001F384E">
      <w:pPr>
        <w:suppressAutoHyphens/>
        <w:autoSpaceDE w:val="0"/>
        <w:autoSpaceDN w:val="0"/>
        <w:adjustRightInd w:val="0"/>
        <w:ind w:left="578"/>
        <w:jc w:val="both"/>
        <w:rPr>
          <w:rFonts w:asciiTheme="minorHAnsi" w:hAnsiTheme="minorHAnsi" w:cstheme="minorHAnsi"/>
          <w:color w:val="000000"/>
          <w:sz w:val="22"/>
          <w:szCs w:val="22"/>
          <w:lang w:eastAsia="lv-LV"/>
        </w:rPr>
      </w:pPr>
    </w:p>
    <w:p w14:paraId="08CA784A" w14:textId="77777777" w:rsidR="001F384E" w:rsidRPr="003530AD" w:rsidRDefault="001F384E" w:rsidP="00AD7AF9">
      <w:pPr>
        <w:numPr>
          <w:ilvl w:val="0"/>
          <w:numId w:val="9"/>
        </w:numPr>
        <w:suppressAutoHyphens/>
        <w:ind w:left="539" w:hanging="539"/>
        <w:jc w:val="center"/>
        <w:rPr>
          <w:rFonts w:asciiTheme="minorHAnsi" w:hAnsiTheme="minorHAnsi" w:cstheme="minorHAnsi"/>
          <w:b/>
          <w:color w:val="000000"/>
          <w:sz w:val="22"/>
          <w:szCs w:val="22"/>
          <w:lang w:eastAsia="lv-LV" w:bidi="ar-QA"/>
        </w:rPr>
      </w:pPr>
      <w:r w:rsidRPr="003530AD">
        <w:rPr>
          <w:rFonts w:asciiTheme="minorHAnsi" w:hAnsiTheme="minorHAnsi" w:cstheme="minorHAnsi"/>
          <w:b/>
          <w:color w:val="000000"/>
          <w:sz w:val="22"/>
          <w:szCs w:val="22"/>
          <w:lang w:eastAsia="lv-LV" w:bidi="ar-QA"/>
        </w:rPr>
        <w:t>Izsoles rezultātu apstrīdēšana</w:t>
      </w:r>
    </w:p>
    <w:p w14:paraId="5A756607" w14:textId="07F0DE35" w:rsidR="001F384E" w:rsidRPr="00411B17" w:rsidRDefault="001F384E" w:rsidP="00411B17">
      <w:pPr>
        <w:pStyle w:val="Sarakstarindkopa"/>
        <w:numPr>
          <w:ilvl w:val="1"/>
          <w:numId w:val="9"/>
        </w:numPr>
        <w:jc w:val="both"/>
        <w:rPr>
          <w:rFonts w:asciiTheme="minorHAnsi" w:hAnsiTheme="minorHAnsi" w:cstheme="minorHAnsi"/>
          <w:sz w:val="22"/>
          <w:szCs w:val="22"/>
        </w:rPr>
      </w:pPr>
      <w:r w:rsidRPr="00411B17">
        <w:rPr>
          <w:rFonts w:asciiTheme="minorHAnsi" w:hAnsiTheme="minorHAnsi" w:cstheme="minorHAnsi"/>
          <w:bCs/>
          <w:color w:val="000000"/>
          <w:sz w:val="22"/>
          <w:szCs w:val="22"/>
          <w:lang w:eastAsia="ar-QA" w:bidi="ar-QA"/>
        </w:rPr>
        <w:t>Izsoles re</w:t>
      </w:r>
      <w:r w:rsidRPr="00411B17">
        <w:rPr>
          <w:rStyle w:val="markedcontent"/>
          <w:rFonts w:asciiTheme="minorHAnsi" w:hAnsiTheme="minorHAnsi" w:cstheme="minorHAnsi"/>
          <w:sz w:val="22"/>
          <w:szCs w:val="22"/>
        </w:rPr>
        <w:t>zultātus var apstrīdēt Cēsu novada domē 10 (desmit) darba dienu laikā pēc tam,</w:t>
      </w:r>
      <w:r w:rsidRPr="00411B17">
        <w:rPr>
          <w:rFonts w:asciiTheme="minorHAnsi" w:hAnsiTheme="minorHAnsi" w:cstheme="minorHAnsi"/>
          <w:bCs/>
          <w:sz w:val="22"/>
          <w:szCs w:val="22"/>
          <w:lang w:eastAsia="ar-QA" w:bidi="ar-QA"/>
        </w:rPr>
        <w:t xml:space="preserve"> kad izpilddirektors ir apstiprinājis izsoles rezultātus.</w:t>
      </w:r>
    </w:p>
    <w:p w14:paraId="0BE154A1" w14:textId="77777777" w:rsidR="0087496F" w:rsidRDefault="0087496F" w:rsidP="00414090">
      <w:pPr>
        <w:pStyle w:val="Sarakstarindkopa"/>
        <w:ind w:left="0"/>
        <w:jc w:val="center"/>
        <w:rPr>
          <w:rFonts w:asciiTheme="minorHAnsi" w:hAnsiTheme="minorHAnsi" w:cstheme="minorHAnsi"/>
          <w:sz w:val="22"/>
          <w:szCs w:val="22"/>
        </w:rPr>
      </w:pPr>
    </w:p>
    <w:p w14:paraId="57D02918" w14:textId="77777777" w:rsidR="00A8570A" w:rsidRDefault="00A8570A" w:rsidP="00414090">
      <w:pPr>
        <w:pStyle w:val="Sarakstarindkopa"/>
        <w:ind w:left="0"/>
        <w:jc w:val="center"/>
        <w:rPr>
          <w:rFonts w:asciiTheme="minorHAnsi" w:hAnsiTheme="minorHAnsi" w:cstheme="minorHAnsi"/>
          <w:sz w:val="22"/>
          <w:szCs w:val="22"/>
        </w:rPr>
      </w:pPr>
    </w:p>
    <w:p w14:paraId="17CB657D" w14:textId="77777777" w:rsidR="00A8570A" w:rsidRDefault="00A8570A" w:rsidP="00414090">
      <w:pPr>
        <w:pStyle w:val="Sarakstarindkopa"/>
        <w:ind w:left="0"/>
        <w:jc w:val="center"/>
        <w:rPr>
          <w:rFonts w:asciiTheme="minorHAnsi" w:hAnsiTheme="minorHAnsi" w:cstheme="minorHAnsi"/>
          <w:sz w:val="22"/>
          <w:szCs w:val="22"/>
        </w:rPr>
      </w:pPr>
    </w:p>
    <w:sectPr w:rsidR="00A8570A" w:rsidSect="00A15B3E">
      <w:headerReference w:type="first" r:id="rId17"/>
      <w:pgSz w:w="11907" w:h="16840" w:code="9"/>
      <w:pgMar w:top="851" w:right="850" w:bottom="851" w:left="1701"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9B8466" w14:textId="77777777" w:rsidR="00551194" w:rsidRDefault="00551194" w:rsidP="00E104B1">
      <w:r>
        <w:separator/>
      </w:r>
    </w:p>
  </w:endnote>
  <w:endnote w:type="continuationSeparator" w:id="0">
    <w:p w14:paraId="5E8FA891" w14:textId="77777777" w:rsidR="00551194" w:rsidRDefault="00551194" w:rsidP="00E104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EFF" w:usb1="F9DFFFFF" w:usb2="0000007F" w:usb3="00000000" w:csb0="003F01FF" w:csb1="00000000"/>
  </w:font>
  <w:font w:name="Calibri Light">
    <w:panose1 w:val="020F0302020204030204"/>
    <w:charset w:val="BA"/>
    <w:family w:val="swiss"/>
    <w:pitch w:val="variable"/>
    <w:sig w:usb0="E4002EFF" w:usb1="C2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Helvetica Neue">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BA"/>
    <w:family w:val="swiss"/>
    <w:pitch w:val="variable"/>
    <w:sig w:usb0="A00006FF" w:usb1="4000205B" w:usb2="00000010" w:usb3="00000000" w:csb0="0000019F" w:csb1="00000000"/>
  </w:font>
  <w:font w:name="NSimSun">
    <w:panose1 w:val="02010609030101010101"/>
    <w:charset w:val="86"/>
    <w:family w:val="modern"/>
    <w:pitch w:val="fixed"/>
    <w:sig w:usb0="00000203" w:usb1="288F0000" w:usb2="00000016" w:usb3="00000000" w:csb0="00040001" w:csb1="00000000"/>
  </w:font>
  <w:font w:name="Liberation Serif">
    <w:altName w:val="Times New Roman"/>
    <w:charset w:val="00"/>
    <w:family w:val="roman"/>
    <w:pitch w:val="variable"/>
    <w:sig w:usb0="E0000AFF" w:usb1="500078FF" w:usb2="00000021" w:usb3="00000000" w:csb0="000001BF" w:csb1="00000000"/>
  </w:font>
  <w:font w:name="Noto Serif CJK SC">
    <w:altName w:val="Calibri"/>
    <w:charset w:val="00"/>
    <w:family w:val="auto"/>
    <w:pitch w:val="variable"/>
  </w:font>
  <w:font w:name="Lohit Devanagari">
    <w:altName w:val="Calibri"/>
    <w:charset w:val="00"/>
    <w:family w:val="auto"/>
    <w:pitch w:val="variable"/>
  </w:font>
  <w:font w:name="Times New Roman Bold">
    <w:altName w:val="Times New Roman"/>
    <w:panose1 w:val="00000000000000000000"/>
    <w:charset w:val="00"/>
    <w:family w:val="roman"/>
    <w:notTrueType/>
    <w:pitch w:val="default"/>
    <w:sig w:usb0="00000003" w:usb1="00000000" w:usb2="00000000" w:usb3="00000000" w:csb0="00000001" w:csb1="00000000"/>
  </w:font>
  <w:font w:name="ヒラギノ角ゴ Pro W3">
    <w:charset w:val="80"/>
    <w:family w:val="swiss"/>
    <w:pitch w:val="variable"/>
    <w:sig w:usb0="E00002FF" w:usb1="7AC7FFFF" w:usb2="00000012" w:usb3="00000000" w:csb0="0002000D"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502EFA" w14:textId="77777777" w:rsidR="00551194" w:rsidRDefault="00551194" w:rsidP="00E104B1">
      <w:r>
        <w:separator/>
      </w:r>
    </w:p>
  </w:footnote>
  <w:footnote w:type="continuationSeparator" w:id="0">
    <w:p w14:paraId="50BA8822" w14:textId="77777777" w:rsidR="00551194" w:rsidRDefault="00551194" w:rsidP="00E104B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958747" w14:textId="286E38A4" w:rsidR="00CF4FBD" w:rsidRDefault="00CF4FBD">
    <w:pPr>
      <w:pStyle w:val="Galve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2"/>
    <w:lvl w:ilvl="0">
      <w:start w:val="1"/>
      <w:numFmt w:val="decimal"/>
      <w:lvlText w:val="%1."/>
      <w:lvlJc w:val="left"/>
      <w:pPr>
        <w:tabs>
          <w:tab w:val="num" w:pos="360"/>
        </w:tabs>
        <w:ind w:left="360" w:hanging="360"/>
      </w:pPr>
    </w:lvl>
  </w:abstractNum>
  <w:abstractNum w:abstractNumId="1" w15:restartNumberingAfterBreak="0">
    <w:nsid w:val="00000004"/>
    <w:multiLevelType w:val="multilevel"/>
    <w:tmpl w:val="00000004"/>
    <w:name w:val="WW8Num4"/>
    <w:lvl w:ilvl="0">
      <w:start w:val="2"/>
      <w:numFmt w:val="decimal"/>
      <w:lvlText w:val="%1."/>
      <w:lvlJc w:val="left"/>
      <w:pPr>
        <w:tabs>
          <w:tab w:val="num" w:pos="360"/>
        </w:tabs>
        <w:ind w:left="360" w:hanging="360"/>
      </w:pPr>
      <w:rPr>
        <w:b/>
      </w:rPr>
    </w:lvl>
    <w:lvl w:ilvl="1">
      <w:start w:val="1"/>
      <w:numFmt w:val="decimal"/>
      <w:lvlText w:val="%1.%2."/>
      <w:lvlJc w:val="left"/>
      <w:pPr>
        <w:tabs>
          <w:tab w:val="num" w:pos="720"/>
        </w:tabs>
        <w:ind w:left="720" w:hanging="720"/>
      </w:pPr>
      <w:rPr>
        <w:b w:val="0"/>
      </w:r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1800"/>
        </w:tabs>
        <w:ind w:left="1800" w:hanging="1800"/>
      </w:pPr>
    </w:lvl>
  </w:abstractNum>
  <w:abstractNum w:abstractNumId="2" w15:restartNumberingAfterBreak="0">
    <w:nsid w:val="00000007"/>
    <w:multiLevelType w:val="multilevel"/>
    <w:tmpl w:val="EF4E0968"/>
    <w:name w:val="WW8Num7"/>
    <w:lvl w:ilvl="0">
      <w:start w:val="2"/>
      <w:numFmt w:val="decimal"/>
      <w:lvlText w:val="%1."/>
      <w:lvlJc w:val="left"/>
      <w:pPr>
        <w:tabs>
          <w:tab w:val="num" w:pos="0"/>
        </w:tabs>
        <w:ind w:left="360" w:hanging="360"/>
      </w:pPr>
      <w:rPr>
        <w:rFonts w:ascii="Symbol" w:hAnsi="Symbol" w:cs="Symbol"/>
        <w:szCs w:val="24"/>
      </w:rPr>
    </w:lvl>
    <w:lvl w:ilvl="1">
      <w:start w:val="1"/>
      <w:numFmt w:val="decimal"/>
      <w:lvlText w:val="%1.%2."/>
      <w:lvlJc w:val="left"/>
      <w:pPr>
        <w:tabs>
          <w:tab w:val="num" w:pos="720"/>
        </w:tabs>
        <w:ind w:left="720" w:hanging="360"/>
      </w:pPr>
      <w:rPr>
        <w:rFonts w:ascii="Symbol" w:hAnsi="Symbol" w:cs="Symbol"/>
        <w:szCs w:val="24"/>
      </w:rPr>
    </w:lvl>
    <w:lvl w:ilvl="2">
      <w:start w:val="1"/>
      <w:numFmt w:val="decimal"/>
      <w:lvlText w:val="%3."/>
      <w:lvlJc w:val="left"/>
      <w:pPr>
        <w:tabs>
          <w:tab w:val="num" w:pos="720"/>
        </w:tabs>
        <w:ind w:left="1440" w:hanging="720"/>
      </w:pPr>
      <w:rPr>
        <w:rFonts w:ascii="Times New Roman" w:eastAsia="Times New Roman" w:hAnsi="Times New Roman" w:cs="Times New Roman"/>
        <w:szCs w:val="24"/>
      </w:rPr>
    </w:lvl>
    <w:lvl w:ilvl="3">
      <w:start w:val="1"/>
      <w:numFmt w:val="decimal"/>
      <w:lvlText w:val="%1.%2.%3.%4."/>
      <w:lvlJc w:val="left"/>
      <w:pPr>
        <w:tabs>
          <w:tab w:val="num" w:pos="0"/>
        </w:tabs>
        <w:ind w:left="1800" w:hanging="720"/>
      </w:pPr>
      <w:rPr>
        <w:rFonts w:ascii="Symbol" w:hAnsi="Symbol" w:cs="Symbol"/>
        <w:szCs w:val="24"/>
      </w:rPr>
    </w:lvl>
    <w:lvl w:ilvl="4">
      <w:start w:val="1"/>
      <w:numFmt w:val="decimal"/>
      <w:lvlText w:val="%1.%2.%3.%4.%5."/>
      <w:lvlJc w:val="left"/>
      <w:pPr>
        <w:tabs>
          <w:tab w:val="num" w:pos="0"/>
        </w:tabs>
        <w:ind w:left="2520" w:hanging="1080"/>
      </w:pPr>
      <w:rPr>
        <w:rFonts w:ascii="Symbol" w:hAnsi="Symbol" w:cs="Symbol"/>
        <w:szCs w:val="24"/>
      </w:rPr>
    </w:lvl>
    <w:lvl w:ilvl="5">
      <w:start w:val="1"/>
      <w:numFmt w:val="decimal"/>
      <w:lvlText w:val="%1.%2.%3.%4.%5.%6."/>
      <w:lvlJc w:val="left"/>
      <w:pPr>
        <w:tabs>
          <w:tab w:val="num" w:pos="0"/>
        </w:tabs>
        <w:ind w:left="2880" w:hanging="1080"/>
      </w:pPr>
      <w:rPr>
        <w:rFonts w:ascii="Symbol" w:hAnsi="Symbol" w:cs="Symbol"/>
        <w:szCs w:val="24"/>
      </w:rPr>
    </w:lvl>
    <w:lvl w:ilvl="6">
      <w:start w:val="1"/>
      <w:numFmt w:val="decimal"/>
      <w:lvlText w:val="%1.%2.%3.%4.%5.%6.%7."/>
      <w:lvlJc w:val="left"/>
      <w:pPr>
        <w:tabs>
          <w:tab w:val="num" w:pos="0"/>
        </w:tabs>
        <w:ind w:left="3600" w:hanging="1440"/>
      </w:pPr>
      <w:rPr>
        <w:rFonts w:ascii="Symbol" w:hAnsi="Symbol" w:cs="Symbol"/>
        <w:szCs w:val="24"/>
      </w:rPr>
    </w:lvl>
    <w:lvl w:ilvl="7">
      <w:start w:val="1"/>
      <w:numFmt w:val="decimal"/>
      <w:lvlText w:val="%1.%2.%3.%4.%5.%6.%7.%8."/>
      <w:lvlJc w:val="left"/>
      <w:pPr>
        <w:tabs>
          <w:tab w:val="num" w:pos="0"/>
        </w:tabs>
        <w:ind w:left="3960" w:hanging="1440"/>
      </w:pPr>
      <w:rPr>
        <w:rFonts w:ascii="Symbol" w:hAnsi="Symbol" w:cs="Symbol"/>
        <w:szCs w:val="24"/>
      </w:rPr>
    </w:lvl>
    <w:lvl w:ilvl="8">
      <w:start w:val="1"/>
      <w:numFmt w:val="decimal"/>
      <w:lvlText w:val="%1.%2.%3.%4.%5.%6.%7.%8.%9."/>
      <w:lvlJc w:val="left"/>
      <w:pPr>
        <w:tabs>
          <w:tab w:val="num" w:pos="0"/>
        </w:tabs>
        <w:ind w:left="4680" w:hanging="1800"/>
      </w:pPr>
      <w:rPr>
        <w:rFonts w:ascii="Symbol" w:hAnsi="Symbol" w:cs="Symbol"/>
        <w:szCs w:val="24"/>
      </w:rPr>
    </w:lvl>
  </w:abstractNum>
  <w:abstractNum w:abstractNumId="3" w15:restartNumberingAfterBreak="0">
    <w:nsid w:val="1F1F234E"/>
    <w:multiLevelType w:val="multilevel"/>
    <w:tmpl w:val="7F14C2D0"/>
    <w:lvl w:ilvl="0">
      <w:start w:val="6"/>
      <w:numFmt w:val="decimal"/>
      <w:lvlText w:val="%1."/>
      <w:lvlJc w:val="left"/>
      <w:pPr>
        <w:ind w:left="540" w:hanging="540"/>
      </w:pPr>
    </w:lvl>
    <w:lvl w:ilvl="1">
      <w:start w:val="1"/>
      <w:numFmt w:val="decimal"/>
      <w:lvlText w:val="%1.%2."/>
      <w:lvlJc w:val="left"/>
      <w:pPr>
        <w:ind w:left="540" w:hanging="540"/>
      </w:pPr>
      <w:rPr>
        <w:color w:val="auto"/>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4" w15:restartNumberingAfterBreak="0">
    <w:nsid w:val="211C6FA5"/>
    <w:multiLevelType w:val="hybridMultilevel"/>
    <w:tmpl w:val="5044C3E8"/>
    <w:lvl w:ilvl="0" w:tplc="D77AEAB2">
      <w:start w:val="1"/>
      <w:numFmt w:val="bullet"/>
      <w:lvlText w:val=""/>
      <w:lvlJc w:val="left"/>
      <w:pPr>
        <w:ind w:left="720" w:hanging="360"/>
      </w:pPr>
      <w:rPr>
        <w:rFonts w:ascii="Symbol" w:eastAsia="Calibri" w:hAnsi="Symbol" w:cstheme="minorHAnsi"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5" w15:restartNumberingAfterBreak="0">
    <w:nsid w:val="309D21F5"/>
    <w:multiLevelType w:val="multilevel"/>
    <w:tmpl w:val="5B3801F6"/>
    <w:lvl w:ilvl="0">
      <w:start w:val="3"/>
      <w:numFmt w:val="decimal"/>
      <w:lvlText w:val="%1."/>
      <w:lvlJc w:val="left"/>
      <w:pPr>
        <w:tabs>
          <w:tab w:val="num" w:pos="360"/>
        </w:tabs>
        <w:ind w:left="360" w:hanging="360"/>
      </w:pPr>
      <w:rPr>
        <w:b/>
        <w:bCs w:val="0"/>
      </w:rPr>
    </w:lvl>
    <w:lvl w:ilvl="1">
      <w:start w:val="1"/>
      <w:numFmt w:val="decimal"/>
      <w:isLgl/>
      <w:lvlText w:val="%1.%2."/>
      <w:lvlJc w:val="left"/>
      <w:pPr>
        <w:tabs>
          <w:tab w:val="num" w:pos="435"/>
        </w:tabs>
        <w:ind w:left="435" w:hanging="435"/>
      </w:pPr>
      <w:rPr>
        <w:b w:val="0"/>
        <w:bCs/>
        <w:color w:val="auto"/>
      </w:rPr>
    </w:lvl>
    <w:lvl w:ilvl="2">
      <w:start w:val="1"/>
      <w:numFmt w:val="decimal"/>
      <w:isLgl/>
      <w:lvlText w:val="%1.%2.%3."/>
      <w:lvlJc w:val="left"/>
      <w:pPr>
        <w:tabs>
          <w:tab w:val="num" w:pos="720"/>
        </w:tabs>
        <w:ind w:left="720" w:hanging="720"/>
      </w:pPr>
    </w:lvl>
    <w:lvl w:ilvl="3">
      <w:start w:val="1"/>
      <w:numFmt w:val="decimal"/>
      <w:isLgl/>
      <w:lvlText w:val="%1.%2.%3.%4."/>
      <w:lvlJc w:val="left"/>
      <w:pPr>
        <w:tabs>
          <w:tab w:val="num" w:pos="1571"/>
        </w:tabs>
        <w:ind w:left="1571" w:hanging="720"/>
      </w:pPr>
    </w:lvl>
    <w:lvl w:ilvl="4">
      <w:start w:val="1"/>
      <w:numFmt w:val="decimal"/>
      <w:isLgl/>
      <w:lvlText w:val="%1.%2.%3.%4.%5."/>
      <w:lvlJc w:val="left"/>
      <w:pPr>
        <w:tabs>
          <w:tab w:val="num" w:pos="1080"/>
        </w:tabs>
        <w:ind w:left="1080" w:hanging="1080"/>
      </w:pPr>
    </w:lvl>
    <w:lvl w:ilvl="5">
      <w:start w:val="1"/>
      <w:numFmt w:val="decimal"/>
      <w:isLgl/>
      <w:lvlText w:val="%1.%2.%3.%4.%5.%6."/>
      <w:lvlJc w:val="left"/>
      <w:pPr>
        <w:tabs>
          <w:tab w:val="num" w:pos="1080"/>
        </w:tabs>
        <w:ind w:left="1080" w:hanging="1080"/>
      </w:pPr>
    </w:lvl>
    <w:lvl w:ilvl="6">
      <w:start w:val="1"/>
      <w:numFmt w:val="decimal"/>
      <w:isLgl/>
      <w:lvlText w:val="%1.%2.%3.%4.%5.%6.%7."/>
      <w:lvlJc w:val="left"/>
      <w:pPr>
        <w:tabs>
          <w:tab w:val="num" w:pos="1440"/>
        </w:tabs>
        <w:ind w:left="1440" w:hanging="1440"/>
      </w:pPr>
    </w:lvl>
    <w:lvl w:ilvl="7">
      <w:start w:val="1"/>
      <w:numFmt w:val="decimal"/>
      <w:isLgl/>
      <w:lvlText w:val="%1.%2.%3.%4.%5.%6.%7.%8."/>
      <w:lvlJc w:val="left"/>
      <w:pPr>
        <w:tabs>
          <w:tab w:val="num" w:pos="1440"/>
        </w:tabs>
        <w:ind w:left="1440" w:hanging="1440"/>
      </w:pPr>
    </w:lvl>
    <w:lvl w:ilvl="8">
      <w:start w:val="1"/>
      <w:numFmt w:val="decimal"/>
      <w:isLgl/>
      <w:lvlText w:val="%1.%2.%3.%4.%5.%6.%7.%8.%9."/>
      <w:lvlJc w:val="left"/>
      <w:pPr>
        <w:tabs>
          <w:tab w:val="num" w:pos="1800"/>
        </w:tabs>
        <w:ind w:left="1800" w:hanging="1800"/>
      </w:pPr>
    </w:lvl>
  </w:abstractNum>
  <w:abstractNum w:abstractNumId="6" w15:restartNumberingAfterBreak="0">
    <w:nsid w:val="363F504C"/>
    <w:multiLevelType w:val="multilevel"/>
    <w:tmpl w:val="7E948228"/>
    <w:styleLink w:val="WWNum7"/>
    <w:lvl w:ilvl="0">
      <w:start w:val="1"/>
      <w:numFmt w:val="decimal"/>
      <w:lvlText w:val="%1."/>
      <w:lvlJc w:val="left"/>
      <w:pPr>
        <w:ind w:left="1440" w:hanging="360"/>
      </w:pPr>
    </w:lvl>
    <w:lvl w:ilvl="1">
      <w:start w:val="1"/>
      <w:numFmt w:val="lowerLetter"/>
      <w:lvlText w:val="%2."/>
      <w:lvlJc w:val="left"/>
      <w:pPr>
        <w:ind w:left="2160" w:hanging="360"/>
      </w:pPr>
    </w:lvl>
    <w:lvl w:ilvl="2">
      <w:start w:val="1"/>
      <w:numFmt w:val="lowerRoman"/>
      <w:lvlText w:val="%1.%2.%3."/>
      <w:lvlJc w:val="right"/>
      <w:pPr>
        <w:ind w:left="2880" w:hanging="180"/>
      </w:pPr>
    </w:lvl>
    <w:lvl w:ilvl="3">
      <w:start w:val="1"/>
      <w:numFmt w:val="decimal"/>
      <w:lvlText w:val="%1.%2.%3.%4."/>
      <w:lvlJc w:val="left"/>
      <w:pPr>
        <w:ind w:left="3600" w:hanging="360"/>
      </w:pPr>
    </w:lvl>
    <w:lvl w:ilvl="4">
      <w:start w:val="1"/>
      <w:numFmt w:val="lowerLetter"/>
      <w:lvlText w:val="%1.%2.%3.%4.%5."/>
      <w:lvlJc w:val="left"/>
      <w:pPr>
        <w:ind w:left="4320" w:hanging="360"/>
      </w:pPr>
    </w:lvl>
    <w:lvl w:ilvl="5">
      <w:start w:val="1"/>
      <w:numFmt w:val="lowerRoman"/>
      <w:lvlText w:val="%1.%2.%3.%4.%5.%6."/>
      <w:lvlJc w:val="right"/>
      <w:pPr>
        <w:ind w:left="5040" w:hanging="180"/>
      </w:pPr>
    </w:lvl>
    <w:lvl w:ilvl="6">
      <w:start w:val="1"/>
      <w:numFmt w:val="decimal"/>
      <w:lvlText w:val="%1.%2.%3.%4.%5.%6.%7."/>
      <w:lvlJc w:val="left"/>
      <w:pPr>
        <w:ind w:left="5760" w:hanging="360"/>
      </w:pPr>
    </w:lvl>
    <w:lvl w:ilvl="7">
      <w:start w:val="1"/>
      <w:numFmt w:val="lowerLetter"/>
      <w:lvlText w:val="%1.%2.%3.%4.%5.%6.%7.%8."/>
      <w:lvlJc w:val="left"/>
      <w:pPr>
        <w:ind w:left="6480" w:hanging="360"/>
      </w:pPr>
    </w:lvl>
    <w:lvl w:ilvl="8">
      <w:start w:val="1"/>
      <w:numFmt w:val="lowerRoman"/>
      <w:lvlText w:val="%1.%2.%3.%4.%5.%6.%7.%8.%9."/>
      <w:lvlJc w:val="right"/>
      <w:pPr>
        <w:ind w:left="7200" w:hanging="180"/>
      </w:pPr>
    </w:lvl>
  </w:abstractNum>
  <w:abstractNum w:abstractNumId="7" w15:restartNumberingAfterBreak="0">
    <w:nsid w:val="44BE7B0A"/>
    <w:multiLevelType w:val="multilevel"/>
    <w:tmpl w:val="A080C93C"/>
    <w:lvl w:ilvl="0">
      <w:start w:val="1"/>
      <w:numFmt w:val="decimal"/>
      <w:pStyle w:val="Style1"/>
      <w:lvlText w:val="%1."/>
      <w:lvlJc w:val="left"/>
      <w:pPr>
        <w:ind w:left="360" w:hanging="360"/>
      </w:pPr>
      <w:rPr>
        <w:rFonts w:hint="default"/>
      </w:rPr>
    </w:lvl>
    <w:lvl w:ilvl="1">
      <w:start w:val="1"/>
      <w:numFmt w:val="decimal"/>
      <w:pStyle w:val="Style2"/>
      <w:lvlText w:val="%1.%2."/>
      <w:lvlJc w:val="left"/>
      <w:pPr>
        <w:ind w:left="432" w:hanging="432"/>
      </w:pPr>
      <w:rPr>
        <w:rFonts w:hint="default"/>
        <w:b w:val="0"/>
      </w:rPr>
    </w:lvl>
    <w:lvl w:ilvl="2">
      <w:start w:val="1"/>
      <w:numFmt w:val="decimal"/>
      <w:lvlText w:val="%1.%2.%3."/>
      <w:lvlJc w:val="left"/>
      <w:pPr>
        <w:ind w:left="1224" w:hanging="504"/>
      </w:pPr>
      <w:rPr>
        <w:rFonts w:hint="default"/>
      </w:rPr>
    </w:lvl>
    <w:lvl w:ilvl="3">
      <w:start w:val="1"/>
      <w:numFmt w:val="decimal"/>
      <w:lvlText w:val="%1.%2.%3.%4."/>
      <w:lvlJc w:val="left"/>
      <w:pPr>
        <w:ind w:left="135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4FD25FA8"/>
    <w:multiLevelType w:val="multilevel"/>
    <w:tmpl w:val="ECAC17F4"/>
    <w:lvl w:ilvl="0">
      <w:start w:val="1"/>
      <w:numFmt w:val="decimal"/>
      <w:lvlText w:val="%1."/>
      <w:lvlJc w:val="left"/>
      <w:pPr>
        <w:ind w:left="927" w:hanging="360"/>
      </w:pPr>
      <w:rPr>
        <w:rFonts w:eastAsiaTheme="minorHAnsi" w:cstheme="minorHAnsi"/>
      </w:rPr>
    </w:lvl>
    <w:lvl w:ilvl="1">
      <w:start w:val="1"/>
      <w:numFmt w:val="decimal"/>
      <w:isLgl/>
      <w:lvlText w:val="%1.%2."/>
      <w:lvlJc w:val="left"/>
      <w:pPr>
        <w:ind w:left="927" w:hanging="360"/>
      </w:pPr>
      <w:rPr>
        <w:color w:val="auto"/>
      </w:rPr>
    </w:lvl>
    <w:lvl w:ilvl="2">
      <w:start w:val="1"/>
      <w:numFmt w:val="decimal"/>
      <w:isLgl/>
      <w:lvlText w:val="%1.%2.%3."/>
      <w:lvlJc w:val="left"/>
      <w:pPr>
        <w:ind w:left="1287" w:hanging="720"/>
      </w:pPr>
    </w:lvl>
    <w:lvl w:ilvl="3">
      <w:start w:val="1"/>
      <w:numFmt w:val="decimal"/>
      <w:isLgl/>
      <w:lvlText w:val="%1.%2.%3.%4."/>
      <w:lvlJc w:val="left"/>
      <w:pPr>
        <w:ind w:left="1287" w:hanging="720"/>
      </w:pPr>
    </w:lvl>
    <w:lvl w:ilvl="4">
      <w:start w:val="1"/>
      <w:numFmt w:val="decimal"/>
      <w:isLgl/>
      <w:lvlText w:val="%1.%2.%3.%4.%5."/>
      <w:lvlJc w:val="left"/>
      <w:pPr>
        <w:ind w:left="1647" w:hanging="1080"/>
      </w:pPr>
    </w:lvl>
    <w:lvl w:ilvl="5">
      <w:start w:val="1"/>
      <w:numFmt w:val="decimal"/>
      <w:isLgl/>
      <w:lvlText w:val="%1.%2.%3.%4.%5.%6."/>
      <w:lvlJc w:val="left"/>
      <w:pPr>
        <w:ind w:left="1647" w:hanging="1080"/>
      </w:pPr>
    </w:lvl>
    <w:lvl w:ilvl="6">
      <w:start w:val="1"/>
      <w:numFmt w:val="decimal"/>
      <w:isLgl/>
      <w:lvlText w:val="%1.%2.%3.%4.%5.%6.%7."/>
      <w:lvlJc w:val="left"/>
      <w:pPr>
        <w:ind w:left="2007" w:hanging="1440"/>
      </w:pPr>
    </w:lvl>
    <w:lvl w:ilvl="7">
      <w:start w:val="1"/>
      <w:numFmt w:val="decimal"/>
      <w:isLgl/>
      <w:lvlText w:val="%1.%2.%3.%4.%5.%6.%7.%8."/>
      <w:lvlJc w:val="left"/>
      <w:pPr>
        <w:ind w:left="2007" w:hanging="1440"/>
      </w:pPr>
    </w:lvl>
    <w:lvl w:ilvl="8">
      <w:start w:val="1"/>
      <w:numFmt w:val="decimal"/>
      <w:isLgl/>
      <w:lvlText w:val="%1.%2.%3.%4.%5.%6.%7.%8.%9."/>
      <w:lvlJc w:val="left"/>
      <w:pPr>
        <w:ind w:left="2367" w:hanging="1800"/>
      </w:pPr>
    </w:lvl>
  </w:abstractNum>
  <w:abstractNum w:abstractNumId="9" w15:restartNumberingAfterBreak="0">
    <w:nsid w:val="537D1AC3"/>
    <w:multiLevelType w:val="multilevel"/>
    <w:tmpl w:val="0EDC74DC"/>
    <w:lvl w:ilvl="0">
      <w:start w:val="5"/>
      <w:numFmt w:val="decimal"/>
      <w:lvlText w:val="%1."/>
      <w:lvlJc w:val="left"/>
      <w:pPr>
        <w:ind w:left="540" w:hanging="540"/>
      </w:pPr>
    </w:lvl>
    <w:lvl w:ilvl="1">
      <w:start w:val="9"/>
      <w:numFmt w:val="decimal"/>
      <w:lvlText w:val="%1.%2."/>
      <w:lvlJc w:val="left"/>
      <w:pPr>
        <w:ind w:left="540" w:hanging="540"/>
      </w:pPr>
      <w:rPr>
        <w:color w:val="auto"/>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0" w15:restartNumberingAfterBreak="0">
    <w:nsid w:val="65D8573C"/>
    <w:multiLevelType w:val="hybridMultilevel"/>
    <w:tmpl w:val="CC88F6B6"/>
    <w:styleLink w:val="ImportedStyle1"/>
    <w:lvl w:ilvl="0" w:tplc="FFFFFFFF">
      <w:start w:val="1"/>
      <w:numFmt w:val="upperRoman"/>
      <w:lvlText w:val="%1."/>
      <w:lvlJc w:val="left"/>
      <w:pPr>
        <w:ind w:left="1080" w:hanging="720"/>
      </w:pPr>
      <w:rPr>
        <w:b/>
        <w:bCs/>
        <w:caps w:val="0"/>
        <w:smallCaps w:val="0"/>
        <w:strike w:val="0"/>
        <w:dstrike w:val="0"/>
        <w:spacing w:val="0"/>
        <w:w w:val="100"/>
        <w:kern w:val="0"/>
        <w:position w:val="0"/>
        <w:highlight w:val="none"/>
        <w:vertAlign w:val="baseline"/>
      </w:rPr>
    </w:lvl>
    <w:lvl w:ilvl="1" w:tplc="B5D08106">
      <w:start w:val="1"/>
      <w:numFmt w:val="lowerLetter"/>
      <w:lvlText w:val="%2."/>
      <w:lvlJc w:val="left"/>
      <w:pPr>
        <w:ind w:left="1440" w:hanging="360"/>
      </w:pPr>
      <w:rPr>
        <w:rFonts w:hAnsi="Arial Unicode MS"/>
        <w:b/>
        <w:bCs/>
        <w:caps w:val="0"/>
        <w:smallCaps w:val="0"/>
        <w:strike w:val="0"/>
        <w:dstrike w:val="0"/>
        <w:spacing w:val="0"/>
        <w:w w:val="100"/>
        <w:kern w:val="0"/>
        <w:position w:val="0"/>
        <w:highlight w:val="none"/>
        <w:vertAlign w:val="baseline"/>
      </w:rPr>
    </w:lvl>
    <w:lvl w:ilvl="2" w:tplc="3A148754">
      <w:start w:val="1"/>
      <w:numFmt w:val="lowerRoman"/>
      <w:lvlText w:val="%3."/>
      <w:lvlJc w:val="left"/>
      <w:pPr>
        <w:ind w:left="2160" w:hanging="273"/>
      </w:pPr>
      <w:rPr>
        <w:rFonts w:hAnsi="Arial Unicode MS"/>
        <w:b/>
        <w:bCs/>
        <w:caps w:val="0"/>
        <w:smallCaps w:val="0"/>
        <w:strike w:val="0"/>
        <w:dstrike w:val="0"/>
        <w:spacing w:val="0"/>
        <w:w w:val="100"/>
        <w:kern w:val="0"/>
        <w:position w:val="0"/>
        <w:highlight w:val="none"/>
        <w:vertAlign w:val="baseline"/>
      </w:rPr>
    </w:lvl>
    <w:lvl w:ilvl="3" w:tplc="09020386">
      <w:start w:val="1"/>
      <w:numFmt w:val="decimal"/>
      <w:lvlText w:val="%4."/>
      <w:lvlJc w:val="left"/>
      <w:pPr>
        <w:ind w:left="2880" w:hanging="360"/>
      </w:pPr>
      <w:rPr>
        <w:rFonts w:hAnsi="Arial Unicode MS"/>
        <w:b/>
        <w:bCs/>
        <w:caps w:val="0"/>
        <w:smallCaps w:val="0"/>
        <w:strike w:val="0"/>
        <w:dstrike w:val="0"/>
        <w:spacing w:val="0"/>
        <w:w w:val="100"/>
        <w:kern w:val="0"/>
        <w:position w:val="0"/>
        <w:highlight w:val="none"/>
        <w:vertAlign w:val="baseline"/>
      </w:rPr>
    </w:lvl>
    <w:lvl w:ilvl="4" w:tplc="6D7C9F2A">
      <w:start w:val="1"/>
      <w:numFmt w:val="lowerLetter"/>
      <w:lvlText w:val="%5."/>
      <w:lvlJc w:val="left"/>
      <w:pPr>
        <w:ind w:left="3600" w:hanging="360"/>
      </w:pPr>
      <w:rPr>
        <w:rFonts w:hAnsi="Arial Unicode MS"/>
        <w:b/>
        <w:bCs/>
        <w:caps w:val="0"/>
        <w:smallCaps w:val="0"/>
        <w:strike w:val="0"/>
        <w:dstrike w:val="0"/>
        <w:spacing w:val="0"/>
        <w:w w:val="100"/>
        <w:kern w:val="0"/>
        <w:position w:val="0"/>
        <w:highlight w:val="none"/>
        <w:vertAlign w:val="baseline"/>
      </w:rPr>
    </w:lvl>
    <w:lvl w:ilvl="5" w:tplc="9A38E106">
      <w:start w:val="1"/>
      <w:numFmt w:val="lowerRoman"/>
      <w:lvlText w:val="%6."/>
      <w:lvlJc w:val="left"/>
      <w:pPr>
        <w:ind w:left="4320" w:hanging="273"/>
      </w:pPr>
      <w:rPr>
        <w:rFonts w:hAnsi="Arial Unicode MS"/>
        <w:b/>
        <w:bCs/>
        <w:caps w:val="0"/>
        <w:smallCaps w:val="0"/>
        <w:strike w:val="0"/>
        <w:dstrike w:val="0"/>
        <w:spacing w:val="0"/>
        <w:w w:val="100"/>
        <w:kern w:val="0"/>
        <w:position w:val="0"/>
        <w:highlight w:val="none"/>
        <w:vertAlign w:val="baseline"/>
      </w:rPr>
    </w:lvl>
    <w:lvl w:ilvl="6" w:tplc="613008AC">
      <w:start w:val="1"/>
      <w:numFmt w:val="decimal"/>
      <w:lvlText w:val="%7."/>
      <w:lvlJc w:val="left"/>
      <w:pPr>
        <w:ind w:left="5040" w:hanging="360"/>
      </w:pPr>
      <w:rPr>
        <w:rFonts w:hAnsi="Arial Unicode MS"/>
        <w:b/>
        <w:bCs/>
        <w:caps w:val="0"/>
        <w:smallCaps w:val="0"/>
        <w:strike w:val="0"/>
        <w:dstrike w:val="0"/>
        <w:spacing w:val="0"/>
        <w:w w:val="100"/>
        <w:kern w:val="0"/>
        <w:position w:val="0"/>
        <w:highlight w:val="none"/>
        <w:vertAlign w:val="baseline"/>
      </w:rPr>
    </w:lvl>
    <w:lvl w:ilvl="7" w:tplc="06CE7D52">
      <w:start w:val="1"/>
      <w:numFmt w:val="lowerLetter"/>
      <w:lvlText w:val="%8."/>
      <w:lvlJc w:val="left"/>
      <w:pPr>
        <w:ind w:left="5760" w:hanging="360"/>
      </w:pPr>
      <w:rPr>
        <w:rFonts w:hAnsi="Arial Unicode MS"/>
        <w:b/>
        <w:bCs/>
        <w:caps w:val="0"/>
        <w:smallCaps w:val="0"/>
        <w:strike w:val="0"/>
        <w:dstrike w:val="0"/>
        <w:spacing w:val="0"/>
        <w:w w:val="100"/>
        <w:kern w:val="0"/>
        <w:position w:val="0"/>
        <w:highlight w:val="none"/>
        <w:vertAlign w:val="baseline"/>
      </w:rPr>
    </w:lvl>
    <w:lvl w:ilvl="8" w:tplc="3A961BBE">
      <w:start w:val="1"/>
      <w:numFmt w:val="lowerRoman"/>
      <w:lvlText w:val="%9."/>
      <w:lvlJc w:val="left"/>
      <w:pPr>
        <w:ind w:left="6480" w:hanging="273"/>
      </w:pPr>
      <w:rPr>
        <w:rFonts w:hAnsi="Arial Unicode MS"/>
        <w:b/>
        <w:bCs/>
        <w:caps w:val="0"/>
        <w:smallCaps w:val="0"/>
        <w:strike w:val="0"/>
        <w:dstrike w:val="0"/>
        <w:spacing w:val="0"/>
        <w:w w:val="100"/>
        <w:kern w:val="0"/>
        <w:position w:val="0"/>
        <w:highlight w:val="none"/>
        <w:vertAlign w:val="baseline"/>
      </w:rPr>
    </w:lvl>
  </w:abstractNum>
  <w:abstractNum w:abstractNumId="11" w15:restartNumberingAfterBreak="0">
    <w:nsid w:val="6B363D23"/>
    <w:multiLevelType w:val="multilevel"/>
    <w:tmpl w:val="D3B8EF2A"/>
    <w:lvl w:ilvl="0">
      <w:start w:val="1"/>
      <w:numFmt w:val="decimal"/>
      <w:lvlText w:val="%1."/>
      <w:lvlJc w:val="left"/>
      <w:pPr>
        <w:tabs>
          <w:tab w:val="num" w:pos="360"/>
        </w:tabs>
        <w:ind w:left="360" w:hanging="360"/>
      </w:pPr>
      <w:rPr>
        <w:b/>
      </w:rPr>
    </w:lvl>
    <w:lvl w:ilvl="1">
      <w:start w:val="1"/>
      <w:numFmt w:val="decimal"/>
      <w:isLgl/>
      <w:lvlText w:val="%1.%2."/>
      <w:lvlJc w:val="left"/>
      <w:pPr>
        <w:tabs>
          <w:tab w:val="num" w:pos="435"/>
        </w:tabs>
        <w:ind w:left="435" w:hanging="435"/>
      </w:pPr>
      <w:rPr>
        <w:b w:val="0"/>
      </w:rPr>
    </w:lvl>
    <w:lvl w:ilvl="2">
      <w:start w:val="1"/>
      <w:numFmt w:val="decimal"/>
      <w:isLgl/>
      <w:lvlText w:val="%1.%2.%3."/>
      <w:lvlJc w:val="left"/>
      <w:pPr>
        <w:tabs>
          <w:tab w:val="num" w:pos="720"/>
        </w:tabs>
        <w:ind w:left="720" w:hanging="720"/>
      </w:pPr>
    </w:lvl>
    <w:lvl w:ilvl="3">
      <w:start w:val="1"/>
      <w:numFmt w:val="decimal"/>
      <w:isLgl/>
      <w:lvlText w:val="%1.%2.%3.%4."/>
      <w:lvlJc w:val="left"/>
      <w:pPr>
        <w:tabs>
          <w:tab w:val="num" w:pos="720"/>
        </w:tabs>
        <w:ind w:left="720" w:hanging="720"/>
      </w:pPr>
    </w:lvl>
    <w:lvl w:ilvl="4">
      <w:start w:val="1"/>
      <w:numFmt w:val="decimal"/>
      <w:isLgl/>
      <w:lvlText w:val="%1.%2.%3.%4.%5."/>
      <w:lvlJc w:val="left"/>
      <w:pPr>
        <w:tabs>
          <w:tab w:val="num" w:pos="1080"/>
        </w:tabs>
        <w:ind w:left="1080" w:hanging="1080"/>
      </w:pPr>
    </w:lvl>
    <w:lvl w:ilvl="5">
      <w:start w:val="1"/>
      <w:numFmt w:val="decimal"/>
      <w:isLgl/>
      <w:lvlText w:val="%1.%2.%3.%4.%5.%6."/>
      <w:lvlJc w:val="left"/>
      <w:pPr>
        <w:tabs>
          <w:tab w:val="num" w:pos="1080"/>
        </w:tabs>
        <w:ind w:left="1080" w:hanging="1080"/>
      </w:pPr>
    </w:lvl>
    <w:lvl w:ilvl="6">
      <w:start w:val="1"/>
      <w:numFmt w:val="decimal"/>
      <w:isLgl/>
      <w:lvlText w:val="%1.%2.%3.%4.%5.%6.%7."/>
      <w:lvlJc w:val="left"/>
      <w:pPr>
        <w:tabs>
          <w:tab w:val="num" w:pos="1440"/>
        </w:tabs>
        <w:ind w:left="1440" w:hanging="1440"/>
      </w:pPr>
    </w:lvl>
    <w:lvl w:ilvl="7">
      <w:start w:val="1"/>
      <w:numFmt w:val="decimal"/>
      <w:isLgl/>
      <w:lvlText w:val="%1.%2.%3.%4.%5.%6.%7.%8."/>
      <w:lvlJc w:val="left"/>
      <w:pPr>
        <w:tabs>
          <w:tab w:val="num" w:pos="1440"/>
        </w:tabs>
        <w:ind w:left="1440" w:hanging="1440"/>
      </w:pPr>
    </w:lvl>
    <w:lvl w:ilvl="8">
      <w:start w:val="1"/>
      <w:numFmt w:val="decimal"/>
      <w:isLgl/>
      <w:lvlText w:val="%1.%2.%3.%4.%5.%6.%7.%8.%9."/>
      <w:lvlJc w:val="left"/>
      <w:pPr>
        <w:tabs>
          <w:tab w:val="num" w:pos="1800"/>
        </w:tabs>
        <w:ind w:left="1800" w:hanging="1800"/>
      </w:pPr>
    </w:lvl>
  </w:abstractNum>
  <w:abstractNum w:abstractNumId="12" w15:restartNumberingAfterBreak="0">
    <w:nsid w:val="6E306F6C"/>
    <w:multiLevelType w:val="multilevel"/>
    <w:tmpl w:val="BA283936"/>
    <w:lvl w:ilvl="0">
      <w:start w:val="5"/>
      <w:numFmt w:val="decimal"/>
      <w:lvlText w:val="%1."/>
      <w:lvlJc w:val="left"/>
      <w:pPr>
        <w:ind w:left="360" w:hanging="360"/>
      </w:pPr>
      <w:rPr>
        <w:rFonts w:hint="default"/>
        <w:color w:val="000000"/>
      </w:rPr>
    </w:lvl>
    <w:lvl w:ilvl="1">
      <w:start w:val="1"/>
      <w:numFmt w:val="decimal"/>
      <w:lvlText w:val="%1.%2."/>
      <w:lvlJc w:val="left"/>
      <w:pPr>
        <w:ind w:left="927" w:hanging="360"/>
      </w:pPr>
      <w:rPr>
        <w:rFonts w:hint="default"/>
        <w:color w:val="000000"/>
      </w:rPr>
    </w:lvl>
    <w:lvl w:ilvl="2">
      <w:start w:val="1"/>
      <w:numFmt w:val="decimal"/>
      <w:lvlText w:val="%1.%2.%3."/>
      <w:lvlJc w:val="left"/>
      <w:pPr>
        <w:ind w:left="1854" w:hanging="720"/>
      </w:pPr>
      <w:rPr>
        <w:rFonts w:hint="default"/>
        <w:color w:val="000000"/>
      </w:rPr>
    </w:lvl>
    <w:lvl w:ilvl="3">
      <w:start w:val="1"/>
      <w:numFmt w:val="decimal"/>
      <w:lvlText w:val="%1.%2.%3.%4."/>
      <w:lvlJc w:val="left"/>
      <w:pPr>
        <w:ind w:left="2421" w:hanging="720"/>
      </w:pPr>
      <w:rPr>
        <w:rFonts w:hint="default"/>
        <w:color w:val="000000"/>
      </w:rPr>
    </w:lvl>
    <w:lvl w:ilvl="4">
      <w:start w:val="1"/>
      <w:numFmt w:val="decimal"/>
      <w:lvlText w:val="%1.%2.%3.%4.%5."/>
      <w:lvlJc w:val="left"/>
      <w:pPr>
        <w:ind w:left="3348" w:hanging="1080"/>
      </w:pPr>
      <w:rPr>
        <w:rFonts w:hint="default"/>
        <w:color w:val="000000"/>
      </w:rPr>
    </w:lvl>
    <w:lvl w:ilvl="5">
      <w:start w:val="1"/>
      <w:numFmt w:val="decimal"/>
      <w:lvlText w:val="%1.%2.%3.%4.%5.%6."/>
      <w:lvlJc w:val="left"/>
      <w:pPr>
        <w:ind w:left="3915" w:hanging="1080"/>
      </w:pPr>
      <w:rPr>
        <w:rFonts w:hint="default"/>
        <w:color w:val="000000"/>
      </w:rPr>
    </w:lvl>
    <w:lvl w:ilvl="6">
      <w:start w:val="1"/>
      <w:numFmt w:val="decimal"/>
      <w:lvlText w:val="%1.%2.%3.%4.%5.%6.%7."/>
      <w:lvlJc w:val="left"/>
      <w:pPr>
        <w:ind w:left="4842" w:hanging="1440"/>
      </w:pPr>
      <w:rPr>
        <w:rFonts w:hint="default"/>
        <w:color w:val="000000"/>
      </w:rPr>
    </w:lvl>
    <w:lvl w:ilvl="7">
      <w:start w:val="1"/>
      <w:numFmt w:val="decimal"/>
      <w:lvlText w:val="%1.%2.%3.%4.%5.%6.%7.%8."/>
      <w:lvlJc w:val="left"/>
      <w:pPr>
        <w:ind w:left="5409" w:hanging="1440"/>
      </w:pPr>
      <w:rPr>
        <w:rFonts w:hint="default"/>
        <w:color w:val="000000"/>
      </w:rPr>
    </w:lvl>
    <w:lvl w:ilvl="8">
      <w:start w:val="1"/>
      <w:numFmt w:val="decimal"/>
      <w:lvlText w:val="%1.%2.%3.%4.%5.%6.%7.%8.%9."/>
      <w:lvlJc w:val="left"/>
      <w:pPr>
        <w:ind w:left="6336" w:hanging="1800"/>
      </w:pPr>
      <w:rPr>
        <w:rFonts w:hint="default"/>
        <w:color w:val="000000"/>
      </w:rPr>
    </w:lvl>
  </w:abstractNum>
  <w:abstractNum w:abstractNumId="13" w15:restartNumberingAfterBreak="0">
    <w:nsid w:val="702934F0"/>
    <w:multiLevelType w:val="hybridMultilevel"/>
    <w:tmpl w:val="8B40B652"/>
    <w:lvl w:ilvl="0" w:tplc="0CCA1820">
      <w:start w:val="1"/>
      <w:numFmt w:val="decimal"/>
      <w:pStyle w:val="Numbers"/>
      <w:lvlText w:val="%1."/>
      <w:lvlJc w:val="left"/>
      <w:pPr>
        <w:ind w:left="360" w:hanging="360"/>
      </w:pPr>
      <w:rPr>
        <w:rFonts w:hint="default"/>
        <w:color w:val="633C90"/>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num w:numId="1" w16cid:durableId="77019275">
    <w:abstractNumId w:val="7"/>
  </w:num>
  <w:num w:numId="2" w16cid:durableId="1692485876">
    <w:abstractNumId w:val="13"/>
  </w:num>
  <w:num w:numId="3" w16cid:durableId="1936400600">
    <w:abstractNumId w:val="10"/>
  </w:num>
  <w:num w:numId="4" w16cid:durableId="2045934940">
    <w:abstractNumId w:val="6"/>
  </w:num>
  <w:num w:numId="5" w16cid:durableId="642731949">
    <w:abstractNumId w:val="8"/>
  </w:num>
  <w:num w:numId="6" w16cid:durableId="1910001341">
    <w:abstractNumId w:val="11"/>
  </w:num>
  <w:num w:numId="7" w16cid:durableId="1949045924">
    <w:abstractNumId w:val="5"/>
  </w:num>
  <w:num w:numId="8" w16cid:durableId="189614260">
    <w:abstractNumId w:val="9"/>
  </w:num>
  <w:num w:numId="9" w16cid:durableId="1384791859">
    <w:abstractNumId w:val="3"/>
  </w:num>
  <w:num w:numId="10" w16cid:durableId="1446117871">
    <w:abstractNumId w:val="4"/>
  </w:num>
  <w:num w:numId="11" w16cid:durableId="541593531">
    <w:abstractNumId w:val="12"/>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proofState w:spelling="clean" w:grammar="clean"/>
  <w:attachedTemplate r:id="rId1"/>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3472"/>
    <w:rsid w:val="000004D8"/>
    <w:rsid w:val="0000191D"/>
    <w:rsid w:val="000026C0"/>
    <w:rsid w:val="0000335F"/>
    <w:rsid w:val="000048D9"/>
    <w:rsid w:val="00005DDE"/>
    <w:rsid w:val="00006E8F"/>
    <w:rsid w:val="00007DA5"/>
    <w:rsid w:val="00011021"/>
    <w:rsid w:val="00011278"/>
    <w:rsid w:val="000118D9"/>
    <w:rsid w:val="00013311"/>
    <w:rsid w:val="000143C6"/>
    <w:rsid w:val="00014F41"/>
    <w:rsid w:val="000155FC"/>
    <w:rsid w:val="00015AE8"/>
    <w:rsid w:val="00015F86"/>
    <w:rsid w:val="0001660B"/>
    <w:rsid w:val="00016BCB"/>
    <w:rsid w:val="00020B60"/>
    <w:rsid w:val="00022D1E"/>
    <w:rsid w:val="00022E79"/>
    <w:rsid w:val="00025093"/>
    <w:rsid w:val="00026824"/>
    <w:rsid w:val="000276F9"/>
    <w:rsid w:val="0003030A"/>
    <w:rsid w:val="000317B3"/>
    <w:rsid w:val="00033231"/>
    <w:rsid w:val="00033B0A"/>
    <w:rsid w:val="0003453C"/>
    <w:rsid w:val="00034B6F"/>
    <w:rsid w:val="00034E78"/>
    <w:rsid w:val="0003551B"/>
    <w:rsid w:val="00036AEC"/>
    <w:rsid w:val="00037001"/>
    <w:rsid w:val="0003737E"/>
    <w:rsid w:val="000375C7"/>
    <w:rsid w:val="0003770C"/>
    <w:rsid w:val="00037717"/>
    <w:rsid w:val="000377DA"/>
    <w:rsid w:val="00037BC5"/>
    <w:rsid w:val="00037D89"/>
    <w:rsid w:val="0004198A"/>
    <w:rsid w:val="00042A54"/>
    <w:rsid w:val="0004318B"/>
    <w:rsid w:val="00043304"/>
    <w:rsid w:val="000434BB"/>
    <w:rsid w:val="00044526"/>
    <w:rsid w:val="0004612D"/>
    <w:rsid w:val="000463D1"/>
    <w:rsid w:val="00046671"/>
    <w:rsid w:val="0004669A"/>
    <w:rsid w:val="000469AB"/>
    <w:rsid w:val="0004773A"/>
    <w:rsid w:val="000513DB"/>
    <w:rsid w:val="00051DD1"/>
    <w:rsid w:val="0005246C"/>
    <w:rsid w:val="00053669"/>
    <w:rsid w:val="00053E10"/>
    <w:rsid w:val="0005427C"/>
    <w:rsid w:val="00054CE5"/>
    <w:rsid w:val="00055060"/>
    <w:rsid w:val="00061921"/>
    <w:rsid w:val="00063A3D"/>
    <w:rsid w:val="000641FB"/>
    <w:rsid w:val="000706C6"/>
    <w:rsid w:val="0007131A"/>
    <w:rsid w:val="00071383"/>
    <w:rsid w:val="00071AB8"/>
    <w:rsid w:val="00071D95"/>
    <w:rsid w:val="00071EEB"/>
    <w:rsid w:val="00072264"/>
    <w:rsid w:val="000726A9"/>
    <w:rsid w:val="000732A7"/>
    <w:rsid w:val="0007374B"/>
    <w:rsid w:val="00075BE9"/>
    <w:rsid w:val="00075BED"/>
    <w:rsid w:val="00075DD7"/>
    <w:rsid w:val="00076374"/>
    <w:rsid w:val="0007789F"/>
    <w:rsid w:val="00077BE4"/>
    <w:rsid w:val="00077D08"/>
    <w:rsid w:val="00080363"/>
    <w:rsid w:val="00080DD6"/>
    <w:rsid w:val="000827B2"/>
    <w:rsid w:val="000829AA"/>
    <w:rsid w:val="00082F34"/>
    <w:rsid w:val="0008324E"/>
    <w:rsid w:val="0008546A"/>
    <w:rsid w:val="00085718"/>
    <w:rsid w:val="00085B23"/>
    <w:rsid w:val="00085C0A"/>
    <w:rsid w:val="000863E9"/>
    <w:rsid w:val="000869DD"/>
    <w:rsid w:val="00087673"/>
    <w:rsid w:val="00087714"/>
    <w:rsid w:val="00087808"/>
    <w:rsid w:val="0009092A"/>
    <w:rsid w:val="000920AD"/>
    <w:rsid w:val="00092A94"/>
    <w:rsid w:val="0009329F"/>
    <w:rsid w:val="00093572"/>
    <w:rsid w:val="000960F8"/>
    <w:rsid w:val="000A18F3"/>
    <w:rsid w:val="000A448C"/>
    <w:rsid w:val="000A503A"/>
    <w:rsid w:val="000A50B6"/>
    <w:rsid w:val="000A5458"/>
    <w:rsid w:val="000A69A5"/>
    <w:rsid w:val="000B1185"/>
    <w:rsid w:val="000B1295"/>
    <w:rsid w:val="000B1319"/>
    <w:rsid w:val="000B191E"/>
    <w:rsid w:val="000B1A17"/>
    <w:rsid w:val="000B2C1A"/>
    <w:rsid w:val="000B3409"/>
    <w:rsid w:val="000B44EE"/>
    <w:rsid w:val="000B48C2"/>
    <w:rsid w:val="000B49FC"/>
    <w:rsid w:val="000B4A21"/>
    <w:rsid w:val="000B62E5"/>
    <w:rsid w:val="000B63AA"/>
    <w:rsid w:val="000B7953"/>
    <w:rsid w:val="000C0AE1"/>
    <w:rsid w:val="000C29BB"/>
    <w:rsid w:val="000C354E"/>
    <w:rsid w:val="000C3707"/>
    <w:rsid w:val="000C371E"/>
    <w:rsid w:val="000C37D9"/>
    <w:rsid w:val="000C526D"/>
    <w:rsid w:val="000C6AC5"/>
    <w:rsid w:val="000C7A5F"/>
    <w:rsid w:val="000C7C6B"/>
    <w:rsid w:val="000D12C4"/>
    <w:rsid w:val="000D1432"/>
    <w:rsid w:val="000D1480"/>
    <w:rsid w:val="000D14E4"/>
    <w:rsid w:val="000D173F"/>
    <w:rsid w:val="000D1832"/>
    <w:rsid w:val="000D2DBD"/>
    <w:rsid w:val="000D2F1B"/>
    <w:rsid w:val="000D3678"/>
    <w:rsid w:val="000D4B21"/>
    <w:rsid w:val="000D4CF3"/>
    <w:rsid w:val="000D6DA0"/>
    <w:rsid w:val="000E2375"/>
    <w:rsid w:val="000E2A33"/>
    <w:rsid w:val="000E4E28"/>
    <w:rsid w:val="000E60A9"/>
    <w:rsid w:val="000E7758"/>
    <w:rsid w:val="000F09BD"/>
    <w:rsid w:val="000F187A"/>
    <w:rsid w:val="000F2E24"/>
    <w:rsid w:val="000F3649"/>
    <w:rsid w:val="000F44C9"/>
    <w:rsid w:val="000F5B99"/>
    <w:rsid w:val="000F7976"/>
    <w:rsid w:val="00101290"/>
    <w:rsid w:val="001015E5"/>
    <w:rsid w:val="00102497"/>
    <w:rsid w:val="0010272B"/>
    <w:rsid w:val="00102951"/>
    <w:rsid w:val="00102A5D"/>
    <w:rsid w:val="00102E8C"/>
    <w:rsid w:val="00103819"/>
    <w:rsid w:val="00103911"/>
    <w:rsid w:val="00104401"/>
    <w:rsid w:val="00104900"/>
    <w:rsid w:val="001049F1"/>
    <w:rsid w:val="00105CE1"/>
    <w:rsid w:val="001060F1"/>
    <w:rsid w:val="0011058D"/>
    <w:rsid w:val="00110C86"/>
    <w:rsid w:val="00111DDD"/>
    <w:rsid w:val="00112AB6"/>
    <w:rsid w:val="00114ED8"/>
    <w:rsid w:val="001157E7"/>
    <w:rsid w:val="00117AE6"/>
    <w:rsid w:val="00120CCC"/>
    <w:rsid w:val="001215BC"/>
    <w:rsid w:val="0012321F"/>
    <w:rsid w:val="00123CFC"/>
    <w:rsid w:val="001256E4"/>
    <w:rsid w:val="00126910"/>
    <w:rsid w:val="00127B4C"/>
    <w:rsid w:val="00127C29"/>
    <w:rsid w:val="0013076B"/>
    <w:rsid w:val="0013192A"/>
    <w:rsid w:val="00131B8C"/>
    <w:rsid w:val="001348DE"/>
    <w:rsid w:val="001349A4"/>
    <w:rsid w:val="00134E35"/>
    <w:rsid w:val="001360F6"/>
    <w:rsid w:val="00136D0B"/>
    <w:rsid w:val="00136F08"/>
    <w:rsid w:val="00137062"/>
    <w:rsid w:val="00137613"/>
    <w:rsid w:val="00137775"/>
    <w:rsid w:val="00140A75"/>
    <w:rsid w:val="00140F69"/>
    <w:rsid w:val="0014140A"/>
    <w:rsid w:val="00141820"/>
    <w:rsid w:val="00141A9F"/>
    <w:rsid w:val="001450C4"/>
    <w:rsid w:val="00145595"/>
    <w:rsid w:val="0014590A"/>
    <w:rsid w:val="001468A0"/>
    <w:rsid w:val="00146B98"/>
    <w:rsid w:val="001474AE"/>
    <w:rsid w:val="00147B61"/>
    <w:rsid w:val="0015241A"/>
    <w:rsid w:val="00154895"/>
    <w:rsid w:val="00155FC1"/>
    <w:rsid w:val="0015609B"/>
    <w:rsid w:val="00156AB4"/>
    <w:rsid w:val="00157D4E"/>
    <w:rsid w:val="00157F8F"/>
    <w:rsid w:val="001612AC"/>
    <w:rsid w:val="00163CC2"/>
    <w:rsid w:val="00164123"/>
    <w:rsid w:val="00164B7D"/>
    <w:rsid w:val="00164C60"/>
    <w:rsid w:val="00164C89"/>
    <w:rsid w:val="00166C08"/>
    <w:rsid w:val="00170949"/>
    <w:rsid w:val="00170C2E"/>
    <w:rsid w:val="00171C50"/>
    <w:rsid w:val="0017234C"/>
    <w:rsid w:val="00172CD3"/>
    <w:rsid w:val="0017331F"/>
    <w:rsid w:val="00174596"/>
    <w:rsid w:val="00174D22"/>
    <w:rsid w:val="00175006"/>
    <w:rsid w:val="001754AE"/>
    <w:rsid w:val="00175A04"/>
    <w:rsid w:val="00180699"/>
    <w:rsid w:val="00180CEB"/>
    <w:rsid w:val="00181805"/>
    <w:rsid w:val="00181FF4"/>
    <w:rsid w:val="001831CB"/>
    <w:rsid w:val="00183821"/>
    <w:rsid w:val="00183FF2"/>
    <w:rsid w:val="001840D0"/>
    <w:rsid w:val="001847CA"/>
    <w:rsid w:val="00184A45"/>
    <w:rsid w:val="00185DB2"/>
    <w:rsid w:val="00185E82"/>
    <w:rsid w:val="001862FE"/>
    <w:rsid w:val="00187C00"/>
    <w:rsid w:val="00190067"/>
    <w:rsid w:val="00190890"/>
    <w:rsid w:val="00190A66"/>
    <w:rsid w:val="00190C6D"/>
    <w:rsid w:val="00192076"/>
    <w:rsid w:val="001924E7"/>
    <w:rsid w:val="00192C49"/>
    <w:rsid w:val="001931F1"/>
    <w:rsid w:val="001933B2"/>
    <w:rsid w:val="00193DFA"/>
    <w:rsid w:val="00194363"/>
    <w:rsid w:val="00195DC8"/>
    <w:rsid w:val="00196E08"/>
    <w:rsid w:val="0019739C"/>
    <w:rsid w:val="00197541"/>
    <w:rsid w:val="0019786A"/>
    <w:rsid w:val="001A0032"/>
    <w:rsid w:val="001A115E"/>
    <w:rsid w:val="001A1987"/>
    <w:rsid w:val="001A19FC"/>
    <w:rsid w:val="001A279B"/>
    <w:rsid w:val="001A2D38"/>
    <w:rsid w:val="001A5021"/>
    <w:rsid w:val="001B1177"/>
    <w:rsid w:val="001B1387"/>
    <w:rsid w:val="001B1E40"/>
    <w:rsid w:val="001B1F23"/>
    <w:rsid w:val="001B1FE7"/>
    <w:rsid w:val="001B233F"/>
    <w:rsid w:val="001B282A"/>
    <w:rsid w:val="001B28F3"/>
    <w:rsid w:val="001B4132"/>
    <w:rsid w:val="001B588A"/>
    <w:rsid w:val="001B73D8"/>
    <w:rsid w:val="001B7694"/>
    <w:rsid w:val="001B7AC6"/>
    <w:rsid w:val="001C0E8F"/>
    <w:rsid w:val="001C1523"/>
    <w:rsid w:val="001C1DA2"/>
    <w:rsid w:val="001C298E"/>
    <w:rsid w:val="001C2DE5"/>
    <w:rsid w:val="001C36C8"/>
    <w:rsid w:val="001C37C6"/>
    <w:rsid w:val="001C45CE"/>
    <w:rsid w:val="001C5D2C"/>
    <w:rsid w:val="001C5E61"/>
    <w:rsid w:val="001C5EB2"/>
    <w:rsid w:val="001C6944"/>
    <w:rsid w:val="001C70D1"/>
    <w:rsid w:val="001C7F8A"/>
    <w:rsid w:val="001D00CA"/>
    <w:rsid w:val="001D095C"/>
    <w:rsid w:val="001D1901"/>
    <w:rsid w:val="001D1ABD"/>
    <w:rsid w:val="001D3EB3"/>
    <w:rsid w:val="001D55E6"/>
    <w:rsid w:val="001D5BB6"/>
    <w:rsid w:val="001D669F"/>
    <w:rsid w:val="001D7139"/>
    <w:rsid w:val="001E0826"/>
    <w:rsid w:val="001E1D88"/>
    <w:rsid w:val="001E2178"/>
    <w:rsid w:val="001E254E"/>
    <w:rsid w:val="001E3C54"/>
    <w:rsid w:val="001E3FBD"/>
    <w:rsid w:val="001E41E0"/>
    <w:rsid w:val="001E4209"/>
    <w:rsid w:val="001E47A7"/>
    <w:rsid w:val="001E4BE0"/>
    <w:rsid w:val="001E4E64"/>
    <w:rsid w:val="001E79F7"/>
    <w:rsid w:val="001F0089"/>
    <w:rsid w:val="001F1211"/>
    <w:rsid w:val="001F2049"/>
    <w:rsid w:val="001F25E1"/>
    <w:rsid w:val="001F384E"/>
    <w:rsid w:val="001F52EA"/>
    <w:rsid w:val="001F5E06"/>
    <w:rsid w:val="001F6D45"/>
    <w:rsid w:val="001F7BA6"/>
    <w:rsid w:val="001F7F3C"/>
    <w:rsid w:val="00200AC5"/>
    <w:rsid w:val="00201778"/>
    <w:rsid w:val="00201F30"/>
    <w:rsid w:val="00202135"/>
    <w:rsid w:val="002023D1"/>
    <w:rsid w:val="002036A3"/>
    <w:rsid w:val="0020395A"/>
    <w:rsid w:val="00203ACA"/>
    <w:rsid w:val="00203D25"/>
    <w:rsid w:val="002041CA"/>
    <w:rsid w:val="00206949"/>
    <w:rsid w:val="00207FD2"/>
    <w:rsid w:val="00210454"/>
    <w:rsid w:val="0021049A"/>
    <w:rsid w:val="00210847"/>
    <w:rsid w:val="00210B88"/>
    <w:rsid w:val="00211BB6"/>
    <w:rsid w:val="00214D52"/>
    <w:rsid w:val="00214FA0"/>
    <w:rsid w:val="0021626F"/>
    <w:rsid w:val="002168AD"/>
    <w:rsid w:val="00217448"/>
    <w:rsid w:val="00217EC3"/>
    <w:rsid w:val="00220363"/>
    <w:rsid w:val="00223010"/>
    <w:rsid w:val="00223CE2"/>
    <w:rsid w:val="00224124"/>
    <w:rsid w:val="002243AD"/>
    <w:rsid w:val="00224AA5"/>
    <w:rsid w:val="002267B8"/>
    <w:rsid w:val="00227B9A"/>
    <w:rsid w:val="00230E49"/>
    <w:rsid w:val="002316F2"/>
    <w:rsid w:val="00231D84"/>
    <w:rsid w:val="00233C11"/>
    <w:rsid w:val="00233E49"/>
    <w:rsid w:val="00234EA2"/>
    <w:rsid w:val="00235406"/>
    <w:rsid w:val="00235FBE"/>
    <w:rsid w:val="002362C0"/>
    <w:rsid w:val="00237D88"/>
    <w:rsid w:val="00237E4A"/>
    <w:rsid w:val="00243184"/>
    <w:rsid w:val="002435B7"/>
    <w:rsid w:val="002441EA"/>
    <w:rsid w:val="00244C5D"/>
    <w:rsid w:val="00244F21"/>
    <w:rsid w:val="0024511F"/>
    <w:rsid w:val="00245328"/>
    <w:rsid w:val="002469F4"/>
    <w:rsid w:val="00246EF0"/>
    <w:rsid w:val="002471D5"/>
    <w:rsid w:val="00247384"/>
    <w:rsid w:val="00247649"/>
    <w:rsid w:val="00250ACB"/>
    <w:rsid w:val="002515B0"/>
    <w:rsid w:val="002520C0"/>
    <w:rsid w:val="002523A1"/>
    <w:rsid w:val="002534A2"/>
    <w:rsid w:val="002565F0"/>
    <w:rsid w:val="0025661C"/>
    <w:rsid w:val="00257FCE"/>
    <w:rsid w:val="00260228"/>
    <w:rsid w:val="0026110B"/>
    <w:rsid w:val="00262AF5"/>
    <w:rsid w:val="0026429E"/>
    <w:rsid w:val="00264C6D"/>
    <w:rsid w:val="002655E5"/>
    <w:rsid w:val="002661BA"/>
    <w:rsid w:val="0026629C"/>
    <w:rsid w:val="00266AD3"/>
    <w:rsid w:val="00266F91"/>
    <w:rsid w:val="00267C52"/>
    <w:rsid w:val="0027043F"/>
    <w:rsid w:val="00270514"/>
    <w:rsid w:val="00271066"/>
    <w:rsid w:val="0027276E"/>
    <w:rsid w:val="00272B37"/>
    <w:rsid w:val="002730D2"/>
    <w:rsid w:val="00273ABD"/>
    <w:rsid w:val="00274D4B"/>
    <w:rsid w:val="00277350"/>
    <w:rsid w:val="00277D8A"/>
    <w:rsid w:val="0028065D"/>
    <w:rsid w:val="0028156D"/>
    <w:rsid w:val="00282B8C"/>
    <w:rsid w:val="0028320A"/>
    <w:rsid w:val="00283D18"/>
    <w:rsid w:val="00285B97"/>
    <w:rsid w:val="002865D2"/>
    <w:rsid w:val="00286A0F"/>
    <w:rsid w:val="00286D71"/>
    <w:rsid w:val="0029050F"/>
    <w:rsid w:val="00290C8E"/>
    <w:rsid w:val="002910CD"/>
    <w:rsid w:val="00291311"/>
    <w:rsid w:val="00291531"/>
    <w:rsid w:val="00291D57"/>
    <w:rsid w:val="00291F72"/>
    <w:rsid w:val="0029237E"/>
    <w:rsid w:val="00292B4B"/>
    <w:rsid w:val="002948D1"/>
    <w:rsid w:val="00294CD2"/>
    <w:rsid w:val="00294FEA"/>
    <w:rsid w:val="002951ED"/>
    <w:rsid w:val="00295F74"/>
    <w:rsid w:val="00296D21"/>
    <w:rsid w:val="002A0BA5"/>
    <w:rsid w:val="002A1E14"/>
    <w:rsid w:val="002A21F4"/>
    <w:rsid w:val="002A26A7"/>
    <w:rsid w:val="002A2FC6"/>
    <w:rsid w:val="002A5104"/>
    <w:rsid w:val="002A7621"/>
    <w:rsid w:val="002A7E16"/>
    <w:rsid w:val="002B089D"/>
    <w:rsid w:val="002B0A3F"/>
    <w:rsid w:val="002B1332"/>
    <w:rsid w:val="002B1FF0"/>
    <w:rsid w:val="002B2CA2"/>
    <w:rsid w:val="002B3644"/>
    <w:rsid w:val="002B3656"/>
    <w:rsid w:val="002B474C"/>
    <w:rsid w:val="002B5F73"/>
    <w:rsid w:val="002B63B0"/>
    <w:rsid w:val="002B669D"/>
    <w:rsid w:val="002B6D8A"/>
    <w:rsid w:val="002B74C4"/>
    <w:rsid w:val="002C0275"/>
    <w:rsid w:val="002C0C79"/>
    <w:rsid w:val="002C18C3"/>
    <w:rsid w:val="002C1D76"/>
    <w:rsid w:val="002C208D"/>
    <w:rsid w:val="002C3194"/>
    <w:rsid w:val="002C3245"/>
    <w:rsid w:val="002C325B"/>
    <w:rsid w:val="002C34B4"/>
    <w:rsid w:val="002C3CC2"/>
    <w:rsid w:val="002C46A3"/>
    <w:rsid w:val="002C48A5"/>
    <w:rsid w:val="002C497A"/>
    <w:rsid w:val="002C537B"/>
    <w:rsid w:val="002C6B62"/>
    <w:rsid w:val="002C6E30"/>
    <w:rsid w:val="002C741B"/>
    <w:rsid w:val="002C74F5"/>
    <w:rsid w:val="002C79FF"/>
    <w:rsid w:val="002C7A69"/>
    <w:rsid w:val="002D0940"/>
    <w:rsid w:val="002D0E29"/>
    <w:rsid w:val="002D15ED"/>
    <w:rsid w:val="002D1934"/>
    <w:rsid w:val="002D340D"/>
    <w:rsid w:val="002D5877"/>
    <w:rsid w:val="002D6036"/>
    <w:rsid w:val="002D655C"/>
    <w:rsid w:val="002D67C9"/>
    <w:rsid w:val="002D7642"/>
    <w:rsid w:val="002D7CA4"/>
    <w:rsid w:val="002E0FE8"/>
    <w:rsid w:val="002E1018"/>
    <w:rsid w:val="002E3BCC"/>
    <w:rsid w:val="002E3DDD"/>
    <w:rsid w:val="002E3DFD"/>
    <w:rsid w:val="002E6538"/>
    <w:rsid w:val="002E6EEC"/>
    <w:rsid w:val="002E706D"/>
    <w:rsid w:val="002E7096"/>
    <w:rsid w:val="002F08E6"/>
    <w:rsid w:val="002F144A"/>
    <w:rsid w:val="002F1D36"/>
    <w:rsid w:val="002F2CA2"/>
    <w:rsid w:val="002F4AFD"/>
    <w:rsid w:val="002F51E9"/>
    <w:rsid w:val="002F58A3"/>
    <w:rsid w:val="002F6134"/>
    <w:rsid w:val="002F6BD4"/>
    <w:rsid w:val="002F765A"/>
    <w:rsid w:val="00301BA3"/>
    <w:rsid w:val="00302CBC"/>
    <w:rsid w:val="00302FCA"/>
    <w:rsid w:val="00303174"/>
    <w:rsid w:val="003037B3"/>
    <w:rsid w:val="00304623"/>
    <w:rsid w:val="00305124"/>
    <w:rsid w:val="0030595C"/>
    <w:rsid w:val="00305A50"/>
    <w:rsid w:val="003065DD"/>
    <w:rsid w:val="003109D9"/>
    <w:rsid w:val="00311257"/>
    <w:rsid w:val="00311B49"/>
    <w:rsid w:val="00311E91"/>
    <w:rsid w:val="00311F08"/>
    <w:rsid w:val="00314503"/>
    <w:rsid w:val="00314F5F"/>
    <w:rsid w:val="003158F4"/>
    <w:rsid w:val="00317882"/>
    <w:rsid w:val="00321BEA"/>
    <w:rsid w:val="00321C53"/>
    <w:rsid w:val="00322B19"/>
    <w:rsid w:val="00324B31"/>
    <w:rsid w:val="00325E3C"/>
    <w:rsid w:val="0032652E"/>
    <w:rsid w:val="00327D8B"/>
    <w:rsid w:val="003304D2"/>
    <w:rsid w:val="00330947"/>
    <w:rsid w:val="00331D90"/>
    <w:rsid w:val="00331DF3"/>
    <w:rsid w:val="003332EA"/>
    <w:rsid w:val="00333C64"/>
    <w:rsid w:val="003340E4"/>
    <w:rsid w:val="003342BF"/>
    <w:rsid w:val="00334890"/>
    <w:rsid w:val="00334A8D"/>
    <w:rsid w:val="00335CA6"/>
    <w:rsid w:val="00336212"/>
    <w:rsid w:val="003365D3"/>
    <w:rsid w:val="00337209"/>
    <w:rsid w:val="003376C5"/>
    <w:rsid w:val="0034056C"/>
    <w:rsid w:val="00341C93"/>
    <w:rsid w:val="00343467"/>
    <w:rsid w:val="00344E81"/>
    <w:rsid w:val="00345E98"/>
    <w:rsid w:val="00346964"/>
    <w:rsid w:val="00346E1D"/>
    <w:rsid w:val="00347758"/>
    <w:rsid w:val="00347871"/>
    <w:rsid w:val="00350E33"/>
    <w:rsid w:val="0035143D"/>
    <w:rsid w:val="00351449"/>
    <w:rsid w:val="0035248C"/>
    <w:rsid w:val="003525B7"/>
    <w:rsid w:val="00352D21"/>
    <w:rsid w:val="003530AD"/>
    <w:rsid w:val="00353743"/>
    <w:rsid w:val="003537E7"/>
    <w:rsid w:val="00353BC0"/>
    <w:rsid w:val="003548E2"/>
    <w:rsid w:val="00355AEB"/>
    <w:rsid w:val="00357955"/>
    <w:rsid w:val="003608FE"/>
    <w:rsid w:val="003614C0"/>
    <w:rsid w:val="00361729"/>
    <w:rsid w:val="003626B9"/>
    <w:rsid w:val="00364405"/>
    <w:rsid w:val="003644D7"/>
    <w:rsid w:val="003653BA"/>
    <w:rsid w:val="00365502"/>
    <w:rsid w:val="00367509"/>
    <w:rsid w:val="00367E81"/>
    <w:rsid w:val="00367F87"/>
    <w:rsid w:val="00370770"/>
    <w:rsid w:val="00371043"/>
    <w:rsid w:val="00371158"/>
    <w:rsid w:val="00371421"/>
    <w:rsid w:val="00371800"/>
    <w:rsid w:val="00371A6B"/>
    <w:rsid w:val="00374946"/>
    <w:rsid w:val="003756AA"/>
    <w:rsid w:val="00375ECF"/>
    <w:rsid w:val="003762A2"/>
    <w:rsid w:val="00376374"/>
    <w:rsid w:val="003763D9"/>
    <w:rsid w:val="0037748B"/>
    <w:rsid w:val="003806E3"/>
    <w:rsid w:val="0038074D"/>
    <w:rsid w:val="00380807"/>
    <w:rsid w:val="00382467"/>
    <w:rsid w:val="00383216"/>
    <w:rsid w:val="003841B3"/>
    <w:rsid w:val="00384927"/>
    <w:rsid w:val="00385BCD"/>
    <w:rsid w:val="00387510"/>
    <w:rsid w:val="00387F2A"/>
    <w:rsid w:val="00390D91"/>
    <w:rsid w:val="003911A4"/>
    <w:rsid w:val="00392434"/>
    <w:rsid w:val="00392C1A"/>
    <w:rsid w:val="00394812"/>
    <w:rsid w:val="0039542A"/>
    <w:rsid w:val="003958DF"/>
    <w:rsid w:val="003961B6"/>
    <w:rsid w:val="0039683E"/>
    <w:rsid w:val="003A140C"/>
    <w:rsid w:val="003A195B"/>
    <w:rsid w:val="003A1CA8"/>
    <w:rsid w:val="003A2344"/>
    <w:rsid w:val="003A2B7B"/>
    <w:rsid w:val="003A2DBC"/>
    <w:rsid w:val="003A3498"/>
    <w:rsid w:val="003A3554"/>
    <w:rsid w:val="003A3D30"/>
    <w:rsid w:val="003A40F1"/>
    <w:rsid w:val="003A4C1B"/>
    <w:rsid w:val="003A5BBC"/>
    <w:rsid w:val="003B0581"/>
    <w:rsid w:val="003B06D2"/>
    <w:rsid w:val="003B0D56"/>
    <w:rsid w:val="003B1138"/>
    <w:rsid w:val="003B15BA"/>
    <w:rsid w:val="003B1C39"/>
    <w:rsid w:val="003B34FA"/>
    <w:rsid w:val="003B5099"/>
    <w:rsid w:val="003B56B6"/>
    <w:rsid w:val="003B6707"/>
    <w:rsid w:val="003B74D3"/>
    <w:rsid w:val="003B7F1A"/>
    <w:rsid w:val="003C038F"/>
    <w:rsid w:val="003C0734"/>
    <w:rsid w:val="003C1EC8"/>
    <w:rsid w:val="003C40FD"/>
    <w:rsid w:val="003C5ABE"/>
    <w:rsid w:val="003C5BDD"/>
    <w:rsid w:val="003C6918"/>
    <w:rsid w:val="003C7035"/>
    <w:rsid w:val="003D05E2"/>
    <w:rsid w:val="003D17C2"/>
    <w:rsid w:val="003D1DE3"/>
    <w:rsid w:val="003D2D1B"/>
    <w:rsid w:val="003D3092"/>
    <w:rsid w:val="003D4718"/>
    <w:rsid w:val="003D4DFF"/>
    <w:rsid w:val="003D64B9"/>
    <w:rsid w:val="003D7B5F"/>
    <w:rsid w:val="003E10A6"/>
    <w:rsid w:val="003E14DB"/>
    <w:rsid w:val="003E1925"/>
    <w:rsid w:val="003E2F76"/>
    <w:rsid w:val="003E3517"/>
    <w:rsid w:val="003E3E47"/>
    <w:rsid w:val="003E4193"/>
    <w:rsid w:val="003E5779"/>
    <w:rsid w:val="003E6B78"/>
    <w:rsid w:val="003F1681"/>
    <w:rsid w:val="003F1F3C"/>
    <w:rsid w:val="003F2520"/>
    <w:rsid w:val="003F25E3"/>
    <w:rsid w:val="003F5F7A"/>
    <w:rsid w:val="003F6CA0"/>
    <w:rsid w:val="003F6FB1"/>
    <w:rsid w:val="003F725C"/>
    <w:rsid w:val="003F7C7C"/>
    <w:rsid w:val="004000F2"/>
    <w:rsid w:val="0040072D"/>
    <w:rsid w:val="004012C8"/>
    <w:rsid w:val="004019D0"/>
    <w:rsid w:val="00401DA8"/>
    <w:rsid w:val="0040372A"/>
    <w:rsid w:val="0040386D"/>
    <w:rsid w:val="0040477F"/>
    <w:rsid w:val="00404AC1"/>
    <w:rsid w:val="00405121"/>
    <w:rsid w:val="00405E7E"/>
    <w:rsid w:val="00406638"/>
    <w:rsid w:val="00406656"/>
    <w:rsid w:val="00406CBD"/>
    <w:rsid w:val="0041048C"/>
    <w:rsid w:val="004106C8"/>
    <w:rsid w:val="00411B17"/>
    <w:rsid w:val="00412EB5"/>
    <w:rsid w:val="004130B5"/>
    <w:rsid w:val="00414090"/>
    <w:rsid w:val="00415788"/>
    <w:rsid w:val="00417C6B"/>
    <w:rsid w:val="004209A9"/>
    <w:rsid w:val="004219AB"/>
    <w:rsid w:val="00421C4A"/>
    <w:rsid w:val="00423702"/>
    <w:rsid w:val="00424014"/>
    <w:rsid w:val="00424255"/>
    <w:rsid w:val="00424574"/>
    <w:rsid w:val="00424718"/>
    <w:rsid w:val="004248AB"/>
    <w:rsid w:val="00424BEE"/>
    <w:rsid w:val="00424D82"/>
    <w:rsid w:val="00426360"/>
    <w:rsid w:val="00427FB1"/>
    <w:rsid w:val="0043098D"/>
    <w:rsid w:val="004322BB"/>
    <w:rsid w:val="0043262C"/>
    <w:rsid w:val="00432CE1"/>
    <w:rsid w:val="00433EFD"/>
    <w:rsid w:val="00434216"/>
    <w:rsid w:val="004352AF"/>
    <w:rsid w:val="004368C5"/>
    <w:rsid w:val="0043694A"/>
    <w:rsid w:val="00437C92"/>
    <w:rsid w:val="004400C7"/>
    <w:rsid w:val="00441063"/>
    <w:rsid w:val="0044182E"/>
    <w:rsid w:val="004419BA"/>
    <w:rsid w:val="00441EE0"/>
    <w:rsid w:val="0044247A"/>
    <w:rsid w:val="00442653"/>
    <w:rsid w:val="00442E29"/>
    <w:rsid w:val="004474E0"/>
    <w:rsid w:val="0044788E"/>
    <w:rsid w:val="0044799C"/>
    <w:rsid w:val="00450410"/>
    <w:rsid w:val="0045061E"/>
    <w:rsid w:val="004510D2"/>
    <w:rsid w:val="00451F70"/>
    <w:rsid w:val="00452167"/>
    <w:rsid w:val="0045227A"/>
    <w:rsid w:val="00452330"/>
    <w:rsid w:val="0045275F"/>
    <w:rsid w:val="00452E9C"/>
    <w:rsid w:val="00452F13"/>
    <w:rsid w:val="00454A8B"/>
    <w:rsid w:val="004553D7"/>
    <w:rsid w:val="00455881"/>
    <w:rsid w:val="00456653"/>
    <w:rsid w:val="00456CCD"/>
    <w:rsid w:val="00457474"/>
    <w:rsid w:val="00460141"/>
    <w:rsid w:val="004604EF"/>
    <w:rsid w:val="004611C2"/>
    <w:rsid w:val="004613FF"/>
    <w:rsid w:val="00462082"/>
    <w:rsid w:val="00463066"/>
    <w:rsid w:val="004679E9"/>
    <w:rsid w:val="0047023B"/>
    <w:rsid w:val="004711BE"/>
    <w:rsid w:val="004732FB"/>
    <w:rsid w:val="0047333E"/>
    <w:rsid w:val="00473F3A"/>
    <w:rsid w:val="004742C5"/>
    <w:rsid w:val="004745C2"/>
    <w:rsid w:val="004769AA"/>
    <w:rsid w:val="00477E2F"/>
    <w:rsid w:val="00480B1C"/>
    <w:rsid w:val="004827AD"/>
    <w:rsid w:val="00482ECB"/>
    <w:rsid w:val="0048350D"/>
    <w:rsid w:val="00483562"/>
    <w:rsid w:val="00484158"/>
    <w:rsid w:val="00484239"/>
    <w:rsid w:val="00485045"/>
    <w:rsid w:val="0048581A"/>
    <w:rsid w:val="00487E30"/>
    <w:rsid w:val="00487E58"/>
    <w:rsid w:val="004905F4"/>
    <w:rsid w:val="00490F8F"/>
    <w:rsid w:val="004915D7"/>
    <w:rsid w:val="004932AE"/>
    <w:rsid w:val="004932AF"/>
    <w:rsid w:val="00493903"/>
    <w:rsid w:val="00493B54"/>
    <w:rsid w:val="00493CE8"/>
    <w:rsid w:val="00493D65"/>
    <w:rsid w:val="004947F3"/>
    <w:rsid w:val="00494A7D"/>
    <w:rsid w:val="00494BA5"/>
    <w:rsid w:val="00494EC6"/>
    <w:rsid w:val="004956CC"/>
    <w:rsid w:val="00495B7E"/>
    <w:rsid w:val="00496172"/>
    <w:rsid w:val="004961AF"/>
    <w:rsid w:val="0049661C"/>
    <w:rsid w:val="004977E6"/>
    <w:rsid w:val="004A0CF2"/>
    <w:rsid w:val="004A0D25"/>
    <w:rsid w:val="004A0E0B"/>
    <w:rsid w:val="004A15DF"/>
    <w:rsid w:val="004A36E2"/>
    <w:rsid w:val="004A413E"/>
    <w:rsid w:val="004A424E"/>
    <w:rsid w:val="004A44BE"/>
    <w:rsid w:val="004A5AE8"/>
    <w:rsid w:val="004A6254"/>
    <w:rsid w:val="004A6381"/>
    <w:rsid w:val="004A6555"/>
    <w:rsid w:val="004A6C6A"/>
    <w:rsid w:val="004A71AD"/>
    <w:rsid w:val="004A7ADB"/>
    <w:rsid w:val="004B00A4"/>
    <w:rsid w:val="004B2ED2"/>
    <w:rsid w:val="004B3947"/>
    <w:rsid w:val="004B3DEE"/>
    <w:rsid w:val="004B6D3E"/>
    <w:rsid w:val="004B7098"/>
    <w:rsid w:val="004B7D30"/>
    <w:rsid w:val="004C251D"/>
    <w:rsid w:val="004C2EAF"/>
    <w:rsid w:val="004C3FD8"/>
    <w:rsid w:val="004C67CC"/>
    <w:rsid w:val="004D0A20"/>
    <w:rsid w:val="004D0DCA"/>
    <w:rsid w:val="004D11ED"/>
    <w:rsid w:val="004D21BE"/>
    <w:rsid w:val="004D471D"/>
    <w:rsid w:val="004E043F"/>
    <w:rsid w:val="004E107B"/>
    <w:rsid w:val="004E169B"/>
    <w:rsid w:val="004E2A33"/>
    <w:rsid w:val="004E2A3A"/>
    <w:rsid w:val="004E3752"/>
    <w:rsid w:val="004E3B0D"/>
    <w:rsid w:val="004E3BEC"/>
    <w:rsid w:val="004E43CF"/>
    <w:rsid w:val="004E4655"/>
    <w:rsid w:val="004E5B41"/>
    <w:rsid w:val="004E5E4D"/>
    <w:rsid w:val="004E5F6D"/>
    <w:rsid w:val="004E71C4"/>
    <w:rsid w:val="004E71F6"/>
    <w:rsid w:val="004F1308"/>
    <w:rsid w:val="004F1997"/>
    <w:rsid w:val="004F293C"/>
    <w:rsid w:val="004F45D7"/>
    <w:rsid w:val="004F45DB"/>
    <w:rsid w:val="004F4B8B"/>
    <w:rsid w:val="004F5418"/>
    <w:rsid w:val="004F56B7"/>
    <w:rsid w:val="004F607B"/>
    <w:rsid w:val="004F64A6"/>
    <w:rsid w:val="004F69E5"/>
    <w:rsid w:val="004F6B1B"/>
    <w:rsid w:val="00500223"/>
    <w:rsid w:val="00500554"/>
    <w:rsid w:val="00500909"/>
    <w:rsid w:val="005011FB"/>
    <w:rsid w:val="00502097"/>
    <w:rsid w:val="0050231F"/>
    <w:rsid w:val="005056E3"/>
    <w:rsid w:val="005061B0"/>
    <w:rsid w:val="00510062"/>
    <w:rsid w:val="00510332"/>
    <w:rsid w:val="00512343"/>
    <w:rsid w:val="0051323F"/>
    <w:rsid w:val="005140FC"/>
    <w:rsid w:val="005149FB"/>
    <w:rsid w:val="00514CEA"/>
    <w:rsid w:val="00515BF8"/>
    <w:rsid w:val="005177F3"/>
    <w:rsid w:val="0052044E"/>
    <w:rsid w:val="005206AA"/>
    <w:rsid w:val="00522DEB"/>
    <w:rsid w:val="005231B9"/>
    <w:rsid w:val="00523707"/>
    <w:rsid w:val="00523BA9"/>
    <w:rsid w:val="00523D2C"/>
    <w:rsid w:val="005250AF"/>
    <w:rsid w:val="00525AA8"/>
    <w:rsid w:val="005260F0"/>
    <w:rsid w:val="0052615F"/>
    <w:rsid w:val="0052738A"/>
    <w:rsid w:val="00532226"/>
    <w:rsid w:val="00532B23"/>
    <w:rsid w:val="00532E3D"/>
    <w:rsid w:val="0053312F"/>
    <w:rsid w:val="00533DD1"/>
    <w:rsid w:val="00534901"/>
    <w:rsid w:val="00534F48"/>
    <w:rsid w:val="00535B4C"/>
    <w:rsid w:val="00535F40"/>
    <w:rsid w:val="005364A3"/>
    <w:rsid w:val="00537BCE"/>
    <w:rsid w:val="00537EB4"/>
    <w:rsid w:val="005406A3"/>
    <w:rsid w:val="0054080E"/>
    <w:rsid w:val="00541013"/>
    <w:rsid w:val="00541972"/>
    <w:rsid w:val="0054313E"/>
    <w:rsid w:val="00543C2D"/>
    <w:rsid w:val="005455CD"/>
    <w:rsid w:val="00545AE0"/>
    <w:rsid w:val="00546218"/>
    <w:rsid w:val="00546D5D"/>
    <w:rsid w:val="00546F13"/>
    <w:rsid w:val="00547357"/>
    <w:rsid w:val="005502C4"/>
    <w:rsid w:val="00550916"/>
    <w:rsid w:val="00551194"/>
    <w:rsid w:val="00551458"/>
    <w:rsid w:val="005514DB"/>
    <w:rsid w:val="00552094"/>
    <w:rsid w:val="005524FA"/>
    <w:rsid w:val="00555640"/>
    <w:rsid w:val="0055720C"/>
    <w:rsid w:val="0056050F"/>
    <w:rsid w:val="0056159D"/>
    <w:rsid w:val="00561FAC"/>
    <w:rsid w:val="0056390B"/>
    <w:rsid w:val="00563A98"/>
    <w:rsid w:val="00564510"/>
    <w:rsid w:val="00564794"/>
    <w:rsid w:val="00564941"/>
    <w:rsid w:val="00564A61"/>
    <w:rsid w:val="00565833"/>
    <w:rsid w:val="00567D77"/>
    <w:rsid w:val="00570CFB"/>
    <w:rsid w:val="005715E9"/>
    <w:rsid w:val="00573131"/>
    <w:rsid w:val="00574A54"/>
    <w:rsid w:val="0057612D"/>
    <w:rsid w:val="00576178"/>
    <w:rsid w:val="00576AAD"/>
    <w:rsid w:val="00576AB8"/>
    <w:rsid w:val="00576D4B"/>
    <w:rsid w:val="0057782A"/>
    <w:rsid w:val="00580769"/>
    <w:rsid w:val="00580A59"/>
    <w:rsid w:val="0058107B"/>
    <w:rsid w:val="005815FA"/>
    <w:rsid w:val="00581676"/>
    <w:rsid w:val="00582C1B"/>
    <w:rsid w:val="005841E6"/>
    <w:rsid w:val="0058523A"/>
    <w:rsid w:val="00585497"/>
    <w:rsid w:val="005860E4"/>
    <w:rsid w:val="00586156"/>
    <w:rsid w:val="00586F4D"/>
    <w:rsid w:val="005870B5"/>
    <w:rsid w:val="005879AB"/>
    <w:rsid w:val="00590366"/>
    <w:rsid w:val="0059233C"/>
    <w:rsid w:val="0059237D"/>
    <w:rsid w:val="0059310B"/>
    <w:rsid w:val="00593706"/>
    <w:rsid w:val="00593945"/>
    <w:rsid w:val="00595F05"/>
    <w:rsid w:val="00596D9B"/>
    <w:rsid w:val="00596F92"/>
    <w:rsid w:val="0059784D"/>
    <w:rsid w:val="005A0CC4"/>
    <w:rsid w:val="005A1486"/>
    <w:rsid w:val="005A236A"/>
    <w:rsid w:val="005A2799"/>
    <w:rsid w:val="005A2AF4"/>
    <w:rsid w:val="005A3504"/>
    <w:rsid w:val="005A37D5"/>
    <w:rsid w:val="005A389C"/>
    <w:rsid w:val="005A3F0B"/>
    <w:rsid w:val="005A458F"/>
    <w:rsid w:val="005A5057"/>
    <w:rsid w:val="005A674A"/>
    <w:rsid w:val="005A7093"/>
    <w:rsid w:val="005A7EDB"/>
    <w:rsid w:val="005B099E"/>
    <w:rsid w:val="005B0BE0"/>
    <w:rsid w:val="005B1E10"/>
    <w:rsid w:val="005B2ABB"/>
    <w:rsid w:val="005B411F"/>
    <w:rsid w:val="005B509B"/>
    <w:rsid w:val="005B51A2"/>
    <w:rsid w:val="005B5D51"/>
    <w:rsid w:val="005B62DB"/>
    <w:rsid w:val="005B670C"/>
    <w:rsid w:val="005B6A22"/>
    <w:rsid w:val="005B7B46"/>
    <w:rsid w:val="005B7EBE"/>
    <w:rsid w:val="005C15FA"/>
    <w:rsid w:val="005C2E12"/>
    <w:rsid w:val="005C3D27"/>
    <w:rsid w:val="005C417A"/>
    <w:rsid w:val="005C518A"/>
    <w:rsid w:val="005C54A4"/>
    <w:rsid w:val="005C5735"/>
    <w:rsid w:val="005C732B"/>
    <w:rsid w:val="005D0D8E"/>
    <w:rsid w:val="005D1EE7"/>
    <w:rsid w:val="005D27F4"/>
    <w:rsid w:val="005D30D8"/>
    <w:rsid w:val="005D37B9"/>
    <w:rsid w:val="005D4597"/>
    <w:rsid w:val="005D534D"/>
    <w:rsid w:val="005D5C3E"/>
    <w:rsid w:val="005D616F"/>
    <w:rsid w:val="005D6A38"/>
    <w:rsid w:val="005D79EA"/>
    <w:rsid w:val="005E07B8"/>
    <w:rsid w:val="005E2325"/>
    <w:rsid w:val="005E32FE"/>
    <w:rsid w:val="005E3762"/>
    <w:rsid w:val="005E3FA1"/>
    <w:rsid w:val="005E499A"/>
    <w:rsid w:val="005E4CD0"/>
    <w:rsid w:val="005E58CA"/>
    <w:rsid w:val="005E5AB2"/>
    <w:rsid w:val="005E70CE"/>
    <w:rsid w:val="005E71C9"/>
    <w:rsid w:val="005E7BC4"/>
    <w:rsid w:val="005E7C08"/>
    <w:rsid w:val="005F1B44"/>
    <w:rsid w:val="005F2CF7"/>
    <w:rsid w:val="005F4161"/>
    <w:rsid w:val="005F50E4"/>
    <w:rsid w:val="005F62D6"/>
    <w:rsid w:val="005F726F"/>
    <w:rsid w:val="005F7588"/>
    <w:rsid w:val="006003A2"/>
    <w:rsid w:val="00600CFD"/>
    <w:rsid w:val="00601F7A"/>
    <w:rsid w:val="006054C1"/>
    <w:rsid w:val="0060655F"/>
    <w:rsid w:val="00606BCA"/>
    <w:rsid w:val="006079B5"/>
    <w:rsid w:val="006104C1"/>
    <w:rsid w:val="0061207B"/>
    <w:rsid w:val="00612227"/>
    <w:rsid w:val="006122BC"/>
    <w:rsid w:val="00613AA6"/>
    <w:rsid w:val="00614A38"/>
    <w:rsid w:val="00615856"/>
    <w:rsid w:val="00617A3B"/>
    <w:rsid w:val="006200D5"/>
    <w:rsid w:val="00620A37"/>
    <w:rsid w:val="00620E2E"/>
    <w:rsid w:val="00621BE0"/>
    <w:rsid w:val="00622B86"/>
    <w:rsid w:val="00624485"/>
    <w:rsid w:val="0062495A"/>
    <w:rsid w:val="00627967"/>
    <w:rsid w:val="006308F9"/>
    <w:rsid w:val="006314E6"/>
    <w:rsid w:val="00631CA9"/>
    <w:rsid w:val="00632F41"/>
    <w:rsid w:val="0063530F"/>
    <w:rsid w:val="00635711"/>
    <w:rsid w:val="00635E4D"/>
    <w:rsid w:val="0063665A"/>
    <w:rsid w:val="00636907"/>
    <w:rsid w:val="00636E7F"/>
    <w:rsid w:val="0064103B"/>
    <w:rsid w:val="0064121D"/>
    <w:rsid w:val="00642D0B"/>
    <w:rsid w:val="00643049"/>
    <w:rsid w:val="00645590"/>
    <w:rsid w:val="00645A3F"/>
    <w:rsid w:val="00645AB1"/>
    <w:rsid w:val="006470BF"/>
    <w:rsid w:val="00650679"/>
    <w:rsid w:val="00651448"/>
    <w:rsid w:val="006516AF"/>
    <w:rsid w:val="006530B4"/>
    <w:rsid w:val="00657BAC"/>
    <w:rsid w:val="00657BDB"/>
    <w:rsid w:val="00657F2B"/>
    <w:rsid w:val="006609AD"/>
    <w:rsid w:val="006615C9"/>
    <w:rsid w:val="0066234B"/>
    <w:rsid w:val="00662707"/>
    <w:rsid w:val="00662E47"/>
    <w:rsid w:val="00663134"/>
    <w:rsid w:val="00663445"/>
    <w:rsid w:val="00663B56"/>
    <w:rsid w:val="00664D2F"/>
    <w:rsid w:val="00666A21"/>
    <w:rsid w:val="00670762"/>
    <w:rsid w:val="00672572"/>
    <w:rsid w:val="00672CF8"/>
    <w:rsid w:val="00672FC0"/>
    <w:rsid w:val="00674331"/>
    <w:rsid w:val="0067453F"/>
    <w:rsid w:val="0067493E"/>
    <w:rsid w:val="006755A9"/>
    <w:rsid w:val="006757CA"/>
    <w:rsid w:val="0067586F"/>
    <w:rsid w:val="006763A8"/>
    <w:rsid w:val="0067640E"/>
    <w:rsid w:val="00676C35"/>
    <w:rsid w:val="00680E59"/>
    <w:rsid w:val="00681146"/>
    <w:rsid w:val="0068163E"/>
    <w:rsid w:val="00682A77"/>
    <w:rsid w:val="00682CD1"/>
    <w:rsid w:val="006841F4"/>
    <w:rsid w:val="00684E7D"/>
    <w:rsid w:val="00686E72"/>
    <w:rsid w:val="006878F3"/>
    <w:rsid w:val="00687B14"/>
    <w:rsid w:val="00690C01"/>
    <w:rsid w:val="0069142D"/>
    <w:rsid w:val="00693B3D"/>
    <w:rsid w:val="00694F2A"/>
    <w:rsid w:val="00694F57"/>
    <w:rsid w:val="0069541D"/>
    <w:rsid w:val="006960F7"/>
    <w:rsid w:val="00697044"/>
    <w:rsid w:val="00697051"/>
    <w:rsid w:val="006979F0"/>
    <w:rsid w:val="006A0546"/>
    <w:rsid w:val="006A2637"/>
    <w:rsid w:val="006A3DD0"/>
    <w:rsid w:val="006A3FCC"/>
    <w:rsid w:val="006A5574"/>
    <w:rsid w:val="006A6356"/>
    <w:rsid w:val="006A6DB4"/>
    <w:rsid w:val="006A6E84"/>
    <w:rsid w:val="006A713A"/>
    <w:rsid w:val="006A7948"/>
    <w:rsid w:val="006B0538"/>
    <w:rsid w:val="006B1B7C"/>
    <w:rsid w:val="006B3753"/>
    <w:rsid w:val="006B37CD"/>
    <w:rsid w:val="006B3850"/>
    <w:rsid w:val="006B3CDA"/>
    <w:rsid w:val="006B42CC"/>
    <w:rsid w:val="006B4A66"/>
    <w:rsid w:val="006B56AA"/>
    <w:rsid w:val="006B74AB"/>
    <w:rsid w:val="006B7523"/>
    <w:rsid w:val="006C00BB"/>
    <w:rsid w:val="006C0D9A"/>
    <w:rsid w:val="006C1240"/>
    <w:rsid w:val="006C2C7A"/>
    <w:rsid w:val="006C3DAD"/>
    <w:rsid w:val="006C4437"/>
    <w:rsid w:val="006C4D8F"/>
    <w:rsid w:val="006C555A"/>
    <w:rsid w:val="006C5B83"/>
    <w:rsid w:val="006C612F"/>
    <w:rsid w:val="006C651B"/>
    <w:rsid w:val="006C6743"/>
    <w:rsid w:val="006C6B68"/>
    <w:rsid w:val="006C7766"/>
    <w:rsid w:val="006D0D51"/>
    <w:rsid w:val="006D14AE"/>
    <w:rsid w:val="006D2929"/>
    <w:rsid w:val="006D3EA1"/>
    <w:rsid w:val="006D4F78"/>
    <w:rsid w:val="006D537B"/>
    <w:rsid w:val="006D5A13"/>
    <w:rsid w:val="006D5E21"/>
    <w:rsid w:val="006D7A1F"/>
    <w:rsid w:val="006D7F97"/>
    <w:rsid w:val="006E16A5"/>
    <w:rsid w:val="006E2207"/>
    <w:rsid w:val="006E26B6"/>
    <w:rsid w:val="006E3522"/>
    <w:rsid w:val="006E3645"/>
    <w:rsid w:val="006E3667"/>
    <w:rsid w:val="006E368D"/>
    <w:rsid w:val="006E72B6"/>
    <w:rsid w:val="006E7967"/>
    <w:rsid w:val="006E7A3B"/>
    <w:rsid w:val="006F1394"/>
    <w:rsid w:val="006F1772"/>
    <w:rsid w:val="006F3032"/>
    <w:rsid w:val="006F35E1"/>
    <w:rsid w:val="006F3912"/>
    <w:rsid w:val="006F594D"/>
    <w:rsid w:val="006F5964"/>
    <w:rsid w:val="006F62EE"/>
    <w:rsid w:val="006F6E5C"/>
    <w:rsid w:val="006F745C"/>
    <w:rsid w:val="006F746A"/>
    <w:rsid w:val="006F79D9"/>
    <w:rsid w:val="00701786"/>
    <w:rsid w:val="00701BD9"/>
    <w:rsid w:val="00701EF2"/>
    <w:rsid w:val="00702DD4"/>
    <w:rsid w:val="00704369"/>
    <w:rsid w:val="00704513"/>
    <w:rsid w:val="007069C6"/>
    <w:rsid w:val="007125F7"/>
    <w:rsid w:val="00714369"/>
    <w:rsid w:val="00714424"/>
    <w:rsid w:val="00714E2B"/>
    <w:rsid w:val="00715BC0"/>
    <w:rsid w:val="00715DAE"/>
    <w:rsid w:val="00716DEE"/>
    <w:rsid w:val="007179A5"/>
    <w:rsid w:val="0072065C"/>
    <w:rsid w:val="00720FB8"/>
    <w:rsid w:val="0072146A"/>
    <w:rsid w:val="00721D01"/>
    <w:rsid w:val="00722211"/>
    <w:rsid w:val="00724121"/>
    <w:rsid w:val="007244EC"/>
    <w:rsid w:val="00724B63"/>
    <w:rsid w:val="00725F65"/>
    <w:rsid w:val="007279EA"/>
    <w:rsid w:val="00727B6C"/>
    <w:rsid w:val="0073141C"/>
    <w:rsid w:val="007322CC"/>
    <w:rsid w:val="00733343"/>
    <w:rsid w:val="0073474E"/>
    <w:rsid w:val="00734BF8"/>
    <w:rsid w:val="0073587E"/>
    <w:rsid w:val="007366B7"/>
    <w:rsid w:val="007373B3"/>
    <w:rsid w:val="00737718"/>
    <w:rsid w:val="00737E36"/>
    <w:rsid w:val="00740411"/>
    <w:rsid w:val="007417DC"/>
    <w:rsid w:val="007427A1"/>
    <w:rsid w:val="0074349F"/>
    <w:rsid w:val="0074422E"/>
    <w:rsid w:val="00750CB1"/>
    <w:rsid w:val="0075195A"/>
    <w:rsid w:val="00753ABF"/>
    <w:rsid w:val="007547C5"/>
    <w:rsid w:val="00754AD3"/>
    <w:rsid w:val="00755620"/>
    <w:rsid w:val="00756121"/>
    <w:rsid w:val="00756286"/>
    <w:rsid w:val="00757312"/>
    <w:rsid w:val="00762985"/>
    <w:rsid w:val="007634F9"/>
    <w:rsid w:val="00763B69"/>
    <w:rsid w:val="0076440E"/>
    <w:rsid w:val="00764A63"/>
    <w:rsid w:val="007652EB"/>
    <w:rsid w:val="0076549C"/>
    <w:rsid w:val="0076583D"/>
    <w:rsid w:val="00765F63"/>
    <w:rsid w:val="0076684E"/>
    <w:rsid w:val="007673C8"/>
    <w:rsid w:val="00770434"/>
    <w:rsid w:val="00770675"/>
    <w:rsid w:val="00770CE3"/>
    <w:rsid w:val="0077145B"/>
    <w:rsid w:val="00771E1E"/>
    <w:rsid w:val="00772182"/>
    <w:rsid w:val="0077268D"/>
    <w:rsid w:val="00772A3E"/>
    <w:rsid w:val="00776002"/>
    <w:rsid w:val="0077612D"/>
    <w:rsid w:val="0077671B"/>
    <w:rsid w:val="00780075"/>
    <w:rsid w:val="00780927"/>
    <w:rsid w:val="00780C1D"/>
    <w:rsid w:val="0078142E"/>
    <w:rsid w:val="00782477"/>
    <w:rsid w:val="0078335D"/>
    <w:rsid w:val="00784A34"/>
    <w:rsid w:val="0078624B"/>
    <w:rsid w:val="00786FA4"/>
    <w:rsid w:val="00787CFE"/>
    <w:rsid w:val="00790C10"/>
    <w:rsid w:val="00792305"/>
    <w:rsid w:val="007924E1"/>
    <w:rsid w:val="0079583F"/>
    <w:rsid w:val="00796CED"/>
    <w:rsid w:val="007A0DD2"/>
    <w:rsid w:val="007A1246"/>
    <w:rsid w:val="007A1523"/>
    <w:rsid w:val="007A19A8"/>
    <w:rsid w:val="007A1CC2"/>
    <w:rsid w:val="007A2488"/>
    <w:rsid w:val="007A543F"/>
    <w:rsid w:val="007A66D4"/>
    <w:rsid w:val="007A7C0A"/>
    <w:rsid w:val="007B065F"/>
    <w:rsid w:val="007B0ED3"/>
    <w:rsid w:val="007B12B1"/>
    <w:rsid w:val="007B143E"/>
    <w:rsid w:val="007B1727"/>
    <w:rsid w:val="007B21E7"/>
    <w:rsid w:val="007B3584"/>
    <w:rsid w:val="007B4868"/>
    <w:rsid w:val="007B6C61"/>
    <w:rsid w:val="007B74BF"/>
    <w:rsid w:val="007B7724"/>
    <w:rsid w:val="007C2335"/>
    <w:rsid w:val="007C27F0"/>
    <w:rsid w:val="007C568B"/>
    <w:rsid w:val="007C65F3"/>
    <w:rsid w:val="007C696C"/>
    <w:rsid w:val="007C7155"/>
    <w:rsid w:val="007D0311"/>
    <w:rsid w:val="007D0D2B"/>
    <w:rsid w:val="007D15F6"/>
    <w:rsid w:val="007D1824"/>
    <w:rsid w:val="007D2B09"/>
    <w:rsid w:val="007D34D1"/>
    <w:rsid w:val="007D42EF"/>
    <w:rsid w:val="007D6F22"/>
    <w:rsid w:val="007D736D"/>
    <w:rsid w:val="007D769F"/>
    <w:rsid w:val="007E0901"/>
    <w:rsid w:val="007E0A6C"/>
    <w:rsid w:val="007E229E"/>
    <w:rsid w:val="007E28AE"/>
    <w:rsid w:val="007E59A2"/>
    <w:rsid w:val="007E59C9"/>
    <w:rsid w:val="007E5B85"/>
    <w:rsid w:val="007E5EC8"/>
    <w:rsid w:val="007E6010"/>
    <w:rsid w:val="007F0882"/>
    <w:rsid w:val="007F2090"/>
    <w:rsid w:val="007F293D"/>
    <w:rsid w:val="007F30C7"/>
    <w:rsid w:val="007F4FC5"/>
    <w:rsid w:val="007F5C40"/>
    <w:rsid w:val="007F5D5F"/>
    <w:rsid w:val="007F607C"/>
    <w:rsid w:val="007F6B9D"/>
    <w:rsid w:val="00801B53"/>
    <w:rsid w:val="0080211B"/>
    <w:rsid w:val="008032CC"/>
    <w:rsid w:val="008034F7"/>
    <w:rsid w:val="00803EA5"/>
    <w:rsid w:val="00804C2F"/>
    <w:rsid w:val="0080586C"/>
    <w:rsid w:val="00806237"/>
    <w:rsid w:val="0081029C"/>
    <w:rsid w:val="00813A16"/>
    <w:rsid w:val="00813B2D"/>
    <w:rsid w:val="008152BC"/>
    <w:rsid w:val="008158CE"/>
    <w:rsid w:val="0081662F"/>
    <w:rsid w:val="00816D6D"/>
    <w:rsid w:val="008176A6"/>
    <w:rsid w:val="00820731"/>
    <w:rsid w:val="00820B25"/>
    <w:rsid w:val="00820FA6"/>
    <w:rsid w:val="00820FBA"/>
    <w:rsid w:val="008214F8"/>
    <w:rsid w:val="00821E6B"/>
    <w:rsid w:val="0082405C"/>
    <w:rsid w:val="00824BC5"/>
    <w:rsid w:val="00827459"/>
    <w:rsid w:val="00830B28"/>
    <w:rsid w:val="00830EF7"/>
    <w:rsid w:val="00831B51"/>
    <w:rsid w:val="00831CAC"/>
    <w:rsid w:val="0083283B"/>
    <w:rsid w:val="00833081"/>
    <w:rsid w:val="008350BB"/>
    <w:rsid w:val="0083534C"/>
    <w:rsid w:val="00835579"/>
    <w:rsid w:val="00835FAD"/>
    <w:rsid w:val="00836E7A"/>
    <w:rsid w:val="008375A9"/>
    <w:rsid w:val="00837A2E"/>
    <w:rsid w:val="00837FA7"/>
    <w:rsid w:val="00840092"/>
    <w:rsid w:val="0084066E"/>
    <w:rsid w:val="00840B8D"/>
    <w:rsid w:val="008410F9"/>
    <w:rsid w:val="00842E09"/>
    <w:rsid w:val="008432D3"/>
    <w:rsid w:val="00843318"/>
    <w:rsid w:val="0084359C"/>
    <w:rsid w:val="008449BD"/>
    <w:rsid w:val="008451FD"/>
    <w:rsid w:val="00846983"/>
    <w:rsid w:val="008469EA"/>
    <w:rsid w:val="00846AC6"/>
    <w:rsid w:val="0084739D"/>
    <w:rsid w:val="00851963"/>
    <w:rsid w:val="008519D9"/>
    <w:rsid w:val="00852121"/>
    <w:rsid w:val="00853123"/>
    <w:rsid w:val="008537D9"/>
    <w:rsid w:val="00855C0B"/>
    <w:rsid w:val="00855D5B"/>
    <w:rsid w:val="00856AE0"/>
    <w:rsid w:val="00857EA8"/>
    <w:rsid w:val="00864DA4"/>
    <w:rsid w:val="00864F5C"/>
    <w:rsid w:val="0086596B"/>
    <w:rsid w:val="00865E6D"/>
    <w:rsid w:val="00866878"/>
    <w:rsid w:val="008668AF"/>
    <w:rsid w:val="0087065A"/>
    <w:rsid w:val="008719F5"/>
    <w:rsid w:val="00872430"/>
    <w:rsid w:val="00872466"/>
    <w:rsid w:val="00872685"/>
    <w:rsid w:val="00872CD5"/>
    <w:rsid w:val="00873D23"/>
    <w:rsid w:val="0087496F"/>
    <w:rsid w:val="00876D83"/>
    <w:rsid w:val="00877A4C"/>
    <w:rsid w:val="008809A5"/>
    <w:rsid w:val="00881EE7"/>
    <w:rsid w:val="008839E9"/>
    <w:rsid w:val="00884462"/>
    <w:rsid w:val="008845BE"/>
    <w:rsid w:val="00885F40"/>
    <w:rsid w:val="00887E63"/>
    <w:rsid w:val="0089056D"/>
    <w:rsid w:val="008908AF"/>
    <w:rsid w:val="008944E0"/>
    <w:rsid w:val="008945E7"/>
    <w:rsid w:val="00894ACB"/>
    <w:rsid w:val="00895172"/>
    <w:rsid w:val="00895453"/>
    <w:rsid w:val="00896D87"/>
    <w:rsid w:val="00896FBF"/>
    <w:rsid w:val="008978DC"/>
    <w:rsid w:val="008A079C"/>
    <w:rsid w:val="008A2B8A"/>
    <w:rsid w:val="008A2CC0"/>
    <w:rsid w:val="008A3962"/>
    <w:rsid w:val="008A5125"/>
    <w:rsid w:val="008A56A1"/>
    <w:rsid w:val="008A5980"/>
    <w:rsid w:val="008A5B09"/>
    <w:rsid w:val="008A71BE"/>
    <w:rsid w:val="008B0512"/>
    <w:rsid w:val="008B0F2F"/>
    <w:rsid w:val="008B323C"/>
    <w:rsid w:val="008B48E3"/>
    <w:rsid w:val="008B4A0A"/>
    <w:rsid w:val="008B4B17"/>
    <w:rsid w:val="008B5B6F"/>
    <w:rsid w:val="008B663F"/>
    <w:rsid w:val="008B6650"/>
    <w:rsid w:val="008B6D2C"/>
    <w:rsid w:val="008C1265"/>
    <w:rsid w:val="008C2341"/>
    <w:rsid w:val="008C26C4"/>
    <w:rsid w:val="008C30F8"/>
    <w:rsid w:val="008C32B8"/>
    <w:rsid w:val="008C37CA"/>
    <w:rsid w:val="008C46F5"/>
    <w:rsid w:val="008C4BF0"/>
    <w:rsid w:val="008C5A52"/>
    <w:rsid w:val="008C633F"/>
    <w:rsid w:val="008C649D"/>
    <w:rsid w:val="008C6A69"/>
    <w:rsid w:val="008C72F0"/>
    <w:rsid w:val="008D1819"/>
    <w:rsid w:val="008D2AEE"/>
    <w:rsid w:val="008D3B20"/>
    <w:rsid w:val="008D41EA"/>
    <w:rsid w:val="008D497B"/>
    <w:rsid w:val="008D5964"/>
    <w:rsid w:val="008D6EA4"/>
    <w:rsid w:val="008D70C3"/>
    <w:rsid w:val="008D7FD7"/>
    <w:rsid w:val="008E0DF9"/>
    <w:rsid w:val="008E203D"/>
    <w:rsid w:val="008E298A"/>
    <w:rsid w:val="008E2FAC"/>
    <w:rsid w:val="008E4EBD"/>
    <w:rsid w:val="008E501D"/>
    <w:rsid w:val="008E6C62"/>
    <w:rsid w:val="008E7943"/>
    <w:rsid w:val="008F113C"/>
    <w:rsid w:val="008F11E7"/>
    <w:rsid w:val="008F136F"/>
    <w:rsid w:val="008F229D"/>
    <w:rsid w:val="008F2E7B"/>
    <w:rsid w:val="008F3E97"/>
    <w:rsid w:val="008F6400"/>
    <w:rsid w:val="008F6A0E"/>
    <w:rsid w:val="008F761C"/>
    <w:rsid w:val="008F7DF5"/>
    <w:rsid w:val="009036B4"/>
    <w:rsid w:val="009040E0"/>
    <w:rsid w:val="009044A9"/>
    <w:rsid w:val="009045EB"/>
    <w:rsid w:val="009047EE"/>
    <w:rsid w:val="0091074D"/>
    <w:rsid w:val="0091082A"/>
    <w:rsid w:val="009114AC"/>
    <w:rsid w:val="00911B87"/>
    <w:rsid w:val="00911E03"/>
    <w:rsid w:val="00912E8E"/>
    <w:rsid w:val="009153D0"/>
    <w:rsid w:val="00915639"/>
    <w:rsid w:val="00915728"/>
    <w:rsid w:val="0091572B"/>
    <w:rsid w:val="00915BBD"/>
    <w:rsid w:val="00916F87"/>
    <w:rsid w:val="009176D6"/>
    <w:rsid w:val="009178F1"/>
    <w:rsid w:val="00917A01"/>
    <w:rsid w:val="00917F7A"/>
    <w:rsid w:val="00920968"/>
    <w:rsid w:val="0092097A"/>
    <w:rsid w:val="00921905"/>
    <w:rsid w:val="00921AD6"/>
    <w:rsid w:val="00921CDD"/>
    <w:rsid w:val="00922139"/>
    <w:rsid w:val="0092286E"/>
    <w:rsid w:val="00922A1E"/>
    <w:rsid w:val="00922BF4"/>
    <w:rsid w:val="00923779"/>
    <w:rsid w:val="00923930"/>
    <w:rsid w:val="009239FF"/>
    <w:rsid w:val="00924759"/>
    <w:rsid w:val="00924783"/>
    <w:rsid w:val="0092593B"/>
    <w:rsid w:val="00926202"/>
    <w:rsid w:val="00927173"/>
    <w:rsid w:val="009272B9"/>
    <w:rsid w:val="00927A47"/>
    <w:rsid w:val="00927EBF"/>
    <w:rsid w:val="00930166"/>
    <w:rsid w:val="0093143A"/>
    <w:rsid w:val="00931D25"/>
    <w:rsid w:val="009345E8"/>
    <w:rsid w:val="009346B3"/>
    <w:rsid w:val="00936EAD"/>
    <w:rsid w:val="009370EE"/>
    <w:rsid w:val="00937B32"/>
    <w:rsid w:val="00940756"/>
    <w:rsid w:val="00940C9B"/>
    <w:rsid w:val="00942790"/>
    <w:rsid w:val="00943113"/>
    <w:rsid w:val="0094433D"/>
    <w:rsid w:val="00944598"/>
    <w:rsid w:val="00945BA5"/>
    <w:rsid w:val="0094643D"/>
    <w:rsid w:val="00950B06"/>
    <w:rsid w:val="00950C72"/>
    <w:rsid w:val="00951110"/>
    <w:rsid w:val="009511D7"/>
    <w:rsid w:val="009530B5"/>
    <w:rsid w:val="00954B1C"/>
    <w:rsid w:val="0095541E"/>
    <w:rsid w:val="00955E63"/>
    <w:rsid w:val="00956745"/>
    <w:rsid w:val="0095675B"/>
    <w:rsid w:val="00956762"/>
    <w:rsid w:val="0095688F"/>
    <w:rsid w:val="00956BFE"/>
    <w:rsid w:val="00956C56"/>
    <w:rsid w:val="00960BB0"/>
    <w:rsid w:val="009612B8"/>
    <w:rsid w:val="009613AF"/>
    <w:rsid w:val="009630B8"/>
    <w:rsid w:val="009636BB"/>
    <w:rsid w:val="0096450F"/>
    <w:rsid w:val="009648B6"/>
    <w:rsid w:val="00964DB4"/>
    <w:rsid w:val="009656CC"/>
    <w:rsid w:val="00965B79"/>
    <w:rsid w:val="009666AA"/>
    <w:rsid w:val="00967DA0"/>
    <w:rsid w:val="00970D40"/>
    <w:rsid w:val="00970F03"/>
    <w:rsid w:val="00971B2C"/>
    <w:rsid w:val="00971FF2"/>
    <w:rsid w:val="009768EF"/>
    <w:rsid w:val="00977757"/>
    <w:rsid w:val="00977DB6"/>
    <w:rsid w:val="00980118"/>
    <w:rsid w:val="0098018C"/>
    <w:rsid w:val="00980563"/>
    <w:rsid w:val="00980E16"/>
    <w:rsid w:val="00981841"/>
    <w:rsid w:val="00981AE0"/>
    <w:rsid w:val="00981C67"/>
    <w:rsid w:val="0098214B"/>
    <w:rsid w:val="00982A6C"/>
    <w:rsid w:val="00982DA2"/>
    <w:rsid w:val="00982EA8"/>
    <w:rsid w:val="009831EC"/>
    <w:rsid w:val="00983680"/>
    <w:rsid w:val="00984426"/>
    <w:rsid w:val="0098480C"/>
    <w:rsid w:val="00984922"/>
    <w:rsid w:val="00985B91"/>
    <w:rsid w:val="00985F8F"/>
    <w:rsid w:val="00986835"/>
    <w:rsid w:val="009903A8"/>
    <w:rsid w:val="009913EB"/>
    <w:rsid w:val="00991A3E"/>
    <w:rsid w:val="00991ADE"/>
    <w:rsid w:val="00992930"/>
    <w:rsid w:val="0099704F"/>
    <w:rsid w:val="009A015C"/>
    <w:rsid w:val="009A05FC"/>
    <w:rsid w:val="009A09A4"/>
    <w:rsid w:val="009A0E4D"/>
    <w:rsid w:val="009A1CC5"/>
    <w:rsid w:val="009A1F44"/>
    <w:rsid w:val="009A4251"/>
    <w:rsid w:val="009A463B"/>
    <w:rsid w:val="009A4CA7"/>
    <w:rsid w:val="009A6C8A"/>
    <w:rsid w:val="009B0199"/>
    <w:rsid w:val="009B24DB"/>
    <w:rsid w:val="009B2FE0"/>
    <w:rsid w:val="009B45D4"/>
    <w:rsid w:val="009B519F"/>
    <w:rsid w:val="009B5464"/>
    <w:rsid w:val="009B55A1"/>
    <w:rsid w:val="009B62C5"/>
    <w:rsid w:val="009B67D0"/>
    <w:rsid w:val="009B694A"/>
    <w:rsid w:val="009B74D7"/>
    <w:rsid w:val="009C0C9E"/>
    <w:rsid w:val="009C0D05"/>
    <w:rsid w:val="009C1FF9"/>
    <w:rsid w:val="009C438E"/>
    <w:rsid w:val="009C4877"/>
    <w:rsid w:val="009C565D"/>
    <w:rsid w:val="009C5C45"/>
    <w:rsid w:val="009D0CBA"/>
    <w:rsid w:val="009D3FC1"/>
    <w:rsid w:val="009D559A"/>
    <w:rsid w:val="009D6508"/>
    <w:rsid w:val="009D6E0F"/>
    <w:rsid w:val="009D7D9A"/>
    <w:rsid w:val="009E03BB"/>
    <w:rsid w:val="009E1321"/>
    <w:rsid w:val="009E19AB"/>
    <w:rsid w:val="009E1BE9"/>
    <w:rsid w:val="009E221C"/>
    <w:rsid w:val="009E2D62"/>
    <w:rsid w:val="009E3384"/>
    <w:rsid w:val="009E54C0"/>
    <w:rsid w:val="009E6C2F"/>
    <w:rsid w:val="009E7341"/>
    <w:rsid w:val="009F144F"/>
    <w:rsid w:val="009F1EF0"/>
    <w:rsid w:val="009F293E"/>
    <w:rsid w:val="009F3A80"/>
    <w:rsid w:val="009F414F"/>
    <w:rsid w:val="009F424A"/>
    <w:rsid w:val="009F5435"/>
    <w:rsid w:val="009F589D"/>
    <w:rsid w:val="009F7E66"/>
    <w:rsid w:val="00A0058E"/>
    <w:rsid w:val="00A012E6"/>
    <w:rsid w:val="00A01A10"/>
    <w:rsid w:val="00A03A06"/>
    <w:rsid w:val="00A03AEA"/>
    <w:rsid w:val="00A06331"/>
    <w:rsid w:val="00A07AE4"/>
    <w:rsid w:val="00A10573"/>
    <w:rsid w:val="00A11136"/>
    <w:rsid w:val="00A1167E"/>
    <w:rsid w:val="00A13F2C"/>
    <w:rsid w:val="00A148AB"/>
    <w:rsid w:val="00A14A1E"/>
    <w:rsid w:val="00A14C8C"/>
    <w:rsid w:val="00A15B3E"/>
    <w:rsid w:val="00A15B80"/>
    <w:rsid w:val="00A168BD"/>
    <w:rsid w:val="00A17385"/>
    <w:rsid w:val="00A24073"/>
    <w:rsid w:val="00A242CD"/>
    <w:rsid w:val="00A24555"/>
    <w:rsid w:val="00A2529B"/>
    <w:rsid w:val="00A2550B"/>
    <w:rsid w:val="00A26570"/>
    <w:rsid w:val="00A266F7"/>
    <w:rsid w:val="00A2680C"/>
    <w:rsid w:val="00A30269"/>
    <w:rsid w:val="00A31434"/>
    <w:rsid w:val="00A326A5"/>
    <w:rsid w:val="00A32B05"/>
    <w:rsid w:val="00A3387D"/>
    <w:rsid w:val="00A33D98"/>
    <w:rsid w:val="00A3498A"/>
    <w:rsid w:val="00A34A58"/>
    <w:rsid w:val="00A34B60"/>
    <w:rsid w:val="00A360E3"/>
    <w:rsid w:val="00A36155"/>
    <w:rsid w:val="00A3748A"/>
    <w:rsid w:val="00A40B27"/>
    <w:rsid w:val="00A40F52"/>
    <w:rsid w:val="00A43446"/>
    <w:rsid w:val="00A43943"/>
    <w:rsid w:val="00A43DCA"/>
    <w:rsid w:val="00A45186"/>
    <w:rsid w:val="00A455F0"/>
    <w:rsid w:val="00A46253"/>
    <w:rsid w:val="00A4696E"/>
    <w:rsid w:val="00A471DE"/>
    <w:rsid w:val="00A51099"/>
    <w:rsid w:val="00A51720"/>
    <w:rsid w:val="00A52BA3"/>
    <w:rsid w:val="00A53516"/>
    <w:rsid w:val="00A53A97"/>
    <w:rsid w:val="00A53AEB"/>
    <w:rsid w:val="00A5400A"/>
    <w:rsid w:val="00A54B79"/>
    <w:rsid w:val="00A55E56"/>
    <w:rsid w:val="00A55E8D"/>
    <w:rsid w:val="00A56586"/>
    <w:rsid w:val="00A567E1"/>
    <w:rsid w:val="00A56BF2"/>
    <w:rsid w:val="00A56CF4"/>
    <w:rsid w:val="00A57261"/>
    <w:rsid w:val="00A57403"/>
    <w:rsid w:val="00A57A60"/>
    <w:rsid w:val="00A60424"/>
    <w:rsid w:val="00A62947"/>
    <w:rsid w:val="00A6350B"/>
    <w:rsid w:val="00A635FC"/>
    <w:rsid w:val="00A637AB"/>
    <w:rsid w:val="00A652E1"/>
    <w:rsid w:val="00A7186C"/>
    <w:rsid w:val="00A737A6"/>
    <w:rsid w:val="00A7431C"/>
    <w:rsid w:val="00A74FB2"/>
    <w:rsid w:val="00A751DD"/>
    <w:rsid w:val="00A75218"/>
    <w:rsid w:val="00A77790"/>
    <w:rsid w:val="00A77DB2"/>
    <w:rsid w:val="00A8046B"/>
    <w:rsid w:val="00A834F1"/>
    <w:rsid w:val="00A84176"/>
    <w:rsid w:val="00A84282"/>
    <w:rsid w:val="00A8570A"/>
    <w:rsid w:val="00A86233"/>
    <w:rsid w:val="00A87736"/>
    <w:rsid w:val="00A87984"/>
    <w:rsid w:val="00A90592"/>
    <w:rsid w:val="00A91DC7"/>
    <w:rsid w:val="00A933D2"/>
    <w:rsid w:val="00A93CCF"/>
    <w:rsid w:val="00A93D16"/>
    <w:rsid w:val="00A95470"/>
    <w:rsid w:val="00A96417"/>
    <w:rsid w:val="00A96990"/>
    <w:rsid w:val="00A96A4D"/>
    <w:rsid w:val="00A97D8F"/>
    <w:rsid w:val="00A97DA3"/>
    <w:rsid w:val="00AA0598"/>
    <w:rsid w:val="00AA0CA9"/>
    <w:rsid w:val="00AA0EB0"/>
    <w:rsid w:val="00AA1F76"/>
    <w:rsid w:val="00AA270C"/>
    <w:rsid w:val="00AA3EAD"/>
    <w:rsid w:val="00AA4006"/>
    <w:rsid w:val="00AA490B"/>
    <w:rsid w:val="00AA499F"/>
    <w:rsid w:val="00AA4DB6"/>
    <w:rsid w:val="00AB008C"/>
    <w:rsid w:val="00AB0369"/>
    <w:rsid w:val="00AB12B1"/>
    <w:rsid w:val="00AB145A"/>
    <w:rsid w:val="00AB1E70"/>
    <w:rsid w:val="00AB2637"/>
    <w:rsid w:val="00AB28CB"/>
    <w:rsid w:val="00AB29C7"/>
    <w:rsid w:val="00AB2ECB"/>
    <w:rsid w:val="00AB4768"/>
    <w:rsid w:val="00AB4C5F"/>
    <w:rsid w:val="00AB4D42"/>
    <w:rsid w:val="00AB574C"/>
    <w:rsid w:val="00AB59C7"/>
    <w:rsid w:val="00AB7959"/>
    <w:rsid w:val="00AB7D92"/>
    <w:rsid w:val="00AB7F58"/>
    <w:rsid w:val="00AC09E4"/>
    <w:rsid w:val="00AC1DDD"/>
    <w:rsid w:val="00AC2160"/>
    <w:rsid w:val="00AC21D4"/>
    <w:rsid w:val="00AC5561"/>
    <w:rsid w:val="00AC5C1D"/>
    <w:rsid w:val="00AC6A5B"/>
    <w:rsid w:val="00AC70C0"/>
    <w:rsid w:val="00AC7DB5"/>
    <w:rsid w:val="00AD1838"/>
    <w:rsid w:val="00AD3668"/>
    <w:rsid w:val="00AD404E"/>
    <w:rsid w:val="00AD4B1A"/>
    <w:rsid w:val="00AD5455"/>
    <w:rsid w:val="00AD5A99"/>
    <w:rsid w:val="00AD5C9A"/>
    <w:rsid w:val="00AD6E95"/>
    <w:rsid w:val="00AD7AF9"/>
    <w:rsid w:val="00AE0AD1"/>
    <w:rsid w:val="00AE1260"/>
    <w:rsid w:val="00AE144A"/>
    <w:rsid w:val="00AE22D2"/>
    <w:rsid w:val="00AE2F1C"/>
    <w:rsid w:val="00AE3C63"/>
    <w:rsid w:val="00AE4618"/>
    <w:rsid w:val="00AE4C51"/>
    <w:rsid w:val="00AE6253"/>
    <w:rsid w:val="00AE6A1A"/>
    <w:rsid w:val="00AF00D9"/>
    <w:rsid w:val="00AF18D9"/>
    <w:rsid w:val="00AF2463"/>
    <w:rsid w:val="00AF2B56"/>
    <w:rsid w:val="00AF2BF9"/>
    <w:rsid w:val="00AF3737"/>
    <w:rsid w:val="00AF3D7D"/>
    <w:rsid w:val="00AF3DF8"/>
    <w:rsid w:val="00AF4340"/>
    <w:rsid w:val="00AF698D"/>
    <w:rsid w:val="00AF7DBA"/>
    <w:rsid w:val="00B00578"/>
    <w:rsid w:val="00B00CF2"/>
    <w:rsid w:val="00B01355"/>
    <w:rsid w:val="00B01A6A"/>
    <w:rsid w:val="00B01FAD"/>
    <w:rsid w:val="00B02297"/>
    <w:rsid w:val="00B02D04"/>
    <w:rsid w:val="00B0309A"/>
    <w:rsid w:val="00B03D12"/>
    <w:rsid w:val="00B04260"/>
    <w:rsid w:val="00B05D29"/>
    <w:rsid w:val="00B05FA5"/>
    <w:rsid w:val="00B06720"/>
    <w:rsid w:val="00B067EE"/>
    <w:rsid w:val="00B06E91"/>
    <w:rsid w:val="00B07283"/>
    <w:rsid w:val="00B074C2"/>
    <w:rsid w:val="00B07698"/>
    <w:rsid w:val="00B10C65"/>
    <w:rsid w:val="00B12FE7"/>
    <w:rsid w:val="00B13441"/>
    <w:rsid w:val="00B137C8"/>
    <w:rsid w:val="00B14026"/>
    <w:rsid w:val="00B14438"/>
    <w:rsid w:val="00B14815"/>
    <w:rsid w:val="00B1507D"/>
    <w:rsid w:val="00B159BE"/>
    <w:rsid w:val="00B1610F"/>
    <w:rsid w:val="00B16BD8"/>
    <w:rsid w:val="00B20600"/>
    <w:rsid w:val="00B20CFB"/>
    <w:rsid w:val="00B21759"/>
    <w:rsid w:val="00B21B6D"/>
    <w:rsid w:val="00B22127"/>
    <w:rsid w:val="00B22BE4"/>
    <w:rsid w:val="00B22D5A"/>
    <w:rsid w:val="00B247A5"/>
    <w:rsid w:val="00B2487A"/>
    <w:rsid w:val="00B24E89"/>
    <w:rsid w:val="00B26E66"/>
    <w:rsid w:val="00B2789A"/>
    <w:rsid w:val="00B31256"/>
    <w:rsid w:val="00B31646"/>
    <w:rsid w:val="00B31C26"/>
    <w:rsid w:val="00B3267F"/>
    <w:rsid w:val="00B36582"/>
    <w:rsid w:val="00B37131"/>
    <w:rsid w:val="00B375DE"/>
    <w:rsid w:val="00B37E90"/>
    <w:rsid w:val="00B4010F"/>
    <w:rsid w:val="00B40C68"/>
    <w:rsid w:val="00B40CCA"/>
    <w:rsid w:val="00B41AB8"/>
    <w:rsid w:val="00B41EAA"/>
    <w:rsid w:val="00B422A1"/>
    <w:rsid w:val="00B42305"/>
    <w:rsid w:val="00B4274A"/>
    <w:rsid w:val="00B43F7D"/>
    <w:rsid w:val="00B44A1F"/>
    <w:rsid w:val="00B45D3B"/>
    <w:rsid w:val="00B46227"/>
    <w:rsid w:val="00B4640C"/>
    <w:rsid w:val="00B47735"/>
    <w:rsid w:val="00B50A09"/>
    <w:rsid w:val="00B51F92"/>
    <w:rsid w:val="00B52382"/>
    <w:rsid w:val="00B5243A"/>
    <w:rsid w:val="00B52528"/>
    <w:rsid w:val="00B531B8"/>
    <w:rsid w:val="00B5448F"/>
    <w:rsid w:val="00B5480A"/>
    <w:rsid w:val="00B550B3"/>
    <w:rsid w:val="00B55224"/>
    <w:rsid w:val="00B560EE"/>
    <w:rsid w:val="00B56EAF"/>
    <w:rsid w:val="00B6067B"/>
    <w:rsid w:val="00B61A5D"/>
    <w:rsid w:val="00B61F8F"/>
    <w:rsid w:val="00B62332"/>
    <w:rsid w:val="00B6318D"/>
    <w:rsid w:val="00B632DD"/>
    <w:rsid w:val="00B65AB3"/>
    <w:rsid w:val="00B67032"/>
    <w:rsid w:val="00B70BBD"/>
    <w:rsid w:val="00B71566"/>
    <w:rsid w:val="00B71676"/>
    <w:rsid w:val="00B72007"/>
    <w:rsid w:val="00B72F58"/>
    <w:rsid w:val="00B731B8"/>
    <w:rsid w:val="00B7398D"/>
    <w:rsid w:val="00B73AED"/>
    <w:rsid w:val="00B74293"/>
    <w:rsid w:val="00B80B85"/>
    <w:rsid w:val="00B8231F"/>
    <w:rsid w:val="00B826DF"/>
    <w:rsid w:val="00B836F3"/>
    <w:rsid w:val="00B84560"/>
    <w:rsid w:val="00B858A8"/>
    <w:rsid w:val="00B859DC"/>
    <w:rsid w:val="00B860B8"/>
    <w:rsid w:val="00B87B07"/>
    <w:rsid w:val="00B87FDC"/>
    <w:rsid w:val="00B90720"/>
    <w:rsid w:val="00B90842"/>
    <w:rsid w:val="00B912D5"/>
    <w:rsid w:val="00B91BC9"/>
    <w:rsid w:val="00B92E92"/>
    <w:rsid w:val="00B93514"/>
    <w:rsid w:val="00B93634"/>
    <w:rsid w:val="00B937B6"/>
    <w:rsid w:val="00B937E9"/>
    <w:rsid w:val="00B938AD"/>
    <w:rsid w:val="00B9658A"/>
    <w:rsid w:val="00B966B2"/>
    <w:rsid w:val="00BA06F5"/>
    <w:rsid w:val="00BA111A"/>
    <w:rsid w:val="00BA1284"/>
    <w:rsid w:val="00BA2FD7"/>
    <w:rsid w:val="00BA3A93"/>
    <w:rsid w:val="00BA482D"/>
    <w:rsid w:val="00BA4BC7"/>
    <w:rsid w:val="00BA4E63"/>
    <w:rsid w:val="00BA591C"/>
    <w:rsid w:val="00BA59BB"/>
    <w:rsid w:val="00BA5CC2"/>
    <w:rsid w:val="00BA5D5D"/>
    <w:rsid w:val="00BA5FCE"/>
    <w:rsid w:val="00BB0469"/>
    <w:rsid w:val="00BB0471"/>
    <w:rsid w:val="00BB1272"/>
    <w:rsid w:val="00BB16F1"/>
    <w:rsid w:val="00BB2D38"/>
    <w:rsid w:val="00BB3D38"/>
    <w:rsid w:val="00BB4061"/>
    <w:rsid w:val="00BB4D0E"/>
    <w:rsid w:val="00BB4E41"/>
    <w:rsid w:val="00BB554F"/>
    <w:rsid w:val="00BB63F3"/>
    <w:rsid w:val="00BB6497"/>
    <w:rsid w:val="00BC0926"/>
    <w:rsid w:val="00BC0B9F"/>
    <w:rsid w:val="00BC0CEE"/>
    <w:rsid w:val="00BC47AF"/>
    <w:rsid w:val="00BC48DF"/>
    <w:rsid w:val="00BC6B59"/>
    <w:rsid w:val="00BC7364"/>
    <w:rsid w:val="00BD0283"/>
    <w:rsid w:val="00BD2C64"/>
    <w:rsid w:val="00BD2E2B"/>
    <w:rsid w:val="00BD37EB"/>
    <w:rsid w:val="00BD3F98"/>
    <w:rsid w:val="00BD448D"/>
    <w:rsid w:val="00BD4B82"/>
    <w:rsid w:val="00BD7108"/>
    <w:rsid w:val="00BD79F1"/>
    <w:rsid w:val="00BE2AE7"/>
    <w:rsid w:val="00BE3E95"/>
    <w:rsid w:val="00BE484C"/>
    <w:rsid w:val="00BE5E0D"/>
    <w:rsid w:val="00BE6AD0"/>
    <w:rsid w:val="00BE7C18"/>
    <w:rsid w:val="00BF0029"/>
    <w:rsid w:val="00BF10E8"/>
    <w:rsid w:val="00BF16DF"/>
    <w:rsid w:val="00BF1AA9"/>
    <w:rsid w:val="00BF1EE6"/>
    <w:rsid w:val="00BF31D5"/>
    <w:rsid w:val="00BF3365"/>
    <w:rsid w:val="00BF6126"/>
    <w:rsid w:val="00BF6728"/>
    <w:rsid w:val="00BF6B7F"/>
    <w:rsid w:val="00BF7727"/>
    <w:rsid w:val="00BF77A2"/>
    <w:rsid w:val="00C00043"/>
    <w:rsid w:val="00C00CA0"/>
    <w:rsid w:val="00C00D7A"/>
    <w:rsid w:val="00C00EF0"/>
    <w:rsid w:val="00C02959"/>
    <w:rsid w:val="00C02C1F"/>
    <w:rsid w:val="00C02FBE"/>
    <w:rsid w:val="00C035EE"/>
    <w:rsid w:val="00C06341"/>
    <w:rsid w:val="00C0651E"/>
    <w:rsid w:val="00C1009C"/>
    <w:rsid w:val="00C10AF1"/>
    <w:rsid w:val="00C110AA"/>
    <w:rsid w:val="00C11367"/>
    <w:rsid w:val="00C15799"/>
    <w:rsid w:val="00C17785"/>
    <w:rsid w:val="00C20FA5"/>
    <w:rsid w:val="00C218BD"/>
    <w:rsid w:val="00C22E18"/>
    <w:rsid w:val="00C24A76"/>
    <w:rsid w:val="00C25FAA"/>
    <w:rsid w:val="00C2612D"/>
    <w:rsid w:val="00C2642B"/>
    <w:rsid w:val="00C26C6E"/>
    <w:rsid w:val="00C30629"/>
    <w:rsid w:val="00C31DAF"/>
    <w:rsid w:val="00C32049"/>
    <w:rsid w:val="00C328B3"/>
    <w:rsid w:val="00C32A51"/>
    <w:rsid w:val="00C32AD9"/>
    <w:rsid w:val="00C33141"/>
    <w:rsid w:val="00C33893"/>
    <w:rsid w:val="00C3469A"/>
    <w:rsid w:val="00C34791"/>
    <w:rsid w:val="00C37EC3"/>
    <w:rsid w:val="00C40190"/>
    <w:rsid w:val="00C40586"/>
    <w:rsid w:val="00C40A3C"/>
    <w:rsid w:val="00C40CBC"/>
    <w:rsid w:val="00C42F2C"/>
    <w:rsid w:val="00C43C77"/>
    <w:rsid w:val="00C44077"/>
    <w:rsid w:val="00C44348"/>
    <w:rsid w:val="00C4464B"/>
    <w:rsid w:val="00C447A6"/>
    <w:rsid w:val="00C45B6B"/>
    <w:rsid w:val="00C45BEE"/>
    <w:rsid w:val="00C45FEB"/>
    <w:rsid w:val="00C46091"/>
    <w:rsid w:val="00C46EA8"/>
    <w:rsid w:val="00C46EDD"/>
    <w:rsid w:val="00C46F26"/>
    <w:rsid w:val="00C5069D"/>
    <w:rsid w:val="00C50C34"/>
    <w:rsid w:val="00C50CC0"/>
    <w:rsid w:val="00C51A5C"/>
    <w:rsid w:val="00C544FC"/>
    <w:rsid w:val="00C557B6"/>
    <w:rsid w:val="00C557D6"/>
    <w:rsid w:val="00C55EED"/>
    <w:rsid w:val="00C57316"/>
    <w:rsid w:val="00C5736B"/>
    <w:rsid w:val="00C60333"/>
    <w:rsid w:val="00C60AEF"/>
    <w:rsid w:val="00C60CA6"/>
    <w:rsid w:val="00C61B43"/>
    <w:rsid w:val="00C62096"/>
    <w:rsid w:val="00C63416"/>
    <w:rsid w:val="00C6495E"/>
    <w:rsid w:val="00C64DB3"/>
    <w:rsid w:val="00C64EC5"/>
    <w:rsid w:val="00C658C4"/>
    <w:rsid w:val="00C67BEF"/>
    <w:rsid w:val="00C7188C"/>
    <w:rsid w:val="00C723E5"/>
    <w:rsid w:val="00C74673"/>
    <w:rsid w:val="00C747EA"/>
    <w:rsid w:val="00C74FFF"/>
    <w:rsid w:val="00C75439"/>
    <w:rsid w:val="00C75471"/>
    <w:rsid w:val="00C757A2"/>
    <w:rsid w:val="00C77B6B"/>
    <w:rsid w:val="00C77E0D"/>
    <w:rsid w:val="00C803D9"/>
    <w:rsid w:val="00C82222"/>
    <w:rsid w:val="00C82D61"/>
    <w:rsid w:val="00C8415E"/>
    <w:rsid w:val="00C847EC"/>
    <w:rsid w:val="00C84B04"/>
    <w:rsid w:val="00C8710E"/>
    <w:rsid w:val="00C875F2"/>
    <w:rsid w:val="00C90355"/>
    <w:rsid w:val="00C926C6"/>
    <w:rsid w:val="00C9275B"/>
    <w:rsid w:val="00C927E3"/>
    <w:rsid w:val="00C92CE5"/>
    <w:rsid w:val="00C93F40"/>
    <w:rsid w:val="00C94269"/>
    <w:rsid w:val="00C9478F"/>
    <w:rsid w:val="00C966ED"/>
    <w:rsid w:val="00C96866"/>
    <w:rsid w:val="00C96C20"/>
    <w:rsid w:val="00C97792"/>
    <w:rsid w:val="00C97BE7"/>
    <w:rsid w:val="00C97CD9"/>
    <w:rsid w:val="00CA005A"/>
    <w:rsid w:val="00CA0111"/>
    <w:rsid w:val="00CA0E9E"/>
    <w:rsid w:val="00CA1D5C"/>
    <w:rsid w:val="00CA1EA4"/>
    <w:rsid w:val="00CA2232"/>
    <w:rsid w:val="00CA2458"/>
    <w:rsid w:val="00CA304C"/>
    <w:rsid w:val="00CA305D"/>
    <w:rsid w:val="00CA3472"/>
    <w:rsid w:val="00CA36F8"/>
    <w:rsid w:val="00CA3C30"/>
    <w:rsid w:val="00CA5573"/>
    <w:rsid w:val="00CA5D46"/>
    <w:rsid w:val="00CA625D"/>
    <w:rsid w:val="00CA6974"/>
    <w:rsid w:val="00CA74AE"/>
    <w:rsid w:val="00CB09CC"/>
    <w:rsid w:val="00CB10A7"/>
    <w:rsid w:val="00CB1677"/>
    <w:rsid w:val="00CB1980"/>
    <w:rsid w:val="00CB3B93"/>
    <w:rsid w:val="00CB3D7B"/>
    <w:rsid w:val="00CB402E"/>
    <w:rsid w:val="00CB426D"/>
    <w:rsid w:val="00CB4DC4"/>
    <w:rsid w:val="00CB4F66"/>
    <w:rsid w:val="00CB6345"/>
    <w:rsid w:val="00CB668D"/>
    <w:rsid w:val="00CB6C1B"/>
    <w:rsid w:val="00CB6CA2"/>
    <w:rsid w:val="00CB7459"/>
    <w:rsid w:val="00CB78D1"/>
    <w:rsid w:val="00CB7A56"/>
    <w:rsid w:val="00CC2439"/>
    <w:rsid w:val="00CC3061"/>
    <w:rsid w:val="00CC3A2B"/>
    <w:rsid w:val="00CC46D8"/>
    <w:rsid w:val="00CC48A0"/>
    <w:rsid w:val="00CC5323"/>
    <w:rsid w:val="00CC5BCB"/>
    <w:rsid w:val="00CC629F"/>
    <w:rsid w:val="00CD0363"/>
    <w:rsid w:val="00CD18EF"/>
    <w:rsid w:val="00CD1BBB"/>
    <w:rsid w:val="00CD2EB6"/>
    <w:rsid w:val="00CD347B"/>
    <w:rsid w:val="00CD4111"/>
    <w:rsid w:val="00CD51FA"/>
    <w:rsid w:val="00CD5217"/>
    <w:rsid w:val="00CD7162"/>
    <w:rsid w:val="00CD7F73"/>
    <w:rsid w:val="00CE04E4"/>
    <w:rsid w:val="00CE30A2"/>
    <w:rsid w:val="00CE3A3E"/>
    <w:rsid w:val="00CE455B"/>
    <w:rsid w:val="00CE458D"/>
    <w:rsid w:val="00CE5651"/>
    <w:rsid w:val="00CE5810"/>
    <w:rsid w:val="00CE5FC7"/>
    <w:rsid w:val="00CF0CF2"/>
    <w:rsid w:val="00CF0D68"/>
    <w:rsid w:val="00CF15AD"/>
    <w:rsid w:val="00CF1623"/>
    <w:rsid w:val="00CF2CE9"/>
    <w:rsid w:val="00CF4FBD"/>
    <w:rsid w:val="00CF55A0"/>
    <w:rsid w:val="00CF5760"/>
    <w:rsid w:val="00CF6253"/>
    <w:rsid w:val="00CF6803"/>
    <w:rsid w:val="00D00E8D"/>
    <w:rsid w:val="00D015C3"/>
    <w:rsid w:val="00D02BF1"/>
    <w:rsid w:val="00D0644D"/>
    <w:rsid w:val="00D0736D"/>
    <w:rsid w:val="00D105D4"/>
    <w:rsid w:val="00D10C41"/>
    <w:rsid w:val="00D10C88"/>
    <w:rsid w:val="00D11351"/>
    <w:rsid w:val="00D11A48"/>
    <w:rsid w:val="00D12161"/>
    <w:rsid w:val="00D12A62"/>
    <w:rsid w:val="00D13118"/>
    <w:rsid w:val="00D136CF"/>
    <w:rsid w:val="00D13889"/>
    <w:rsid w:val="00D1408B"/>
    <w:rsid w:val="00D14893"/>
    <w:rsid w:val="00D1548C"/>
    <w:rsid w:val="00D1675D"/>
    <w:rsid w:val="00D16797"/>
    <w:rsid w:val="00D175AF"/>
    <w:rsid w:val="00D20485"/>
    <w:rsid w:val="00D21530"/>
    <w:rsid w:val="00D228E2"/>
    <w:rsid w:val="00D22B05"/>
    <w:rsid w:val="00D2401D"/>
    <w:rsid w:val="00D2407D"/>
    <w:rsid w:val="00D247A3"/>
    <w:rsid w:val="00D24962"/>
    <w:rsid w:val="00D2545E"/>
    <w:rsid w:val="00D25E50"/>
    <w:rsid w:val="00D25FA8"/>
    <w:rsid w:val="00D26B90"/>
    <w:rsid w:val="00D27022"/>
    <w:rsid w:val="00D2706C"/>
    <w:rsid w:val="00D27E0A"/>
    <w:rsid w:val="00D3050E"/>
    <w:rsid w:val="00D30D56"/>
    <w:rsid w:val="00D30E8D"/>
    <w:rsid w:val="00D3132F"/>
    <w:rsid w:val="00D31AE5"/>
    <w:rsid w:val="00D3226A"/>
    <w:rsid w:val="00D34192"/>
    <w:rsid w:val="00D34598"/>
    <w:rsid w:val="00D34F30"/>
    <w:rsid w:val="00D35572"/>
    <w:rsid w:val="00D356F3"/>
    <w:rsid w:val="00D35C45"/>
    <w:rsid w:val="00D36EF6"/>
    <w:rsid w:val="00D426C5"/>
    <w:rsid w:val="00D43F36"/>
    <w:rsid w:val="00D4520F"/>
    <w:rsid w:val="00D45248"/>
    <w:rsid w:val="00D45499"/>
    <w:rsid w:val="00D46349"/>
    <w:rsid w:val="00D47329"/>
    <w:rsid w:val="00D50356"/>
    <w:rsid w:val="00D50B3F"/>
    <w:rsid w:val="00D51110"/>
    <w:rsid w:val="00D53407"/>
    <w:rsid w:val="00D53771"/>
    <w:rsid w:val="00D53961"/>
    <w:rsid w:val="00D551AC"/>
    <w:rsid w:val="00D558A8"/>
    <w:rsid w:val="00D6080F"/>
    <w:rsid w:val="00D616E2"/>
    <w:rsid w:val="00D6238C"/>
    <w:rsid w:val="00D63C9D"/>
    <w:rsid w:val="00D663EE"/>
    <w:rsid w:val="00D666DC"/>
    <w:rsid w:val="00D66ED9"/>
    <w:rsid w:val="00D703F2"/>
    <w:rsid w:val="00D7077B"/>
    <w:rsid w:val="00D708C2"/>
    <w:rsid w:val="00D712AF"/>
    <w:rsid w:val="00D7195D"/>
    <w:rsid w:val="00D72257"/>
    <w:rsid w:val="00D731B1"/>
    <w:rsid w:val="00D73C55"/>
    <w:rsid w:val="00D73E0A"/>
    <w:rsid w:val="00D74337"/>
    <w:rsid w:val="00D74B53"/>
    <w:rsid w:val="00D757DA"/>
    <w:rsid w:val="00D75C87"/>
    <w:rsid w:val="00D801B5"/>
    <w:rsid w:val="00D806D7"/>
    <w:rsid w:val="00D80D83"/>
    <w:rsid w:val="00D80E5C"/>
    <w:rsid w:val="00D810BE"/>
    <w:rsid w:val="00D81403"/>
    <w:rsid w:val="00D84484"/>
    <w:rsid w:val="00D85A70"/>
    <w:rsid w:val="00D85C19"/>
    <w:rsid w:val="00D85CC9"/>
    <w:rsid w:val="00D86CC6"/>
    <w:rsid w:val="00D87564"/>
    <w:rsid w:val="00D91D6C"/>
    <w:rsid w:val="00D92F72"/>
    <w:rsid w:val="00D9374D"/>
    <w:rsid w:val="00D93921"/>
    <w:rsid w:val="00D940A3"/>
    <w:rsid w:val="00D94B1F"/>
    <w:rsid w:val="00DA0D51"/>
    <w:rsid w:val="00DA1267"/>
    <w:rsid w:val="00DA1921"/>
    <w:rsid w:val="00DA21C5"/>
    <w:rsid w:val="00DA2962"/>
    <w:rsid w:val="00DA2C55"/>
    <w:rsid w:val="00DA5B44"/>
    <w:rsid w:val="00DA611A"/>
    <w:rsid w:val="00DA636C"/>
    <w:rsid w:val="00DA6E13"/>
    <w:rsid w:val="00DA72B5"/>
    <w:rsid w:val="00DB14B2"/>
    <w:rsid w:val="00DB1A1B"/>
    <w:rsid w:val="00DB1FE5"/>
    <w:rsid w:val="00DB21C5"/>
    <w:rsid w:val="00DB2CD0"/>
    <w:rsid w:val="00DB3645"/>
    <w:rsid w:val="00DB434E"/>
    <w:rsid w:val="00DB506E"/>
    <w:rsid w:val="00DB531F"/>
    <w:rsid w:val="00DB5D06"/>
    <w:rsid w:val="00DB7255"/>
    <w:rsid w:val="00DC1E78"/>
    <w:rsid w:val="00DC2F43"/>
    <w:rsid w:val="00DC3A7D"/>
    <w:rsid w:val="00DC4636"/>
    <w:rsid w:val="00DC5FB6"/>
    <w:rsid w:val="00DC66E9"/>
    <w:rsid w:val="00DC6AB4"/>
    <w:rsid w:val="00DD176F"/>
    <w:rsid w:val="00DD3495"/>
    <w:rsid w:val="00DD519C"/>
    <w:rsid w:val="00DD6090"/>
    <w:rsid w:val="00DD6ABF"/>
    <w:rsid w:val="00DD7894"/>
    <w:rsid w:val="00DD7B6E"/>
    <w:rsid w:val="00DD7BA6"/>
    <w:rsid w:val="00DD7E4D"/>
    <w:rsid w:val="00DE035A"/>
    <w:rsid w:val="00DE1155"/>
    <w:rsid w:val="00DE22AD"/>
    <w:rsid w:val="00DE2505"/>
    <w:rsid w:val="00DE401D"/>
    <w:rsid w:val="00DE4F51"/>
    <w:rsid w:val="00DE5DE1"/>
    <w:rsid w:val="00DE609B"/>
    <w:rsid w:val="00DE6435"/>
    <w:rsid w:val="00DE7011"/>
    <w:rsid w:val="00DF0A9E"/>
    <w:rsid w:val="00DF0BA4"/>
    <w:rsid w:val="00DF0ECA"/>
    <w:rsid w:val="00DF512F"/>
    <w:rsid w:val="00DF5FD0"/>
    <w:rsid w:val="00DF6335"/>
    <w:rsid w:val="00DF6A3C"/>
    <w:rsid w:val="00DF6A4F"/>
    <w:rsid w:val="00DF7EE0"/>
    <w:rsid w:val="00E0127E"/>
    <w:rsid w:val="00E01635"/>
    <w:rsid w:val="00E01855"/>
    <w:rsid w:val="00E01C0C"/>
    <w:rsid w:val="00E02248"/>
    <w:rsid w:val="00E02651"/>
    <w:rsid w:val="00E03838"/>
    <w:rsid w:val="00E0400E"/>
    <w:rsid w:val="00E05194"/>
    <w:rsid w:val="00E05293"/>
    <w:rsid w:val="00E053B6"/>
    <w:rsid w:val="00E057B5"/>
    <w:rsid w:val="00E05A4F"/>
    <w:rsid w:val="00E06076"/>
    <w:rsid w:val="00E061EB"/>
    <w:rsid w:val="00E06E4C"/>
    <w:rsid w:val="00E079C8"/>
    <w:rsid w:val="00E07C4E"/>
    <w:rsid w:val="00E104B1"/>
    <w:rsid w:val="00E10986"/>
    <w:rsid w:val="00E1431D"/>
    <w:rsid w:val="00E14516"/>
    <w:rsid w:val="00E14867"/>
    <w:rsid w:val="00E1526C"/>
    <w:rsid w:val="00E15553"/>
    <w:rsid w:val="00E1625A"/>
    <w:rsid w:val="00E1659F"/>
    <w:rsid w:val="00E17E6C"/>
    <w:rsid w:val="00E2027C"/>
    <w:rsid w:val="00E207FF"/>
    <w:rsid w:val="00E208C9"/>
    <w:rsid w:val="00E20975"/>
    <w:rsid w:val="00E2390B"/>
    <w:rsid w:val="00E24886"/>
    <w:rsid w:val="00E251CE"/>
    <w:rsid w:val="00E3162E"/>
    <w:rsid w:val="00E31760"/>
    <w:rsid w:val="00E317BE"/>
    <w:rsid w:val="00E32A99"/>
    <w:rsid w:val="00E32B3D"/>
    <w:rsid w:val="00E33A3A"/>
    <w:rsid w:val="00E3563B"/>
    <w:rsid w:val="00E36F73"/>
    <w:rsid w:val="00E3772E"/>
    <w:rsid w:val="00E37E1E"/>
    <w:rsid w:val="00E40426"/>
    <w:rsid w:val="00E41509"/>
    <w:rsid w:val="00E4154B"/>
    <w:rsid w:val="00E42756"/>
    <w:rsid w:val="00E4372D"/>
    <w:rsid w:val="00E446B3"/>
    <w:rsid w:val="00E47E59"/>
    <w:rsid w:val="00E51EA7"/>
    <w:rsid w:val="00E52204"/>
    <w:rsid w:val="00E522D8"/>
    <w:rsid w:val="00E52D45"/>
    <w:rsid w:val="00E52FA5"/>
    <w:rsid w:val="00E536C4"/>
    <w:rsid w:val="00E53E40"/>
    <w:rsid w:val="00E54C4B"/>
    <w:rsid w:val="00E55A8A"/>
    <w:rsid w:val="00E55B26"/>
    <w:rsid w:val="00E55BFD"/>
    <w:rsid w:val="00E561F3"/>
    <w:rsid w:val="00E56DA6"/>
    <w:rsid w:val="00E570A8"/>
    <w:rsid w:val="00E57FED"/>
    <w:rsid w:val="00E61371"/>
    <w:rsid w:val="00E61F59"/>
    <w:rsid w:val="00E61F8E"/>
    <w:rsid w:val="00E62B2B"/>
    <w:rsid w:val="00E658EB"/>
    <w:rsid w:val="00E65EBA"/>
    <w:rsid w:val="00E70727"/>
    <w:rsid w:val="00E70EFD"/>
    <w:rsid w:val="00E7137D"/>
    <w:rsid w:val="00E7159C"/>
    <w:rsid w:val="00E71C60"/>
    <w:rsid w:val="00E72EF9"/>
    <w:rsid w:val="00E731D9"/>
    <w:rsid w:val="00E74DD6"/>
    <w:rsid w:val="00E757FE"/>
    <w:rsid w:val="00E763FF"/>
    <w:rsid w:val="00E765A5"/>
    <w:rsid w:val="00E7669F"/>
    <w:rsid w:val="00E76F50"/>
    <w:rsid w:val="00E81515"/>
    <w:rsid w:val="00E81CD5"/>
    <w:rsid w:val="00E82BDC"/>
    <w:rsid w:val="00E8345D"/>
    <w:rsid w:val="00E848F3"/>
    <w:rsid w:val="00E9036E"/>
    <w:rsid w:val="00E92575"/>
    <w:rsid w:val="00E93081"/>
    <w:rsid w:val="00E94781"/>
    <w:rsid w:val="00E955E9"/>
    <w:rsid w:val="00E955F2"/>
    <w:rsid w:val="00E965CE"/>
    <w:rsid w:val="00E96767"/>
    <w:rsid w:val="00E9681B"/>
    <w:rsid w:val="00E96F47"/>
    <w:rsid w:val="00EA001B"/>
    <w:rsid w:val="00EA0E7E"/>
    <w:rsid w:val="00EA4F33"/>
    <w:rsid w:val="00EA5A30"/>
    <w:rsid w:val="00EA5EC1"/>
    <w:rsid w:val="00EA6979"/>
    <w:rsid w:val="00EA711E"/>
    <w:rsid w:val="00EB1ADD"/>
    <w:rsid w:val="00EB1BF7"/>
    <w:rsid w:val="00EB1F50"/>
    <w:rsid w:val="00EB265B"/>
    <w:rsid w:val="00EB3A80"/>
    <w:rsid w:val="00EB3E87"/>
    <w:rsid w:val="00EB3EDF"/>
    <w:rsid w:val="00EB5161"/>
    <w:rsid w:val="00EB52AE"/>
    <w:rsid w:val="00EB5C2D"/>
    <w:rsid w:val="00EB5DD5"/>
    <w:rsid w:val="00EB62D8"/>
    <w:rsid w:val="00EB722D"/>
    <w:rsid w:val="00EB7FF6"/>
    <w:rsid w:val="00EC065A"/>
    <w:rsid w:val="00EC1CD5"/>
    <w:rsid w:val="00EC2559"/>
    <w:rsid w:val="00EC3CC4"/>
    <w:rsid w:val="00EC4B40"/>
    <w:rsid w:val="00EC5AB2"/>
    <w:rsid w:val="00EC62B5"/>
    <w:rsid w:val="00EC7718"/>
    <w:rsid w:val="00EC7F14"/>
    <w:rsid w:val="00ED063F"/>
    <w:rsid w:val="00ED1E42"/>
    <w:rsid w:val="00ED2ACD"/>
    <w:rsid w:val="00ED2C46"/>
    <w:rsid w:val="00ED39FC"/>
    <w:rsid w:val="00ED4AF8"/>
    <w:rsid w:val="00ED56F7"/>
    <w:rsid w:val="00ED5E98"/>
    <w:rsid w:val="00ED6A70"/>
    <w:rsid w:val="00EE0071"/>
    <w:rsid w:val="00EE07E1"/>
    <w:rsid w:val="00EE2286"/>
    <w:rsid w:val="00EE270D"/>
    <w:rsid w:val="00EE2A51"/>
    <w:rsid w:val="00EE34FE"/>
    <w:rsid w:val="00EE488A"/>
    <w:rsid w:val="00EE665D"/>
    <w:rsid w:val="00EE6B37"/>
    <w:rsid w:val="00EE6D88"/>
    <w:rsid w:val="00EE7443"/>
    <w:rsid w:val="00EE751B"/>
    <w:rsid w:val="00EF1BAF"/>
    <w:rsid w:val="00EF1D04"/>
    <w:rsid w:val="00EF20AE"/>
    <w:rsid w:val="00EF21B9"/>
    <w:rsid w:val="00EF21DF"/>
    <w:rsid w:val="00EF321F"/>
    <w:rsid w:val="00EF35F0"/>
    <w:rsid w:val="00EF39B3"/>
    <w:rsid w:val="00EF402F"/>
    <w:rsid w:val="00EF5528"/>
    <w:rsid w:val="00EF6742"/>
    <w:rsid w:val="00EF7257"/>
    <w:rsid w:val="00EF78F8"/>
    <w:rsid w:val="00F013FD"/>
    <w:rsid w:val="00F016C0"/>
    <w:rsid w:val="00F017A4"/>
    <w:rsid w:val="00F022F0"/>
    <w:rsid w:val="00F03957"/>
    <w:rsid w:val="00F0533C"/>
    <w:rsid w:val="00F06E70"/>
    <w:rsid w:val="00F06F1E"/>
    <w:rsid w:val="00F1003A"/>
    <w:rsid w:val="00F12DD0"/>
    <w:rsid w:val="00F15611"/>
    <w:rsid w:val="00F1619B"/>
    <w:rsid w:val="00F16806"/>
    <w:rsid w:val="00F17950"/>
    <w:rsid w:val="00F17A97"/>
    <w:rsid w:val="00F23781"/>
    <w:rsid w:val="00F2460F"/>
    <w:rsid w:val="00F24DB0"/>
    <w:rsid w:val="00F25040"/>
    <w:rsid w:val="00F253AD"/>
    <w:rsid w:val="00F26400"/>
    <w:rsid w:val="00F26454"/>
    <w:rsid w:val="00F266BC"/>
    <w:rsid w:val="00F300FB"/>
    <w:rsid w:val="00F3046D"/>
    <w:rsid w:val="00F32ACB"/>
    <w:rsid w:val="00F34E66"/>
    <w:rsid w:val="00F3623A"/>
    <w:rsid w:val="00F4066E"/>
    <w:rsid w:val="00F4079A"/>
    <w:rsid w:val="00F40EBF"/>
    <w:rsid w:val="00F4272F"/>
    <w:rsid w:val="00F42B5D"/>
    <w:rsid w:val="00F43053"/>
    <w:rsid w:val="00F44447"/>
    <w:rsid w:val="00F44783"/>
    <w:rsid w:val="00F454B5"/>
    <w:rsid w:val="00F474B8"/>
    <w:rsid w:val="00F50932"/>
    <w:rsid w:val="00F51365"/>
    <w:rsid w:val="00F53838"/>
    <w:rsid w:val="00F53F4E"/>
    <w:rsid w:val="00F5659A"/>
    <w:rsid w:val="00F601FE"/>
    <w:rsid w:val="00F62579"/>
    <w:rsid w:val="00F628BF"/>
    <w:rsid w:val="00F636C0"/>
    <w:rsid w:val="00F63751"/>
    <w:rsid w:val="00F64DA9"/>
    <w:rsid w:val="00F66B21"/>
    <w:rsid w:val="00F67741"/>
    <w:rsid w:val="00F729C3"/>
    <w:rsid w:val="00F72E4D"/>
    <w:rsid w:val="00F730A8"/>
    <w:rsid w:val="00F759D1"/>
    <w:rsid w:val="00F812C6"/>
    <w:rsid w:val="00F81698"/>
    <w:rsid w:val="00F81F1E"/>
    <w:rsid w:val="00F8325E"/>
    <w:rsid w:val="00F83C48"/>
    <w:rsid w:val="00F8628C"/>
    <w:rsid w:val="00F86EE4"/>
    <w:rsid w:val="00F87AB4"/>
    <w:rsid w:val="00F90351"/>
    <w:rsid w:val="00F90441"/>
    <w:rsid w:val="00F91190"/>
    <w:rsid w:val="00F9435C"/>
    <w:rsid w:val="00F963F1"/>
    <w:rsid w:val="00F96422"/>
    <w:rsid w:val="00F97966"/>
    <w:rsid w:val="00FA1EB9"/>
    <w:rsid w:val="00FA2620"/>
    <w:rsid w:val="00FA29C3"/>
    <w:rsid w:val="00FA31BC"/>
    <w:rsid w:val="00FA4E79"/>
    <w:rsid w:val="00FA6181"/>
    <w:rsid w:val="00FA7464"/>
    <w:rsid w:val="00FA755E"/>
    <w:rsid w:val="00FA7FD4"/>
    <w:rsid w:val="00FB1AE3"/>
    <w:rsid w:val="00FB1EB7"/>
    <w:rsid w:val="00FB215D"/>
    <w:rsid w:val="00FB2451"/>
    <w:rsid w:val="00FB5302"/>
    <w:rsid w:val="00FB5C7E"/>
    <w:rsid w:val="00FB5E6A"/>
    <w:rsid w:val="00FC0458"/>
    <w:rsid w:val="00FC0F2C"/>
    <w:rsid w:val="00FC1F16"/>
    <w:rsid w:val="00FC3A7A"/>
    <w:rsid w:val="00FC4401"/>
    <w:rsid w:val="00FC5642"/>
    <w:rsid w:val="00FC594D"/>
    <w:rsid w:val="00FC5C55"/>
    <w:rsid w:val="00FC6C13"/>
    <w:rsid w:val="00FC740A"/>
    <w:rsid w:val="00FC7742"/>
    <w:rsid w:val="00FC7BE3"/>
    <w:rsid w:val="00FD09DC"/>
    <w:rsid w:val="00FD11A9"/>
    <w:rsid w:val="00FD13B6"/>
    <w:rsid w:val="00FD3C71"/>
    <w:rsid w:val="00FD597F"/>
    <w:rsid w:val="00FD5EE0"/>
    <w:rsid w:val="00FD7626"/>
    <w:rsid w:val="00FE0C2C"/>
    <w:rsid w:val="00FE1312"/>
    <w:rsid w:val="00FE2579"/>
    <w:rsid w:val="00FE4B49"/>
    <w:rsid w:val="00FE6EB2"/>
    <w:rsid w:val="00FE77DB"/>
    <w:rsid w:val="00FE7AE3"/>
    <w:rsid w:val="00FF0395"/>
    <w:rsid w:val="00FF062F"/>
    <w:rsid w:val="00FF14BD"/>
    <w:rsid w:val="00FF15EE"/>
    <w:rsid w:val="00FF162A"/>
    <w:rsid w:val="00FF1838"/>
    <w:rsid w:val="00FF2B0B"/>
    <w:rsid w:val="00FF46CE"/>
    <w:rsid w:val="00FF515A"/>
    <w:rsid w:val="00FF51F5"/>
    <w:rsid w:val="00FF647B"/>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95872C"/>
  <w15:docId w15:val="{F043EB21-ED70-4B67-A31D-4855168A23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702DD4"/>
    <w:rPr>
      <w:rFonts w:ascii="Times New Roman" w:eastAsia="Times New Roman" w:hAnsi="Times New Roman"/>
      <w:iCs/>
      <w:sz w:val="28"/>
      <w:lang w:eastAsia="en-US"/>
    </w:rPr>
  </w:style>
  <w:style w:type="paragraph" w:styleId="Virsraksts1">
    <w:name w:val="heading 1"/>
    <w:basedOn w:val="Parasts"/>
    <w:next w:val="Parasts"/>
    <w:link w:val="Virsraksts1Rakstz"/>
    <w:uiPriority w:val="9"/>
    <w:qFormat/>
    <w:rsid w:val="00D11A48"/>
    <w:pPr>
      <w:keepNext/>
      <w:jc w:val="both"/>
      <w:outlineLvl w:val="0"/>
    </w:pPr>
    <w:rPr>
      <w:b/>
      <w:iCs w:val="0"/>
      <w:sz w:val="24"/>
      <w:szCs w:val="24"/>
      <w:u w:val="single"/>
      <w:lang w:eastAsia="lv-LV"/>
    </w:rPr>
  </w:style>
  <w:style w:type="paragraph" w:styleId="Virsraksts2">
    <w:name w:val="heading 2"/>
    <w:basedOn w:val="Parasts"/>
    <w:next w:val="Parasts"/>
    <w:link w:val="Virsraksts2Rakstz"/>
    <w:uiPriority w:val="9"/>
    <w:unhideWhenUsed/>
    <w:qFormat/>
    <w:rsid w:val="00B73AED"/>
    <w:pPr>
      <w:keepNext/>
      <w:keepLines/>
      <w:spacing w:before="40" w:line="259" w:lineRule="auto"/>
      <w:outlineLvl w:val="1"/>
    </w:pPr>
    <w:rPr>
      <w:rFonts w:asciiTheme="majorHAnsi" w:eastAsiaTheme="majorEastAsia" w:hAnsiTheme="majorHAnsi" w:cstheme="majorBidi"/>
      <w:iCs w:val="0"/>
      <w:color w:val="2E74B5" w:themeColor="accent1" w:themeShade="BF"/>
      <w:sz w:val="26"/>
      <w:szCs w:val="26"/>
    </w:rPr>
  </w:style>
  <w:style w:type="paragraph" w:styleId="Virsraksts3">
    <w:name w:val="heading 3"/>
    <w:basedOn w:val="Parasts"/>
    <w:next w:val="Parasts"/>
    <w:link w:val="Virsraksts3Rakstz"/>
    <w:uiPriority w:val="9"/>
    <w:unhideWhenUsed/>
    <w:qFormat/>
    <w:rsid w:val="000463D1"/>
    <w:pPr>
      <w:keepNext/>
      <w:keepLines/>
      <w:spacing w:before="40" w:line="259" w:lineRule="auto"/>
      <w:outlineLvl w:val="2"/>
    </w:pPr>
    <w:rPr>
      <w:rFonts w:asciiTheme="majorHAnsi" w:eastAsiaTheme="majorEastAsia" w:hAnsiTheme="majorHAnsi" w:cstheme="majorBidi"/>
      <w:iCs w:val="0"/>
      <w:color w:val="1F4D78" w:themeColor="accent1" w:themeShade="7F"/>
      <w:sz w:val="24"/>
      <w:szCs w:val="24"/>
    </w:rPr>
  </w:style>
  <w:style w:type="paragraph" w:styleId="Virsraksts4">
    <w:name w:val="heading 4"/>
    <w:basedOn w:val="Parasts"/>
    <w:next w:val="Parasts"/>
    <w:link w:val="Virsraksts4Rakstz"/>
    <w:uiPriority w:val="9"/>
    <w:unhideWhenUsed/>
    <w:qFormat/>
    <w:rsid w:val="003B0D56"/>
    <w:pPr>
      <w:keepNext/>
      <w:keepLines/>
      <w:spacing w:before="200" w:after="120"/>
      <w:outlineLvl w:val="3"/>
    </w:pPr>
    <w:rPr>
      <w:rFonts w:asciiTheme="minorHAnsi" w:eastAsiaTheme="majorEastAsia" w:hAnsiTheme="minorHAnsi" w:cstheme="majorBidi"/>
      <w:b/>
      <w:bCs/>
      <w:color w:val="FFFFFF" w:themeColor="background1"/>
      <w:szCs w:val="28"/>
    </w:rPr>
  </w:style>
  <w:style w:type="paragraph" w:styleId="Virsraksts5">
    <w:name w:val="heading 5"/>
    <w:basedOn w:val="Parasts"/>
    <w:next w:val="Parasts"/>
    <w:link w:val="Virsraksts5Rakstz"/>
    <w:uiPriority w:val="9"/>
    <w:unhideWhenUsed/>
    <w:qFormat/>
    <w:rsid w:val="003B0D56"/>
    <w:pPr>
      <w:keepNext/>
      <w:keepLines/>
      <w:widowControl w:val="0"/>
      <w:autoSpaceDE w:val="0"/>
      <w:autoSpaceDN w:val="0"/>
      <w:spacing w:before="200"/>
      <w:outlineLvl w:val="4"/>
    </w:pPr>
    <w:rPr>
      <w:rFonts w:asciiTheme="majorHAnsi" w:eastAsiaTheme="majorEastAsia" w:hAnsiTheme="majorHAnsi" w:cstheme="majorBidi"/>
      <w:iCs w:val="0"/>
      <w:color w:val="1F4D78" w:themeColor="accent1" w:themeShade="7F"/>
      <w:sz w:val="22"/>
      <w:szCs w:val="22"/>
    </w:rPr>
  </w:style>
  <w:style w:type="paragraph" w:styleId="Virsraksts6">
    <w:name w:val="heading 6"/>
    <w:basedOn w:val="Parasts"/>
    <w:next w:val="Parasts"/>
    <w:link w:val="Virsraksts6Rakstz"/>
    <w:uiPriority w:val="9"/>
    <w:unhideWhenUsed/>
    <w:qFormat/>
    <w:rsid w:val="003B0D56"/>
    <w:pPr>
      <w:keepNext/>
      <w:keepLines/>
      <w:spacing w:before="40" w:line="259" w:lineRule="auto"/>
      <w:outlineLvl w:val="5"/>
    </w:pPr>
    <w:rPr>
      <w:rFonts w:asciiTheme="majorHAnsi" w:eastAsiaTheme="majorEastAsia" w:hAnsiTheme="majorHAnsi" w:cstheme="majorBidi"/>
      <w:iCs w:val="0"/>
      <w:color w:val="1F4D78" w:themeColor="accent1" w:themeShade="7F"/>
      <w:sz w:val="22"/>
      <w:szCs w:val="22"/>
    </w:rPr>
  </w:style>
  <w:style w:type="paragraph" w:styleId="Virsraksts7">
    <w:name w:val="heading 7"/>
    <w:basedOn w:val="Parasts"/>
    <w:next w:val="Parasts"/>
    <w:link w:val="Virsraksts7Rakstz"/>
    <w:uiPriority w:val="9"/>
    <w:semiHidden/>
    <w:unhideWhenUsed/>
    <w:qFormat/>
    <w:rsid w:val="003B0D56"/>
    <w:pPr>
      <w:keepNext/>
      <w:keepLines/>
      <w:widowControl w:val="0"/>
      <w:autoSpaceDE w:val="0"/>
      <w:autoSpaceDN w:val="0"/>
      <w:spacing w:before="200"/>
      <w:outlineLvl w:val="6"/>
    </w:pPr>
    <w:rPr>
      <w:rFonts w:asciiTheme="majorHAnsi" w:eastAsiaTheme="majorEastAsia" w:hAnsiTheme="majorHAnsi" w:cstheme="majorBidi"/>
      <w:i/>
      <w:color w:val="404040" w:themeColor="text1" w:themeTint="BF"/>
      <w:sz w:val="22"/>
      <w:szCs w:val="22"/>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styleId="Hipersaite">
    <w:name w:val="Hyperlink"/>
    <w:uiPriority w:val="99"/>
    <w:rsid w:val="00E104B1"/>
    <w:rPr>
      <w:color w:val="0000FF"/>
      <w:u w:val="single"/>
    </w:rPr>
  </w:style>
  <w:style w:type="table" w:styleId="Reatabula">
    <w:name w:val="Table Grid"/>
    <w:basedOn w:val="Parastatabula"/>
    <w:uiPriority w:val="39"/>
    <w:qFormat/>
    <w:rsid w:val="00E104B1"/>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onteksts">
    <w:name w:val="Balloon Text"/>
    <w:basedOn w:val="Parasts"/>
    <w:link w:val="BalontekstsRakstz"/>
    <w:uiPriority w:val="99"/>
    <w:unhideWhenUsed/>
    <w:rsid w:val="00E104B1"/>
    <w:rPr>
      <w:rFonts w:ascii="Tahoma" w:hAnsi="Tahoma" w:cs="Tahoma"/>
      <w:sz w:val="16"/>
      <w:szCs w:val="16"/>
    </w:rPr>
  </w:style>
  <w:style w:type="character" w:customStyle="1" w:styleId="BalontekstsRakstz">
    <w:name w:val="Balonteksts Rakstz."/>
    <w:link w:val="Balonteksts"/>
    <w:uiPriority w:val="99"/>
    <w:rsid w:val="00E104B1"/>
    <w:rPr>
      <w:rFonts w:ascii="Tahoma" w:eastAsia="Times New Roman" w:hAnsi="Tahoma" w:cs="Tahoma"/>
      <w:iCs/>
      <w:sz w:val="16"/>
      <w:szCs w:val="16"/>
      <w:lang w:val="lv-LV"/>
    </w:rPr>
  </w:style>
  <w:style w:type="paragraph" w:styleId="Galvene">
    <w:name w:val="header"/>
    <w:basedOn w:val="Parasts"/>
    <w:link w:val="GalveneRakstz"/>
    <w:uiPriority w:val="99"/>
    <w:unhideWhenUsed/>
    <w:rsid w:val="00E104B1"/>
    <w:pPr>
      <w:tabs>
        <w:tab w:val="center" w:pos="4844"/>
        <w:tab w:val="right" w:pos="9689"/>
      </w:tabs>
    </w:pPr>
  </w:style>
  <w:style w:type="character" w:customStyle="1" w:styleId="GalveneRakstz">
    <w:name w:val="Galvene Rakstz."/>
    <w:link w:val="Galvene"/>
    <w:uiPriority w:val="99"/>
    <w:rsid w:val="00E104B1"/>
    <w:rPr>
      <w:rFonts w:ascii="Times New Roman" w:eastAsia="Times New Roman" w:hAnsi="Times New Roman" w:cs="Times New Roman"/>
      <w:iCs/>
      <w:sz w:val="28"/>
      <w:szCs w:val="20"/>
      <w:lang w:val="lv-LV"/>
    </w:rPr>
  </w:style>
  <w:style w:type="paragraph" w:styleId="Kjene">
    <w:name w:val="footer"/>
    <w:basedOn w:val="Parasts"/>
    <w:link w:val="KjeneRakstz"/>
    <w:uiPriority w:val="99"/>
    <w:unhideWhenUsed/>
    <w:rsid w:val="00E104B1"/>
    <w:pPr>
      <w:tabs>
        <w:tab w:val="center" w:pos="4844"/>
        <w:tab w:val="right" w:pos="9689"/>
      </w:tabs>
    </w:pPr>
  </w:style>
  <w:style w:type="character" w:customStyle="1" w:styleId="KjeneRakstz">
    <w:name w:val="Kājene Rakstz."/>
    <w:link w:val="Kjene"/>
    <w:uiPriority w:val="99"/>
    <w:rsid w:val="00E104B1"/>
    <w:rPr>
      <w:rFonts w:ascii="Times New Roman" w:eastAsia="Times New Roman" w:hAnsi="Times New Roman" w:cs="Times New Roman"/>
      <w:iCs/>
      <w:sz w:val="28"/>
      <w:szCs w:val="20"/>
      <w:lang w:val="lv-LV"/>
    </w:rPr>
  </w:style>
  <w:style w:type="character" w:styleId="Lappusesnumurs">
    <w:name w:val="page number"/>
    <w:basedOn w:val="Noklusjumarindkopasfonts"/>
    <w:rsid w:val="00E104B1"/>
  </w:style>
  <w:style w:type="character" w:customStyle="1" w:styleId="SarakstarindkopaRakstz">
    <w:name w:val="Saraksta rindkopa Rakstz."/>
    <w:aliases w:val="Strip Rakstz.,2 Rakstz.,Numbered Para 1 Rakstz.,Dot pt Rakstz.,No Spacing1 Rakstz.,List Paragraph Char Char Char Rakstz.,Indicator Text Rakstz.,List Paragraph1 Rakstz.,Bullet Points Rakstz.,MAIN CONTENT Rakstz.,Syle 1 Rakstz."/>
    <w:link w:val="Sarakstarindkopa"/>
    <w:uiPriority w:val="34"/>
    <w:qFormat/>
    <w:locked/>
    <w:rsid w:val="00EA6979"/>
  </w:style>
  <w:style w:type="paragraph" w:styleId="Sarakstarindkopa">
    <w:name w:val="List Paragraph"/>
    <w:aliases w:val="Strip,2,Numbered Para 1,Dot pt,No Spacing1,List Paragraph Char Char Char,Indicator Text,List Paragraph1,Bullet Points,MAIN CONTENT,IFCL - List Paragraph,List Paragraph12,OBC Bullet,F5 List Paragraph,Syle 1,PPS_Bullet,H&amp;P List Paragraph"/>
    <w:basedOn w:val="Parasts"/>
    <w:link w:val="SarakstarindkopaRakstz"/>
    <w:uiPriority w:val="34"/>
    <w:qFormat/>
    <w:rsid w:val="00EA6979"/>
    <w:pPr>
      <w:ind w:left="720"/>
      <w:contextualSpacing/>
    </w:pPr>
    <w:rPr>
      <w:rFonts w:ascii="Calibri" w:eastAsia="Calibri" w:hAnsi="Calibri"/>
      <w:iCs w:val="0"/>
      <w:sz w:val="20"/>
      <w:lang w:eastAsia="lv-LV"/>
    </w:rPr>
  </w:style>
  <w:style w:type="character" w:customStyle="1" w:styleId="markedcontent">
    <w:name w:val="markedcontent"/>
    <w:rsid w:val="003E5779"/>
  </w:style>
  <w:style w:type="paragraph" w:customStyle="1" w:styleId="Default">
    <w:name w:val="Default"/>
    <w:qFormat/>
    <w:rsid w:val="003F1681"/>
    <w:pPr>
      <w:pBdr>
        <w:top w:val="nil"/>
        <w:left w:val="nil"/>
        <w:bottom w:val="nil"/>
        <w:right w:val="nil"/>
        <w:between w:val="nil"/>
        <w:bar w:val="nil"/>
      </w:pBdr>
    </w:pPr>
    <w:rPr>
      <w:rFonts w:ascii="Helvetica Neue" w:eastAsia="Helvetica Neue" w:hAnsi="Helvetica Neue" w:cs="Helvetica Neue"/>
      <w:color w:val="000000"/>
      <w:sz w:val="22"/>
      <w:szCs w:val="22"/>
      <w:bdr w:val="nil"/>
    </w:rPr>
  </w:style>
  <w:style w:type="paragraph" w:styleId="Nosaukums">
    <w:name w:val="Title"/>
    <w:aliases w:val="Tituls"/>
    <w:basedOn w:val="Parasts"/>
    <w:link w:val="NosaukumsRakstz"/>
    <w:uiPriority w:val="10"/>
    <w:qFormat/>
    <w:rsid w:val="007F30C7"/>
    <w:pPr>
      <w:jc w:val="center"/>
    </w:pPr>
    <w:rPr>
      <w:iCs w:val="0"/>
      <w:sz w:val="24"/>
      <w:szCs w:val="24"/>
    </w:rPr>
  </w:style>
  <w:style w:type="character" w:customStyle="1" w:styleId="NosaukumsRakstz">
    <w:name w:val="Nosaukums Rakstz."/>
    <w:aliases w:val="Tituls Rakstz."/>
    <w:basedOn w:val="Noklusjumarindkopasfonts"/>
    <w:link w:val="Nosaukums"/>
    <w:uiPriority w:val="10"/>
    <w:rsid w:val="007F30C7"/>
    <w:rPr>
      <w:rFonts w:ascii="Times New Roman" w:eastAsia="Times New Roman" w:hAnsi="Times New Roman"/>
      <w:sz w:val="24"/>
      <w:szCs w:val="24"/>
      <w:lang w:eastAsia="en-US"/>
    </w:rPr>
  </w:style>
  <w:style w:type="character" w:customStyle="1" w:styleId="normaltextrun">
    <w:name w:val="normaltextrun"/>
    <w:basedOn w:val="Noklusjumarindkopasfonts"/>
    <w:qFormat/>
    <w:rsid w:val="00E52D45"/>
  </w:style>
  <w:style w:type="character" w:customStyle="1" w:styleId="None">
    <w:name w:val="None"/>
    <w:qFormat/>
    <w:rsid w:val="00E52D45"/>
  </w:style>
  <w:style w:type="paragraph" w:styleId="Paraststmeklis">
    <w:name w:val="Normal (Web)"/>
    <w:aliases w:val="Normal (Web) Char Char Char Char Char,Normal (Web) Char Char Char Char"/>
    <w:basedOn w:val="Parasts"/>
    <w:link w:val="ParaststmeklisRakstz"/>
    <w:uiPriority w:val="1"/>
    <w:qFormat/>
    <w:rsid w:val="00624485"/>
    <w:pPr>
      <w:spacing w:before="100" w:beforeAutospacing="1" w:after="100" w:afterAutospacing="1"/>
    </w:pPr>
    <w:rPr>
      <w:iCs w:val="0"/>
      <w:sz w:val="24"/>
      <w:szCs w:val="24"/>
      <w:lang w:eastAsia="lv-LV"/>
    </w:rPr>
  </w:style>
  <w:style w:type="character" w:customStyle="1" w:styleId="ParaststmeklisRakstz">
    <w:name w:val="Parasts (tīmeklis) Rakstz."/>
    <w:aliases w:val="Normal (Web) Char Char Char Char Char Rakstz.,Normal (Web) Char Char Char Char Rakstz."/>
    <w:basedOn w:val="Noklusjumarindkopasfonts"/>
    <w:link w:val="Paraststmeklis"/>
    <w:uiPriority w:val="99"/>
    <w:locked/>
    <w:rsid w:val="00624485"/>
    <w:rPr>
      <w:rFonts w:ascii="Times New Roman" w:eastAsia="Times New Roman" w:hAnsi="Times New Roman"/>
      <w:sz w:val="24"/>
      <w:szCs w:val="24"/>
    </w:rPr>
  </w:style>
  <w:style w:type="paragraph" w:customStyle="1" w:styleId="paragraph">
    <w:name w:val="paragraph"/>
    <w:basedOn w:val="Parasts"/>
    <w:qFormat/>
    <w:rsid w:val="00624485"/>
    <w:pPr>
      <w:spacing w:before="100" w:beforeAutospacing="1" w:after="100" w:afterAutospacing="1"/>
    </w:pPr>
    <w:rPr>
      <w:iCs w:val="0"/>
      <w:sz w:val="24"/>
      <w:szCs w:val="24"/>
      <w:lang w:val="en-GB" w:eastAsia="en-GB"/>
    </w:rPr>
  </w:style>
  <w:style w:type="character" w:customStyle="1" w:styleId="FontStyle24">
    <w:name w:val="Font Style24"/>
    <w:uiPriority w:val="99"/>
    <w:rsid w:val="00007DA5"/>
    <w:rPr>
      <w:rFonts w:ascii="Times New Roman" w:hAnsi="Times New Roman" w:cs="Times New Roman" w:hint="default"/>
      <w:sz w:val="26"/>
    </w:rPr>
  </w:style>
  <w:style w:type="character" w:customStyle="1" w:styleId="FontStyle23">
    <w:name w:val="Font Style23"/>
    <w:uiPriority w:val="99"/>
    <w:rsid w:val="00007DA5"/>
    <w:rPr>
      <w:rFonts w:ascii="Times New Roman" w:hAnsi="Times New Roman" w:cs="Times New Roman" w:hint="default"/>
      <w:sz w:val="20"/>
    </w:rPr>
  </w:style>
  <w:style w:type="paragraph" w:styleId="Pamatteksts">
    <w:name w:val="Body Text"/>
    <w:aliases w:val="Pamatteksts Rakstz. Rakstz. Rakstz. Rakstz. Rakstz."/>
    <w:basedOn w:val="Parasts"/>
    <w:link w:val="PamattekstsRakstz"/>
    <w:uiPriority w:val="1"/>
    <w:unhideWhenUsed/>
    <w:qFormat/>
    <w:rsid w:val="00DA72B5"/>
    <w:pPr>
      <w:spacing w:after="120"/>
    </w:pPr>
  </w:style>
  <w:style w:type="character" w:customStyle="1" w:styleId="PamattekstsRakstz">
    <w:name w:val="Pamatteksts Rakstz."/>
    <w:aliases w:val="Pamatteksts Rakstz. Rakstz. Rakstz. Rakstz. Rakstz. Rakstz."/>
    <w:basedOn w:val="Noklusjumarindkopasfonts"/>
    <w:link w:val="Pamatteksts"/>
    <w:uiPriority w:val="1"/>
    <w:rsid w:val="00DA72B5"/>
    <w:rPr>
      <w:rFonts w:ascii="Times New Roman" w:eastAsia="Times New Roman" w:hAnsi="Times New Roman"/>
      <w:iCs/>
      <w:sz w:val="28"/>
      <w:lang w:eastAsia="en-US"/>
    </w:rPr>
  </w:style>
  <w:style w:type="character" w:customStyle="1" w:styleId="xnormaltextrun">
    <w:name w:val="x_normaltextrun"/>
    <w:qFormat/>
    <w:rsid w:val="00E05194"/>
  </w:style>
  <w:style w:type="character" w:customStyle="1" w:styleId="apple-converted-space">
    <w:name w:val="apple-converted-space"/>
    <w:uiPriority w:val="99"/>
    <w:rsid w:val="000E2A33"/>
  </w:style>
  <w:style w:type="paragraph" w:styleId="Pamattekstsaratkpi">
    <w:name w:val="Body Text Indent"/>
    <w:basedOn w:val="Parasts"/>
    <w:link w:val="PamattekstsaratkpiRakstz"/>
    <w:unhideWhenUsed/>
    <w:rsid w:val="0007374B"/>
    <w:pPr>
      <w:spacing w:after="120"/>
      <w:ind w:left="283"/>
    </w:pPr>
  </w:style>
  <w:style w:type="character" w:customStyle="1" w:styleId="PamattekstsaratkpiRakstz">
    <w:name w:val="Pamatteksts ar atkāpi Rakstz."/>
    <w:basedOn w:val="Noklusjumarindkopasfonts"/>
    <w:link w:val="Pamattekstsaratkpi"/>
    <w:rsid w:val="0007374B"/>
    <w:rPr>
      <w:rFonts w:ascii="Times New Roman" w:eastAsia="Times New Roman" w:hAnsi="Times New Roman"/>
      <w:iCs/>
      <w:sz w:val="28"/>
      <w:lang w:eastAsia="en-US"/>
    </w:rPr>
  </w:style>
  <w:style w:type="paragraph" w:customStyle="1" w:styleId="tv213">
    <w:name w:val="tv213"/>
    <w:basedOn w:val="Parasts"/>
    <w:qFormat/>
    <w:rsid w:val="0007374B"/>
    <w:pPr>
      <w:spacing w:before="100" w:beforeAutospacing="1" w:after="100" w:afterAutospacing="1"/>
    </w:pPr>
    <w:rPr>
      <w:iCs w:val="0"/>
      <w:sz w:val="24"/>
      <w:szCs w:val="24"/>
      <w:lang w:eastAsia="en-GB"/>
    </w:rPr>
  </w:style>
  <w:style w:type="paragraph" w:customStyle="1" w:styleId="Normal1">
    <w:name w:val="Normal1"/>
    <w:rsid w:val="005C2E12"/>
    <w:rPr>
      <w:rFonts w:ascii="Times New Roman" w:eastAsia="Times New Roman" w:hAnsi="Times New Roman"/>
      <w:sz w:val="28"/>
      <w:szCs w:val="28"/>
    </w:rPr>
  </w:style>
  <w:style w:type="character" w:customStyle="1" w:styleId="eop">
    <w:name w:val="eop"/>
    <w:basedOn w:val="Noklusjumarindkopasfonts"/>
    <w:rsid w:val="003365D3"/>
  </w:style>
  <w:style w:type="character" w:customStyle="1" w:styleId="Noklusjumarindkopasfonts1">
    <w:name w:val="Noklusējuma rindkopas fonts1"/>
    <w:qFormat/>
    <w:rsid w:val="00450410"/>
  </w:style>
  <w:style w:type="paragraph" w:customStyle="1" w:styleId="Body">
    <w:name w:val="Body"/>
    <w:uiPriority w:val="99"/>
    <w:qFormat/>
    <w:rsid w:val="0067453F"/>
    <w:rPr>
      <w:rFonts w:ascii="Times New Roman" w:eastAsia="Arial Unicode MS" w:hAnsi="Times New Roman" w:cs="Arial Unicode MS"/>
      <w:color w:val="000000"/>
      <w:sz w:val="28"/>
      <w:szCs w:val="28"/>
      <w:u w:color="000000"/>
      <w:lang w:val="en-US" w:eastAsia="en-GB"/>
      <w14:textOutline w14:w="0" w14:cap="flat" w14:cmpd="sng" w14:algn="ctr">
        <w14:noFill/>
        <w14:prstDash w14:val="solid"/>
        <w14:bevel/>
      </w14:textOutline>
    </w:rPr>
  </w:style>
  <w:style w:type="paragraph" w:styleId="Bezatstarpm">
    <w:name w:val="No Spacing"/>
    <w:aliases w:val="Virsraksts"/>
    <w:link w:val="BezatstarpmRakstz"/>
    <w:uiPriority w:val="1"/>
    <w:qFormat/>
    <w:rsid w:val="00BA5D5D"/>
    <w:rPr>
      <w:rFonts w:ascii="Arial" w:eastAsia="Arial" w:hAnsi="Arial" w:cs="Arial"/>
      <w:lang w:val="en-US"/>
    </w:rPr>
  </w:style>
  <w:style w:type="character" w:customStyle="1" w:styleId="BezatstarpmRakstz">
    <w:name w:val="Bez atstarpēm Rakstz."/>
    <w:aliases w:val="Virsraksts Rakstz."/>
    <w:link w:val="Bezatstarpm"/>
    <w:uiPriority w:val="1"/>
    <w:locked/>
    <w:rsid w:val="00BA5D5D"/>
    <w:rPr>
      <w:rFonts w:ascii="Arial" w:eastAsia="Arial" w:hAnsi="Arial" w:cs="Arial"/>
      <w:lang w:val="en-US"/>
    </w:rPr>
  </w:style>
  <w:style w:type="paragraph" w:styleId="Pamatteksts2">
    <w:name w:val="Body Text 2"/>
    <w:basedOn w:val="Parasts"/>
    <w:link w:val="Pamatteksts2Rakstz"/>
    <w:uiPriority w:val="99"/>
    <w:unhideWhenUsed/>
    <w:rsid w:val="002B63B0"/>
    <w:pPr>
      <w:spacing w:after="120" w:line="480" w:lineRule="auto"/>
    </w:pPr>
  </w:style>
  <w:style w:type="character" w:customStyle="1" w:styleId="Pamatteksts2Rakstz">
    <w:name w:val="Pamatteksts 2 Rakstz."/>
    <w:basedOn w:val="Noklusjumarindkopasfonts"/>
    <w:link w:val="Pamatteksts2"/>
    <w:uiPriority w:val="99"/>
    <w:rsid w:val="002B63B0"/>
    <w:rPr>
      <w:rFonts w:ascii="Times New Roman" w:eastAsia="Times New Roman" w:hAnsi="Times New Roman"/>
      <w:iCs/>
      <w:sz w:val="28"/>
      <w:lang w:eastAsia="en-US"/>
    </w:rPr>
  </w:style>
  <w:style w:type="character" w:styleId="Izteiksmgs">
    <w:name w:val="Strong"/>
    <w:uiPriority w:val="22"/>
    <w:qFormat/>
    <w:rsid w:val="002B63B0"/>
    <w:rPr>
      <w:b/>
      <w:bCs/>
    </w:rPr>
  </w:style>
  <w:style w:type="paragraph" w:styleId="Vresteksts">
    <w:name w:val="footnote text"/>
    <w:aliases w:val="Rakstz.,Footnote Text Char Char Char,Fußnote,Fußnotentext Char,Fußnotentext Char Char Char1,Fußnotentext Char Char Char1 Char Char Char1,Fußnotentext Char1 Char1,Fußnotentext Char1 Char1 Char Char Char1,Fußnotentext Char2 Char Char Char"/>
    <w:basedOn w:val="Parasts"/>
    <w:link w:val="VrestekstsRakstz"/>
    <w:uiPriority w:val="99"/>
    <w:unhideWhenUsed/>
    <w:qFormat/>
    <w:rsid w:val="00185DB2"/>
    <w:rPr>
      <w:iCs w:val="0"/>
      <w:sz w:val="20"/>
      <w:lang w:eastAsia="en-GB"/>
    </w:rPr>
  </w:style>
  <w:style w:type="character" w:customStyle="1" w:styleId="VrestekstsRakstz">
    <w:name w:val="Vēres teksts Rakstz."/>
    <w:aliases w:val="Rakstz. Rakstz.,Footnote Text Char Char Char Rakstz.,Fußnote Rakstz.,Fußnotentext Char Rakstz.,Fußnotentext Char Char Char1 Rakstz.,Fußnotentext Char Char Char1 Char Char Char1 Rakstz.,Fußnotentext Char1 Char1 Rakstz."/>
    <w:basedOn w:val="Noklusjumarindkopasfonts"/>
    <w:link w:val="Vresteksts"/>
    <w:uiPriority w:val="99"/>
    <w:rsid w:val="00185DB2"/>
    <w:rPr>
      <w:rFonts w:ascii="Times New Roman" w:eastAsia="Times New Roman" w:hAnsi="Times New Roman"/>
      <w:lang w:eastAsia="en-GB"/>
    </w:rPr>
  </w:style>
  <w:style w:type="character" w:styleId="Vresatsauce">
    <w:name w:val="footnote reference"/>
    <w:aliases w:val="(Footnote Reference),BVI fnr,EN Footnote Reference,Exposant 3 Point,Footnote,Footnote Reference Superscript,Footnote call,Footnote reference number,Footnote symbol,Ref,SUPERS,Times 10 Point,Voetnootverwijzing,de nota al pie,note TESI,ftref"/>
    <w:basedOn w:val="Noklusjumarindkopasfonts"/>
    <w:uiPriority w:val="99"/>
    <w:unhideWhenUsed/>
    <w:qFormat/>
    <w:rsid w:val="00185DB2"/>
    <w:rPr>
      <w:vertAlign w:val="superscript"/>
    </w:rPr>
  </w:style>
  <w:style w:type="paragraph" w:customStyle="1" w:styleId="xmsonormal">
    <w:name w:val="x_msonormal"/>
    <w:basedOn w:val="Parasts"/>
    <w:uiPriority w:val="99"/>
    <w:qFormat/>
    <w:rsid w:val="009636BB"/>
    <w:pPr>
      <w:spacing w:before="100" w:beforeAutospacing="1" w:after="100" w:afterAutospacing="1"/>
    </w:pPr>
    <w:rPr>
      <w:iCs w:val="0"/>
      <w:sz w:val="24"/>
      <w:szCs w:val="24"/>
      <w:lang w:eastAsia="lv-LV"/>
    </w:rPr>
  </w:style>
  <w:style w:type="paragraph" w:styleId="HTMLiepriekformattais">
    <w:name w:val="HTML Preformatted"/>
    <w:basedOn w:val="Parasts"/>
    <w:link w:val="HTMLiepriekformattaisRakstz"/>
    <w:uiPriority w:val="99"/>
    <w:semiHidden/>
    <w:unhideWhenUsed/>
    <w:rsid w:val="008B5B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ourier New" w:hAnsi="Courier New" w:cs="Courier New"/>
      <w:iCs w:val="0"/>
      <w:sz w:val="20"/>
      <w:lang w:val="en-GB"/>
    </w:rPr>
  </w:style>
  <w:style w:type="character" w:customStyle="1" w:styleId="HTMLiepriekformattaisRakstz">
    <w:name w:val="HTML iepriekšformatētais Rakstz."/>
    <w:basedOn w:val="Noklusjumarindkopasfonts"/>
    <w:link w:val="HTMLiepriekformattais"/>
    <w:uiPriority w:val="99"/>
    <w:semiHidden/>
    <w:rsid w:val="008B5B6F"/>
    <w:rPr>
      <w:rFonts w:ascii="Courier New" w:eastAsia="Courier New" w:hAnsi="Courier New" w:cs="Courier New"/>
      <w:lang w:val="en-GB" w:eastAsia="en-US"/>
    </w:rPr>
  </w:style>
  <w:style w:type="paragraph" w:customStyle="1" w:styleId="Style1">
    <w:name w:val="Style1"/>
    <w:basedOn w:val="Parasts"/>
    <w:uiPriority w:val="99"/>
    <w:qFormat/>
    <w:rsid w:val="00BA06F5"/>
    <w:pPr>
      <w:numPr>
        <w:numId w:val="1"/>
      </w:numPr>
      <w:suppressAutoHyphens/>
      <w:spacing w:before="240" w:after="240"/>
      <w:jc w:val="center"/>
    </w:pPr>
    <w:rPr>
      <w:b/>
      <w:iCs w:val="0"/>
      <w:sz w:val="24"/>
      <w:szCs w:val="24"/>
      <w:lang w:eastAsia="ar-SA"/>
    </w:rPr>
  </w:style>
  <w:style w:type="paragraph" w:customStyle="1" w:styleId="Style2">
    <w:name w:val="Style2"/>
    <w:basedOn w:val="Parasts"/>
    <w:link w:val="Style2Char"/>
    <w:uiPriority w:val="99"/>
    <w:qFormat/>
    <w:rsid w:val="00BA06F5"/>
    <w:pPr>
      <w:numPr>
        <w:ilvl w:val="1"/>
        <w:numId w:val="1"/>
      </w:numPr>
      <w:suppressAutoHyphens/>
      <w:jc w:val="both"/>
    </w:pPr>
    <w:rPr>
      <w:iCs w:val="0"/>
      <w:sz w:val="24"/>
      <w:szCs w:val="24"/>
      <w:lang w:eastAsia="ar-SA"/>
    </w:rPr>
  </w:style>
  <w:style w:type="character" w:customStyle="1" w:styleId="Style2Char">
    <w:name w:val="Style2 Char"/>
    <w:link w:val="Style2"/>
    <w:uiPriority w:val="99"/>
    <w:rsid w:val="00BA06F5"/>
    <w:rPr>
      <w:rFonts w:ascii="Times New Roman" w:eastAsia="Times New Roman" w:hAnsi="Times New Roman"/>
      <w:sz w:val="24"/>
      <w:szCs w:val="24"/>
      <w:lang w:eastAsia="ar-SA"/>
    </w:rPr>
  </w:style>
  <w:style w:type="character" w:customStyle="1" w:styleId="spellingerror">
    <w:name w:val="spellingerror"/>
    <w:basedOn w:val="Noklusjumarindkopasfonts"/>
    <w:rsid w:val="004679E9"/>
  </w:style>
  <w:style w:type="character" w:customStyle="1" w:styleId="txtspecial">
    <w:name w:val="txt_special"/>
    <w:basedOn w:val="Noklusjumarindkopasfonts"/>
    <w:rsid w:val="008A56A1"/>
  </w:style>
  <w:style w:type="character" w:customStyle="1" w:styleId="Virsraksts1Rakstz">
    <w:name w:val="Virsraksts 1 Rakstz."/>
    <w:basedOn w:val="Noklusjumarindkopasfonts"/>
    <w:link w:val="Virsraksts1"/>
    <w:uiPriority w:val="9"/>
    <w:rsid w:val="00D11A48"/>
    <w:rPr>
      <w:rFonts w:ascii="Times New Roman" w:eastAsia="Times New Roman" w:hAnsi="Times New Roman"/>
      <w:b/>
      <w:sz w:val="24"/>
      <w:szCs w:val="24"/>
      <w:u w:val="single"/>
    </w:rPr>
  </w:style>
  <w:style w:type="paragraph" w:customStyle="1" w:styleId="Sarakstarindkopa1">
    <w:name w:val="Saraksta rindkopa1"/>
    <w:basedOn w:val="Parasts"/>
    <w:uiPriority w:val="99"/>
    <w:qFormat/>
    <w:rsid w:val="00D11A48"/>
    <w:pPr>
      <w:ind w:left="720"/>
    </w:pPr>
    <w:rPr>
      <w:iCs w:val="0"/>
      <w:sz w:val="24"/>
      <w:lang w:eastAsia="lv-LV"/>
    </w:rPr>
  </w:style>
  <w:style w:type="character" w:customStyle="1" w:styleId="Virsraksts2Rakstz">
    <w:name w:val="Virsraksts 2 Rakstz."/>
    <w:basedOn w:val="Noklusjumarindkopasfonts"/>
    <w:link w:val="Virsraksts2"/>
    <w:uiPriority w:val="9"/>
    <w:rsid w:val="00B73AED"/>
    <w:rPr>
      <w:rFonts w:asciiTheme="majorHAnsi" w:eastAsiaTheme="majorEastAsia" w:hAnsiTheme="majorHAnsi" w:cstheme="majorBidi"/>
      <w:color w:val="2E74B5" w:themeColor="accent1" w:themeShade="BF"/>
      <w:sz w:val="26"/>
      <w:szCs w:val="26"/>
      <w:lang w:eastAsia="en-US"/>
    </w:rPr>
  </w:style>
  <w:style w:type="table" w:customStyle="1" w:styleId="TableNormal">
    <w:name w:val="Table Normal"/>
    <w:uiPriority w:val="2"/>
    <w:semiHidden/>
    <w:unhideWhenUsed/>
    <w:qFormat/>
    <w:rsid w:val="00B73AED"/>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Parasts"/>
    <w:uiPriority w:val="1"/>
    <w:qFormat/>
    <w:rsid w:val="00B73AED"/>
    <w:pPr>
      <w:widowControl w:val="0"/>
      <w:autoSpaceDE w:val="0"/>
      <w:autoSpaceDN w:val="0"/>
    </w:pPr>
    <w:rPr>
      <w:iCs w:val="0"/>
      <w:sz w:val="22"/>
      <w:szCs w:val="22"/>
    </w:rPr>
  </w:style>
  <w:style w:type="character" w:customStyle="1" w:styleId="cf01">
    <w:name w:val="cf01"/>
    <w:basedOn w:val="Noklusjumarindkopasfonts"/>
    <w:rsid w:val="00806237"/>
    <w:rPr>
      <w:rFonts w:ascii="Segoe UI" w:hAnsi="Segoe UI" w:cs="Segoe UI" w:hint="default"/>
      <w:sz w:val="18"/>
      <w:szCs w:val="18"/>
    </w:rPr>
  </w:style>
  <w:style w:type="paragraph" w:styleId="Pamattekstaatkpe2">
    <w:name w:val="Body Text Indent 2"/>
    <w:basedOn w:val="Parasts"/>
    <w:link w:val="Pamattekstaatkpe2Rakstz"/>
    <w:uiPriority w:val="99"/>
    <w:semiHidden/>
    <w:unhideWhenUsed/>
    <w:rsid w:val="00075BED"/>
    <w:pPr>
      <w:spacing w:after="120" w:line="480" w:lineRule="auto"/>
      <w:ind w:left="283"/>
    </w:pPr>
  </w:style>
  <w:style w:type="character" w:customStyle="1" w:styleId="Pamattekstaatkpe2Rakstz">
    <w:name w:val="Pamatteksta atkāpe 2 Rakstz."/>
    <w:basedOn w:val="Noklusjumarindkopasfonts"/>
    <w:link w:val="Pamattekstaatkpe2"/>
    <w:uiPriority w:val="99"/>
    <w:semiHidden/>
    <w:rsid w:val="00075BED"/>
    <w:rPr>
      <w:rFonts w:ascii="Times New Roman" w:eastAsia="Times New Roman" w:hAnsi="Times New Roman"/>
      <w:iCs/>
      <w:sz w:val="28"/>
      <w:lang w:eastAsia="en-US"/>
    </w:rPr>
  </w:style>
  <w:style w:type="paragraph" w:customStyle="1" w:styleId="naisf">
    <w:name w:val="naisf"/>
    <w:basedOn w:val="Parasts"/>
    <w:uiPriority w:val="99"/>
    <w:qFormat/>
    <w:rsid w:val="00075BED"/>
    <w:pPr>
      <w:spacing w:before="100" w:beforeAutospacing="1" w:after="100" w:afterAutospacing="1"/>
      <w:jc w:val="both"/>
    </w:pPr>
    <w:rPr>
      <w:iCs w:val="0"/>
      <w:sz w:val="24"/>
      <w:szCs w:val="24"/>
      <w:lang w:val="en-GB"/>
    </w:rPr>
  </w:style>
  <w:style w:type="paragraph" w:customStyle="1" w:styleId="naisnod">
    <w:name w:val="naisnod"/>
    <w:basedOn w:val="Parasts"/>
    <w:uiPriority w:val="99"/>
    <w:qFormat/>
    <w:rsid w:val="00075BED"/>
    <w:pPr>
      <w:spacing w:before="100" w:beforeAutospacing="1" w:after="100" w:afterAutospacing="1"/>
      <w:jc w:val="center"/>
    </w:pPr>
    <w:rPr>
      <w:b/>
      <w:bCs/>
      <w:iCs w:val="0"/>
      <w:sz w:val="24"/>
      <w:szCs w:val="24"/>
      <w:lang w:val="en-GB"/>
    </w:rPr>
  </w:style>
  <w:style w:type="paragraph" w:customStyle="1" w:styleId="western">
    <w:name w:val="western"/>
    <w:basedOn w:val="Parasts"/>
    <w:uiPriority w:val="99"/>
    <w:qFormat/>
    <w:rsid w:val="00075BED"/>
    <w:pPr>
      <w:spacing w:before="100" w:beforeAutospacing="1" w:after="100" w:afterAutospacing="1"/>
    </w:pPr>
    <w:rPr>
      <w:rFonts w:ascii="Verdana" w:hAnsi="Verdana"/>
      <w:iCs w:val="0"/>
      <w:color w:val="444444"/>
      <w:sz w:val="20"/>
      <w:lang w:eastAsia="lv-LV"/>
    </w:rPr>
  </w:style>
  <w:style w:type="paragraph" w:customStyle="1" w:styleId="ListNumber21">
    <w:name w:val="List Number 21"/>
    <w:basedOn w:val="Parasts"/>
    <w:uiPriority w:val="99"/>
    <w:qFormat/>
    <w:rsid w:val="009913EB"/>
    <w:pPr>
      <w:tabs>
        <w:tab w:val="num" w:pos="720"/>
      </w:tabs>
      <w:suppressAutoHyphens/>
      <w:ind w:left="720" w:hanging="360"/>
      <w:jc w:val="both"/>
    </w:pPr>
    <w:rPr>
      <w:iCs w:val="0"/>
      <w:sz w:val="24"/>
      <w:lang w:eastAsia="ar-SA"/>
    </w:rPr>
  </w:style>
  <w:style w:type="paragraph" w:customStyle="1" w:styleId="tvhtml">
    <w:name w:val="tv_html"/>
    <w:basedOn w:val="Parasts"/>
    <w:uiPriority w:val="99"/>
    <w:qFormat/>
    <w:rsid w:val="00FA755E"/>
    <w:pPr>
      <w:spacing w:before="100" w:beforeAutospacing="1" w:after="100" w:afterAutospacing="1"/>
    </w:pPr>
    <w:rPr>
      <w:iCs w:val="0"/>
      <w:sz w:val="24"/>
      <w:szCs w:val="24"/>
      <w:lang w:eastAsia="lv-LV"/>
    </w:rPr>
  </w:style>
  <w:style w:type="paragraph" w:customStyle="1" w:styleId="naiskr">
    <w:name w:val="naiskr"/>
    <w:basedOn w:val="Parasts"/>
    <w:uiPriority w:val="99"/>
    <w:qFormat/>
    <w:rsid w:val="00FA755E"/>
    <w:pPr>
      <w:spacing w:before="75" w:after="75"/>
    </w:pPr>
    <w:rPr>
      <w:iCs w:val="0"/>
      <w:sz w:val="24"/>
      <w:szCs w:val="24"/>
      <w:lang w:eastAsia="lv-LV"/>
    </w:rPr>
  </w:style>
  <w:style w:type="character" w:customStyle="1" w:styleId="scxw65087007">
    <w:name w:val="scxw65087007"/>
    <w:basedOn w:val="Noklusjumarindkopasfonts"/>
    <w:rsid w:val="002A1E14"/>
  </w:style>
  <w:style w:type="paragraph" w:customStyle="1" w:styleId="Parasts1">
    <w:name w:val="Parasts1"/>
    <w:uiPriority w:val="99"/>
    <w:qFormat/>
    <w:rsid w:val="00234EA2"/>
    <w:pPr>
      <w:suppressAutoHyphens/>
      <w:autoSpaceDN w:val="0"/>
      <w:spacing w:after="160"/>
      <w:textAlignment w:val="baseline"/>
    </w:pPr>
    <w:rPr>
      <w:rFonts w:eastAsia="Times New Roman"/>
      <w:sz w:val="22"/>
      <w:szCs w:val="22"/>
    </w:rPr>
  </w:style>
  <w:style w:type="character" w:styleId="Komentraatsauce">
    <w:name w:val="annotation reference"/>
    <w:basedOn w:val="Noklusjumarindkopasfonts"/>
    <w:uiPriority w:val="99"/>
    <w:unhideWhenUsed/>
    <w:rsid w:val="006615C9"/>
    <w:rPr>
      <w:sz w:val="16"/>
      <w:szCs w:val="16"/>
    </w:rPr>
  </w:style>
  <w:style w:type="paragraph" w:customStyle="1" w:styleId="WW-BodyTextIndent2">
    <w:name w:val="WW-Body Text Indent 2"/>
    <w:basedOn w:val="Parasts"/>
    <w:uiPriority w:val="99"/>
    <w:qFormat/>
    <w:rsid w:val="00B42305"/>
    <w:pPr>
      <w:suppressAutoHyphens/>
      <w:autoSpaceDN w:val="0"/>
      <w:ind w:firstLine="720"/>
      <w:jc w:val="both"/>
    </w:pPr>
    <w:rPr>
      <w:rFonts w:ascii="Arial" w:eastAsia="NSimSun" w:hAnsi="Arial" w:cs="Arial"/>
      <w:iCs w:val="0"/>
      <w:kern w:val="3"/>
      <w:sz w:val="24"/>
      <w:szCs w:val="24"/>
      <w:lang w:eastAsia="zh-CN" w:bidi="hi-IN"/>
    </w:rPr>
  </w:style>
  <w:style w:type="paragraph" w:customStyle="1" w:styleId="youthaftitem">
    <w:name w:val="youth.af.t.item"/>
    <w:basedOn w:val="Parasts"/>
    <w:uiPriority w:val="99"/>
    <w:qFormat/>
    <w:rsid w:val="00F0533C"/>
    <w:pPr>
      <w:keepNext/>
      <w:tabs>
        <w:tab w:val="left" w:pos="425"/>
      </w:tabs>
      <w:spacing w:before="80" w:after="60"/>
      <w:ind w:left="142"/>
    </w:pPr>
    <w:rPr>
      <w:rFonts w:ascii="Arial" w:hAnsi="Arial"/>
      <w:iCs w:val="0"/>
      <w:noProof/>
      <w:sz w:val="18"/>
      <w:lang w:val="en-GB"/>
    </w:rPr>
  </w:style>
  <w:style w:type="paragraph" w:customStyle="1" w:styleId="youthaffint">
    <w:name w:val="youth.af.f.int"/>
    <w:basedOn w:val="Parasts"/>
    <w:uiPriority w:val="99"/>
    <w:qFormat/>
    <w:rsid w:val="00F0533C"/>
    <w:pPr>
      <w:keepNext/>
      <w:tabs>
        <w:tab w:val="left" w:pos="284"/>
      </w:tabs>
      <w:spacing w:before="60" w:after="60"/>
      <w:ind w:left="142"/>
    </w:pPr>
    <w:rPr>
      <w:rFonts w:ascii="Arial" w:hAnsi="Arial"/>
      <w:iCs w:val="0"/>
      <w:noProof/>
      <w:sz w:val="20"/>
      <w:lang w:val="en-GB"/>
    </w:rPr>
  </w:style>
  <w:style w:type="paragraph" w:customStyle="1" w:styleId="youthaf3subitem">
    <w:name w:val="youth.af.3.subitem"/>
    <w:basedOn w:val="Parasts"/>
    <w:uiPriority w:val="99"/>
    <w:qFormat/>
    <w:rsid w:val="00F0533C"/>
    <w:pPr>
      <w:keepNext/>
      <w:tabs>
        <w:tab w:val="left" w:pos="284"/>
      </w:tabs>
      <w:spacing w:before="80" w:after="60"/>
    </w:pPr>
    <w:rPr>
      <w:rFonts w:ascii="Arial" w:hAnsi="Arial"/>
      <w:b/>
      <w:iCs w:val="0"/>
      <w:noProof/>
      <w:sz w:val="18"/>
      <w:lang w:val="en-GB"/>
    </w:rPr>
  </w:style>
  <w:style w:type="paragraph" w:customStyle="1" w:styleId="naispant">
    <w:name w:val="naispant"/>
    <w:basedOn w:val="Parasts"/>
    <w:uiPriority w:val="99"/>
    <w:qFormat/>
    <w:rsid w:val="00831B51"/>
    <w:pPr>
      <w:spacing w:before="75" w:after="75"/>
      <w:ind w:left="375" w:firstLine="375"/>
      <w:jc w:val="both"/>
    </w:pPr>
    <w:rPr>
      <w:b/>
      <w:bCs/>
      <w:iCs w:val="0"/>
      <w:sz w:val="24"/>
      <w:szCs w:val="24"/>
      <w:lang w:val="en-US"/>
    </w:rPr>
  </w:style>
  <w:style w:type="character" w:customStyle="1" w:styleId="Virsraksts3Rakstz">
    <w:name w:val="Virsraksts 3 Rakstz."/>
    <w:basedOn w:val="Noklusjumarindkopasfonts"/>
    <w:link w:val="Virsraksts3"/>
    <w:uiPriority w:val="9"/>
    <w:rsid w:val="000463D1"/>
    <w:rPr>
      <w:rFonts w:asciiTheme="majorHAnsi" w:eastAsiaTheme="majorEastAsia" w:hAnsiTheme="majorHAnsi" w:cstheme="majorBidi"/>
      <w:color w:val="1F4D78" w:themeColor="accent1" w:themeShade="7F"/>
      <w:sz w:val="24"/>
      <w:szCs w:val="24"/>
      <w:lang w:eastAsia="en-US"/>
    </w:rPr>
  </w:style>
  <w:style w:type="character" w:customStyle="1" w:styleId="xcontentpasted0">
    <w:name w:val="x_contentpasted0"/>
    <w:basedOn w:val="Noklusjumarindkopasfonts"/>
    <w:rsid w:val="00FF51F5"/>
  </w:style>
  <w:style w:type="character" w:customStyle="1" w:styleId="contentpasted0">
    <w:name w:val="contentpasted0"/>
    <w:basedOn w:val="Noklusjumarindkopasfonts"/>
    <w:rsid w:val="004F64A6"/>
  </w:style>
  <w:style w:type="paragraph" w:customStyle="1" w:styleId="Standard">
    <w:name w:val="Standard"/>
    <w:qFormat/>
    <w:rsid w:val="0073587E"/>
    <w:pPr>
      <w:suppressAutoHyphens/>
      <w:autoSpaceDN w:val="0"/>
      <w:textAlignment w:val="baseline"/>
    </w:pPr>
    <w:rPr>
      <w:rFonts w:ascii="Liberation Serif" w:eastAsia="Noto Serif CJK SC" w:hAnsi="Liberation Serif" w:cs="Lohit Devanagari"/>
      <w:kern w:val="3"/>
      <w:sz w:val="24"/>
      <w:szCs w:val="24"/>
      <w:lang w:eastAsia="zh-CN" w:bidi="hi-IN"/>
    </w:rPr>
  </w:style>
  <w:style w:type="character" w:customStyle="1" w:styleId="xxcontentpasted0">
    <w:name w:val="x_x_contentpasted0"/>
    <w:basedOn w:val="Noklusjumarindkopasfonts"/>
    <w:rsid w:val="0054080E"/>
  </w:style>
  <w:style w:type="character" w:customStyle="1" w:styleId="Virsraksts4Rakstz">
    <w:name w:val="Virsraksts 4 Rakstz."/>
    <w:basedOn w:val="Noklusjumarindkopasfonts"/>
    <w:link w:val="Virsraksts4"/>
    <w:uiPriority w:val="9"/>
    <w:rsid w:val="003B0D56"/>
    <w:rPr>
      <w:rFonts w:asciiTheme="minorHAnsi" w:eastAsiaTheme="majorEastAsia" w:hAnsiTheme="minorHAnsi" w:cstheme="majorBidi"/>
      <w:b/>
      <w:bCs/>
      <w:iCs/>
      <w:color w:val="FFFFFF" w:themeColor="background1"/>
      <w:sz w:val="28"/>
      <w:szCs w:val="28"/>
      <w:lang w:eastAsia="en-US"/>
    </w:rPr>
  </w:style>
  <w:style w:type="character" w:customStyle="1" w:styleId="Virsraksts5Rakstz">
    <w:name w:val="Virsraksts 5 Rakstz."/>
    <w:basedOn w:val="Noklusjumarindkopasfonts"/>
    <w:link w:val="Virsraksts5"/>
    <w:uiPriority w:val="9"/>
    <w:rsid w:val="003B0D56"/>
    <w:rPr>
      <w:rFonts w:asciiTheme="majorHAnsi" w:eastAsiaTheme="majorEastAsia" w:hAnsiTheme="majorHAnsi" w:cstheme="majorBidi"/>
      <w:color w:val="1F4D78" w:themeColor="accent1" w:themeShade="7F"/>
      <w:sz w:val="22"/>
      <w:szCs w:val="22"/>
      <w:lang w:eastAsia="en-US"/>
    </w:rPr>
  </w:style>
  <w:style w:type="character" w:customStyle="1" w:styleId="Virsraksts6Rakstz">
    <w:name w:val="Virsraksts 6 Rakstz."/>
    <w:basedOn w:val="Noklusjumarindkopasfonts"/>
    <w:link w:val="Virsraksts6"/>
    <w:uiPriority w:val="9"/>
    <w:rsid w:val="003B0D56"/>
    <w:rPr>
      <w:rFonts w:asciiTheme="majorHAnsi" w:eastAsiaTheme="majorEastAsia" w:hAnsiTheme="majorHAnsi" w:cstheme="majorBidi"/>
      <w:color w:val="1F4D78" w:themeColor="accent1" w:themeShade="7F"/>
      <w:sz w:val="22"/>
      <w:szCs w:val="22"/>
      <w:lang w:eastAsia="en-US"/>
    </w:rPr>
  </w:style>
  <w:style w:type="character" w:customStyle="1" w:styleId="Virsraksts7Rakstz">
    <w:name w:val="Virsraksts 7 Rakstz."/>
    <w:basedOn w:val="Noklusjumarindkopasfonts"/>
    <w:link w:val="Virsraksts7"/>
    <w:uiPriority w:val="9"/>
    <w:semiHidden/>
    <w:rsid w:val="003B0D56"/>
    <w:rPr>
      <w:rFonts w:asciiTheme="majorHAnsi" w:eastAsiaTheme="majorEastAsia" w:hAnsiTheme="majorHAnsi" w:cstheme="majorBidi"/>
      <w:i/>
      <w:iCs/>
      <w:color w:val="404040" w:themeColor="text1" w:themeTint="BF"/>
      <w:sz w:val="22"/>
      <w:szCs w:val="22"/>
      <w:lang w:eastAsia="en-US"/>
    </w:rPr>
  </w:style>
  <w:style w:type="character" w:customStyle="1" w:styleId="Title1">
    <w:name w:val="Title1"/>
    <w:basedOn w:val="Noklusjumarindkopasfonts"/>
    <w:rsid w:val="003B0D56"/>
  </w:style>
  <w:style w:type="paragraph" w:customStyle="1" w:styleId="BodyA">
    <w:name w:val="Body A"/>
    <w:uiPriority w:val="99"/>
    <w:qFormat/>
    <w:rsid w:val="003B0D56"/>
    <w:pPr>
      <w:pBdr>
        <w:top w:val="nil"/>
        <w:left w:val="nil"/>
        <w:bottom w:val="nil"/>
        <w:right w:val="nil"/>
        <w:between w:val="nil"/>
        <w:bar w:val="nil"/>
      </w:pBdr>
    </w:pPr>
    <w:rPr>
      <w:rFonts w:ascii="Helvetica Neue" w:eastAsia="Arial Unicode MS" w:hAnsi="Helvetica Neue" w:cs="Arial Unicode MS"/>
      <w:color w:val="000000"/>
      <w:sz w:val="22"/>
      <w:szCs w:val="22"/>
      <w:u w:color="000000"/>
      <w:bdr w:val="nil"/>
      <w:lang w:val="it-IT"/>
    </w:rPr>
  </w:style>
  <w:style w:type="character" w:styleId="Neatrisintapieminana">
    <w:name w:val="Unresolved Mention"/>
    <w:basedOn w:val="Noklusjumarindkopasfonts"/>
    <w:uiPriority w:val="99"/>
    <w:semiHidden/>
    <w:unhideWhenUsed/>
    <w:rsid w:val="003B0D56"/>
    <w:rPr>
      <w:color w:val="605E5C"/>
      <w:shd w:val="clear" w:color="auto" w:fill="E1DFDD"/>
    </w:rPr>
  </w:style>
  <w:style w:type="character" w:customStyle="1" w:styleId="FontStyle37">
    <w:name w:val="Font Style37"/>
    <w:rsid w:val="003B0D56"/>
    <w:rPr>
      <w:rFonts w:ascii="Times New Roman" w:hAnsi="Times New Roman" w:cs="Times New Roman"/>
      <w:sz w:val="22"/>
      <w:szCs w:val="22"/>
    </w:rPr>
  </w:style>
  <w:style w:type="paragraph" w:customStyle="1" w:styleId="xmsolistparagraph">
    <w:name w:val="x_msolistparagraph"/>
    <w:basedOn w:val="Parasts"/>
    <w:uiPriority w:val="99"/>
    <w:qFormat/>
    <w:rsid w:val="003B0D56"/>
    <w:pPr>
      <w:spacing w:before="100" w:beforeAutospacing="1" w:after="100" w:afterAutospacing="1"/>
    </w:pPr>
    <w:rPr>
      <w:iCs w:val="0"/>
      <w:sz w:val="24"/>
      <w:szCs w:val="24"/>
      <w:lang w:eastAsia="lv-LV"/>
    </w:rPr>
  </w:style>
  <w:style w:type="numbering" w:customStyle="1" w:styleId="Bezsaraksta1">
    <w:name w:val="Bez saraksta1"/>
    <w:next w:val="Bezsaraksta"/>
    <w:uiPriority w:val="99"/>
    <w:semiHidden/>
    <w:unhideWhenUsed/>
    <w:rsid w:val="003B0D56"/>
  </w:style>
  <w:style w:type="table" w:customStyle="1" w:styleId="Reatabula1">
    <w:name w:val="Režģa tabula1"/>
    <w:basedOn w:val="Parastatabula"/>
    <w:next w:val="Reatabula"/>
    <w:uiPriority w:val="39"/>
    <w:rsid w:val="003B0D56"/>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Parasts"/>
    <w:uiPriority w:val="99"/>
    <w:qFormat/>
    <w:rsid w:val="003B0D56"/>
    <w:pPr>
      <w:spacing w:before="100" w:beforeAutospacing="1" w:after="100" w:afterAutospacing="1"/>
    </w:pPr>
    <w:rPr>
      <w:iCs w:val="0"/>
      <w:sz w:val="24"/>
      <w:szCs w:val="24"/>
      <w:lang w:eastAsia="lv-LV"/>
    </w:rPr>
  </w:style>
  <w:style w:type="character" w:customStyle="1" w:styleId="textrun">
    <w:name w:val="textrun"/>
    <w:basedOn w:val="Noklusjumarindkopasfonts"/>
    <w:rsid w:val="003B0D56"/>
  </w:style>
  <w:style w:type="character" w:customStyle="1" w:styleId="contextualspellingandgrammarerror">
    <w:name w:val="contextualspellingandgrammarerror"/>
    <w:basedOn w:val="Noklusjumarindkopasfonts"/>
    <w:rsid w:val="003B0D56"/>
  </w:style>
  <w:style w:type="paragraph" w:customStyle="1" w:styleId="outlineelement">
    <w:name w:val="outlineelement"/>
    <w:basedOn w:val="Parasts"/>
    <w:uiPriority w:val="99"/>
    <w:qFormat/>
    <w:rsid w:val="003B0D56"/>
    <w:pPr>
      <w:spacing w:before="100" w:beforeAutospacing="1" w:after="100" w:afterAutospacing="1"/>
    </w:pPr>
    <w:rPr>
      <w:iCs w:val="0"/>
      <w:sz w:val="24"/>
      <w:szCs w:val="24"/>
      <w:lang w:eastAsia="lv-LV"/>
    </w:rPr>
  </w:style>
  <w:style w:type="character" w:customStyle="1" w:styleId="linebreakblob">
    <w:name w:val="linebreakblob"/>
    <w:basedOn w:val="Noklusjumarindkopasfonts"/>
    <w:rsid w:val="003B0D56"/>
  </w:style>
  <w:style w:type="character" w:customStyle="1" w:styleId="scxw102385315">
    <w:name w:val="scxw102385315"/>
    <w:basedOn w:val="Noklusjumarindkopasfonts"/>
    <w:rsid w:val="003B0D56"/>
  </w:style>
  <w:style w:type="character" w:customStyle="1" w:styleId="tabchar">
    <w:name w:val="tabchar"/>
    <w:basedOn w:val="Noklusjumarindkopasfonts"/>
    <w:rsid w:val="003B0D56"/>
  </w:style>
  <w:style w:type="paragraph" w:styleId="Komentrateksts">
    <w:name w:val="annotation text"/>
    <w:basedOn w:val="Parasts"/>
    <w:link w:val="KomentratekstsRakstz"/>
    <w:uiPriority w:val="99"/>
    <w:unhideWhenUsed/>
    <w:rsid w:val="003B0D56"/>
    <w:pPr>
      <w:spacing w:after="160"/>
    </w:pPr>
    <w:rPr>
      <w:rFonts w:ascii="Calibri" w:eastAsia="Calibri" w:hAnsi="Calibri"/>
      <w:iCs w:val="0"/>
      <w:sz w:val="20"/>
    </w:rPr>
  </w:style>
  <w:style w:type="character" w:customStyle="1" w:styleId="KomentratekstsRakstz">
    <w:name w:val="Komentāra teksts Rakstz."/>
    <w:basedOn w:val="Noklusjumarindkopasfonts"/>
    <w:link w:val="Komentrateksts"/>
    <w:uiPriority w:val="99"/>
    <w:rsid w:val="003B0D56"/>
    <w:rPr>
      <w:lang w:eastAsia="en-US"/>
    </w:rPr>
  </w:style>
  <w:style w:type="paragraph" w:styleId="Prskatjums">
    <w:name w:val="Revision"/>
    <w:hidden/>
    <w:uiPriority w:val="99"/>
    <w:semiHidden/>
    <w:rsid w:val="003B0D56"/>
    <w:rPr>
      <w:sz w:val="22"/>
      <w:szCs w:val="22"/>
      <w:lang w:eastAsia="en-US"/>
    </w:rPr>
  </w:style>
  <w:style w:type="paragraph" w:styleId="Komentratma">
    <w:name w:val="annotation subject"/>
    <w:basedOn w:val="Komentrateksts"/>
    <w:next w:val="Komentrateksts"/>
    <w:link w:val="KomentratmaRakstz"/>
    <w:uiPriority w:val="99"/>
    <w:unhideWhenUsed/>
    <w:rsid w:val="003B0D56"/>
    <w:rPr>
      <w:b/>
      <w:bCs/>
    </w:rPr>
  </w:style>
  <w:style w:type="character" w:customStyle="1" w:styleId="KomentratmaRakstz">
    <w:name w:val="Komentāra tēma Rakstz."/>
    <w:basedOn w:val="KomentratekstsRakstz"/>
    <w:link w:val="Komentratma"/>
    <w:uiPriority w:val="99"/>
    <w:rsid w:val="003B0D56"/>
    <w:rPr>
      <w:b/>
      <w:bCs/>
      <w:lang w:eastAsia="en-US"/>
    </w:rPr>
  </w:style>
  <w:style w:type="paragraph" w:customStyle="1" w:styleId="pf0">
    <w:name w:val="pf0"/>
    <w:basedOn w:val="Parasts"/>
    <w:uiPriority w:val="99"/>
    <w:qFormat/>
    <w:rsid w:val="003B0D56"/>
    <w:pPr>
      <w:spacing w:before="100" w:beforeAutospacing="1" w:after="100" w:afterAutospacing="1"/>
    </w:pPr>
    <w:rPr>
      <w:iCs w:val="0"/>
      <w:sz w:val="24"/>
      <w:szCs w:val="24"/>
      <w:lang w:eastAsia="lv-LV"/>
    </w:rPr>
  </w:style>
  <w:style w:type="character" w:styleId="Rindiasnumurs">
    <w:name w:val="line number"/>
    <w:basedOn w:val="Noklusjumarindkopasfonts"/>
    <w:uiPriority w:val="99"/>
    <w:semiHidden/>
    <w:unhideWhenUsed/>
    <w:rsid w:val="003B0D56"/>
  </w:style>
  <w:style w:type="character" w:styleId="Izclums">
    <w:name w:val="Emphasis"/>
    <w:basedOn w:val="Noklusjumarindkopasfonts"/>
    <w:uiPriority w:val="20"/>
    <w:qFormat/>
    <w:rsid w:val="003B0D56"/>
    <w:rPr>
      <w:i/>
      <w:iCs/>
    </w:rPr>
  </w:style>
  <w:style w:type="character" w:customStyle="1" w:styleId="elementtoproof">
    <w:name w:val="elementtoproof"/>
    <w:basedOn w:val="Noklusjumarindkopasfonts"/>
    <w:rsid w:val="003B0D56"/>
  </w:style>
  <w:style w:type="paragraph" w:customStyle="1" w:styleId="TitleA">
    <w:name w:val="Title A"/>
    <w:rsid w:val="003B0D56"/>
    <w:pPr>
      <w:widowControl w:val="0"/>
      <w:tabs>
        <w:tab w:val="left" w:pos="-720"/>
      </w:tabs>
      <w:suppressAutoHyphens/>
      <w:jc w:val="center"/>
    </w:pPr>
    <w:rPr>
      <w:rFonts w:ascii="Times New Roman Bold" w:eastAsia="ヒラギノ角ゴ Pro W3" w:hAnsi="Times New Roman Bold"/>
      <w:color w:val="000000"/>
      <w:sz w:val="48"/>
      <w:lang w:val="en-US"/>
    </w:rPr>
  </w:style>
  <w:style w:type="character" w:customStyle="1" w:styleId="GalveneRakstz1">
    <w:name w:val="Galvene Rakstz.1"/>
    <w:basedOn w:val="Noklusjumarindkopasfonts"/>
    <w:uiPriority w:val="99"/>
    <w:semiHidden/>
    <w:rsid w:val="003B0D56"/>
    <w:rPr>
      <w:rFonts w:ascii="Times New Roman" w:eastAsia="Times New Roman" w:hAnsi="Times New Roman" w:cs="Times New Roman"/>
    </w:rPr>
  </w:style>
  <w:style w:type="character" w:customStyle="1" w:styleId="KjeneRakstz1">
    <w:name w:val="Kājene Rakstz.1"/>
    <w:basedOn w:val="Noklusjumarindkopasfonts"/>
    <w:uiPriority w:val="99"/>
    <w:semiHidden/>
    <w:rsid w:val="003B0D56"/>
    <w:rPr>
      <w:rFonts w:ascii="Times New Roman" w:eastAsia="Times New Roman" w:hAnsi="Times New Roman" w:cs="Times New Roman"/>
    </w:rPr>
  </w:style>
  <w:style w:type="character" w:customStyle="1" w:styleId="font21">
    <w:name w:val="font21"/>
    <w:rsid w:val="003B0D56"/>
    <w:rPr>
      <w:rFonts w:ascii="Calibri" w:hAnsi="Calibri" w:cs="Calibri" w:hint="default"/>
      <w:b/>
      <w:bCs/>
      <w:color w:val="000000"/>
      <w:u w:val="none"/>
    </w:rPr>
  </w:style>
  <w:style w:type="character" w:customStyle="1" w:styleId="font01">
    <w:name w:val="font01"/>
    <w:rsid w:val="003B0D56"/>
    <w:rPr>
      <w:rFonts w:ascii="Calibri" w:hAnsi="Calibri" w:cs="Calibri" w:hint="default"/>
      <w:color w:val="000000"/>
      <w:u w:val="none"/>
    </w:rPr>
  </w:style>
  <w:style w:type="character" w:customStyle="1" w:styleId="font11">
    <w:name w:val="font11"/>
    <w:rsid w:val="003B0D56"/>
    <w:rPr>
      <w:rFonts w:ascii="Calibri" w:hAnsi="Calibri" w:cs="Calibri" w:hint="default"/>
      <w:i/>
      <w:iCs/>
      <w:color w:val="000000"/>
      <w:u w:val="none"/>
    </w:rPr>
  </w:style>
  <w:style w:type="paragraph" w:styleId="Saturardtjavirsraksts">
    <w:name w:val="TOC Heading"/>
    <w:basedOn w:val="Virsraksts1"/>
    <w:next w:val="Parasts"/>
    <w:uiPriority w:val="39"/>
    <w:unhideWhenUsed/>
    <w:qFormat/>
    <w:rsid w:val="003B0D56"/>
    <w:pPr>
      <w:keepLines/>
      <w:pBdr>
        <w:bottom w:val="single" w:sz="18" w:space="1" w:color="DDDD22"/>
      </w:pBdr>
      <w:spacing w:before="360" w:after="200"/>
      <w:ind w:left="1560" w:hanging="1"/>
      <w:jc w:val="left"/>
      <w:outlineLvl w:val="9"/>
    </w:pPr>
    <w:rPr>
      <w:rFonts w:asciiTheme="minorHAnsi" w:eastAsiaTheme="majorEastAsia" w:hAnsiTheme="minorHAnsi" w:cstheme="minorBidi"/>
      <w:b w:val="0"/>
      <w:sz w:val="48"/>
      <w:szCs w:val="44"/>
      <w:u w:val="none"/>
      <w:lang w:val="en-US" w:eastAsia="en-US"/>
    </w:rPr>
  </w:style>
  <w:style w:type="paragraph" w:customStyle="1" w:styleId="TOClist">
    <w:name w:val="TOC list"/>
    <w:basedOn w:val="Saturs1"/>
    <w:link w:val="TOClistChar"/>
    <w:qFormat/>
    <w:rsid w:val="003B0D56"/>
    <w:pPr>
      <w:tabs>
        <w:tab w:val="right" w:leader="dot" w:pos="9204"/>
      </w:tabs>
      <w:ind w:left="1560"/>
      <w:jc w:val="both"/>
    </w:pPr>
    <w:rPr>
      <w:rFonts w:eastAsiaTheme="minorEastAsia"/>
      <w:noProof/>
      <w:szCs w:val="21"/>
      <w:lang w:val="en-US"/>
    </w:rPr>
  </w:style>
  <w:style w:type="character" w:customStyle="1" w:styleId="TOClistChar">
    <w:name w:val="TOC list Char"/>
    <w:basedOn w:val="Noklusjumarindkopasfonts"/>
    <w:link w:val="TOClist"/>
    <w:rsid w:val="003B0D56"/>
    <w:rPr>
      <w:rFonts w:asciiTheme="minorHAnsi" w:eastAsiaTheme="minorEastAsia" w:hAnsiTheme="minorHAnsi" w:cstheme="minorBidi"/>
      <w:noProof/>
      <w:sz w:val="24"/>
      <w:szCs w:val="21"/>
      <w:lang w:val="en-US" w:eastAsia="en-US"/>
    </w:rPr>
  </w:style>
  <w:style w:type="paragraph" w:styleId="Saturs1">
    <w:name w:val="toc 1"/>
    <w:basedOn w:val="Parasts"/>
    <w:next w:val="Parasts"/>
    <w:autoRedefine/>
    <w:uiPriority w:val="39"/>
    <w:unhideWhenUsed/>
    <w:rsid w:val="003B0D56"/>
    <w:pPr>
      <w:spacing w:after="100" w:line="276" w:lineRule="auto"/>
    </w:pPr>
    <w:rPr>
      <w:rFonts w:asciiTheme="minorHAnsi" w:eastAsiaTheme="minorHAnsi" w:hAnsiTheme="minorHAnsi" w:cstheme="minorBidi"/>
      <w:iCs w:val="0"/>
      <w:sz w:val="24"/>
      <w:szCs w:val="22"/>
    </w:rPr>
  </w:style>
  <w:style w:type="paragraph" w:customStyle="1" w:styleId="Numbers">
    <w:name w:val="Numbers"/>
    <w:basedOn w:val="Sarakstarindkopa"/>
    <w:link w:val="NumbersChar"/>
    <w:qFormat/>
    <w:rsid w:val="003B0D56"/>
    <w:pPr>
      <w:numPr>
        <w:numId w:val="2"/>
      </w:numPr>
      <w:spacing w:after="160" w:line="276" w:lineRule="auto"/>
      <w:jc w:val="both"/>
    </w:pPr>
    <w:rPr>
      <w:rFonts w:asciiTheme="minorHAnsi" w:eastAsiaTheme="minorEastAsia" w:hAnsiTheme="minorHAnsi" w:cstheme="minorBidi"/>
      <w:sz w:val="24"/>
      <w:szCs w:val="21"/>
      <w:lang w:val="en-US" w:eastAsia="en-US"/>
    </w:rPr>
  </w:style>
  <w:style w:type="character" w:customStyle="1" w:styleId="NumbersChar">
    <w:name w:val="Numbers Char"/>
    <w:basedOn w:val="Noklusjumarindkopasfonts"/>
    <w:link w:val="Numbers"/>
    <w:rsid w:val="003B0D56"/>
    <w:rPr>
      <w:rFonts w:asciiTheme="minorHAnsi" w:eastAsiaTheme="minorEastAsia" w:hAnsiTheme="minorHAnsi" w:cstheme="minorBidi"/>
      <w:sz w:val="24"/>
      <w:szCs w:val="21"/>
      <w:lang w:val="en-US" w:eastAsia="en-US"/>
    </w:rPr>
  </w:style>
  <w:style w:type="paragraph" w:styleId="Saturs2">
    <w:name w:val="toc 2"/>
    <w:basedOn w:val="Parasts"/>
    <w:next w:val="Parasts"/>
    <w:autoRedefine/>
    <w:uiPriority w:val="39"/>
    <w:unhideWhenUsed/>
    <w:rsid w:val="003B0D56"/>
    <w:pPr>
      <w:spacing w:after="100" w:line="276" w:lineRule="auto"/>
      <w:ind w:left="220"/>
    </w:pPr>
    <w:rPr>
      <w:rFonts w:asciiTheme="minorHAnsi" w:eastAsiaTheme="minorHAnsi" w:hAnsiTheme="minorHAnsi" w:cstheme="minorBidi"/>
      <w:iCs w:val="0"/>
      <w:sz w:val="24"/>
      <w:szCs w:val="22"/>
    </w:rPr>
  </w:style>
  <w:style w:type="paragraph" w:styleId="Saturs3">
    <w:name w:val="toc 3"/>
    <w:basedOn w:val="Parasts"/>
    <w:next w:val="Parasts"/>
    <w:autoRedefine/>
    <w:uiPriority w:val="39"/>
    <w:unhideWhenUsed/>
    <w:rsid w:val="003B0D56"/>
    <w:pPr>
      <w:spacing w:after="100" w:line="276" w:lineRule="auto"/>
      <w:ind w:left="440"/>
    </w:pPr>
    <w:rPr>
      <w:rFonts w:asciiTheme="minorHAnsi" w:eastAsiaTheme="minorHAnsi" w:hAnsiTheme="minorHAnsi" w:cstheme="minorBidi"/>
      <w:iCs w:val="0"/>
      <w:sz w:val="24"/>
      <w:szCs w:val="22"/>
    </w:rPr>
  </w:style>
  <w:style w:type="paragraph" w:customStyle="1" w:styleId="Izclums1">
    <w:name w:val="Izcēlums1"/>
    <w:basedOn w:val="Citts"/>
    <w:link w:val="IzclumsChar"/>
    <w:qFormat/>
    <w:rsid w:val="003B0D56"/>
    <w:pPr>
      <w:spacing w:before="480" w:after="580"/>
    </w:pPr>
    <w:rPr>
      <w:sz w:val="32"/>
    </w:rPr>
  </w:style>
  <w:style w:type="paragraph" w:styleId="Citts">
    <w:name w:val="Quote"/>
    <w:basedOn w:val="Parasts"/>
    <w:next w:val="Parasts"/>
    <w:link w:val="CittsRakstz"/>
    <w:uiPriority w:val="29"/>
    <w:rsid w:val="003B0D56"/>
    <w:pPr>
      <w:spacing w:before="200" w:after="160" w:line="276" w:lineRule="auto"/>
      <w:ind w:left="864" w:right="864"/>
      <w:jc w:val="center"/>
    </w:pPr>
    <w:rPr>
      <w:rFonts w:asciiTheme="minorHAnsi" w:eastAsiaTheme="minorHAnsi" w:hAnsiTheme="minorHAnsi" w:cstheme="minorBidi"/>
      <w:i/>
      <w:color w:val="404040" w:themeColor="text1" w:themeTint="BF"/>
      <w:sz w:val="24"/>
      <w:szCs w:val="22"/>
    </w:rPr>
  </w:style>
  <w:style w:type="character" w:customStyle="1" w:styleId="CittsRakstz">
    <w:name w:val="Citāts Rakstz."/>
    <w:basedOn w:val="Noklusjumarindkopasfonts"/>
    <w:link w:val="Citts"/>
    <w:uiPriority w:val="29"/>
    <w:rsid w:val="003B0D56"/>
    <w:rPr>
      <w:rFonts w:asciiTheme="minorHAnsi" w:eastAsiaTheme="minorHAnsi" w:hAnsiTheme="minorHAnsi" w:cstheme="minorBidi"/>
      <w:i/>
      <w:iCs/>
      <w:color w:val="404040" w:themeColor="text1" w:themeTint="BF"/>
      <w:sz w:val="24"/>
      <w:szCs w:val="22"/>
      <w:lang w:eastAsia="en-US"/>
    </w:rPr>
  </w:style>
  <w:style w:type="character" w:customStyle="1" w:styleId="IzclumsChar">
    <w:name w:val="Izcēlums Char"/>
    <w:basedOn w:val="CittsRakstz"/>
    <w:link w:val="Izclums1"/>
    <w:rsid w:val="003B0D56"/>
    <w:rPr>
      <w:rFonts w:asciiTheme="minorHAnsi" w:eastAsiaTheme="minorHAnsi" w:hAnsiTheme="minorHAnsi" w:cstheme="minorBidi"/>
      <w:i/>
      <w:iCs/>
      <w:color w:val="404040" w:themeColor="text1" w:themeTint="BF"/>
      <w:sz w:val="32"/>
      <w:szCs w:val="22"/>
      <w:lang w:eastAsia="en-US"/>
    </w:rPr>
  </w:style>
  <w:style w:type="table" w:customStyle="1" w:styleId="PuMPuRS">
    <w:name w:val="PuMPuRS"/>
    <w:basedOn w:val="Profesionlatabula"/>
    <w:uiPriority w:val="99"/>
    <w:rsid w:val="003B0D56"/>
    <w:pPr>
      <w:spacing w:after="0" w:line="240" w:lineRule="auto"/>
    </w:pPr>
    <w:tblPr/>
    <w:tblStylePr w:type="firstRow">
      <w:rPr>
        <w:b/>
        <w:bCs/>
        <w:color w:val="auto"/>
      </w:rPr>
      <w:tblPr/>
      <w:tcPr>
        <w:tcBorders>
          <w:bottom w:val="single" w:sz="12" w:space="0" w:color="FFFFFF" w:themeColor="background1"/>
          <w:right w:val="nil"/>
          <w:tl2br w:val="none" w:sz="0" w:space="0" w:color="auto"/>
          <w:tr2bl w:val="none" w:sz="0" w:space="0" w:color="auto"/>
        </w:tcBorders>
        <w:shd w:val="clear" w:color="auto" w:fill="auto"/>
      </w:tcPr>
    </w:tblStylePr>
    <w:tblStylePr w:type="firstCol">
      <w:tblPr/>
      <w:tcPr>
        <w:tcBorders>
          <w:top w:val="nil"/>
          <w:left w:val="nil"/>
          <w:bottom w:val="nil"/>
          <w:right w:val="single" w:sz="4" w:space="0" w:color="44546A" w:themeColor="text2"/>
          <w:insideH w:val="nil"/>
          <w:insideV w:val="nil"/>
          <w:tl2br w:val="nil"/>
          <w:tr2bl w:val="nil"/>
        </w:tcBorders>
        <w:shd w:val="clear" w:color="auto" w:fill="auto"/>
      </w:tcPr>
    </w:tblStylePr>
  </w:style>
  <w:style w:type="table" w:styleId="Profesionlatabula">
    <w:name w:val="Table Professional"/>
    <w:basedOn w:val="Parastatabula"/>
    <w:uiPriority w:val="99"/>
    <w:semiHidden/>
    <w:unhideWhenUsed/>
    <w:rsid w:val="003B0D56"/>
    <w:pPr>
      <w:spacing w:after="120" w:line="276" w:lineRule="auto"/>
    </w:pPr>
    <w:rPr>
      <w:rFonts w:asciiTheme="minorHAnsi" w:eastAsiaTheme="minorHAnsi" w:hAnsiTheme="minorHAnsi" w:cstheme="minorBidi"/>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styleId="Beiguvresteksts">
    <w:name w:val="endnote text"/>
    <w:basedOn w:val="Parasts"/>
    <w:link w:val="BeiguvrestekstsRakstz"/>
    <w:uiPriority w:val="99"/>
    <w:unhideWhenUsed/>
    <w:rsid w:val="003B0D56"/>
    <w:rPr>
      <w:rFonts w:asciiTheme="minorHAnsi" w:eastAsiaTheme="minorHAnsi" w:hAnsiTheme="minorHAnsi" w:cstheme="minorBidi"/>
      <w:iCs w:val="0"/>
      <w:sz w:val="20"/>
    </w:rPr>
  </w:style>
  <w:style w:type="character" w:customStyle="1" w:styleId="BeiguvrestekstsRakstz">
    <w:name w:val="Beigu vēres teksts Rakstz."/>
    <w:basedOn w:val="Noklusjumarindkopasfonts"/>
    <w:link w:val="Beiguvresteksts"/>
    <w:uiPriority w:val="99"/>
    <w:rsid w:val="003B0D56"/>
    <w:rPr>
      <w:rFonts w:asciiTheme="minorHAnsi" w:eastAsiaTheme="minorHAnsi" w:hAnsiTheme="minorHAnsi" w:cstheme="minorBidi"/>
      <w:lang w:eastAsia="en-US"/>
    </w:rPr>
  </w:style>
  <w:style w:type="character" w:styleId="Beiguvresatsauce">
    <w:name w:val="endnote reference"/>
    <w:basedOn w:val="Noklusjumarindkopasfonts"/>
    <w:uiPriority w:val="99"/>
    <w:unhideWhenUsed/>
    <w:rsid w:val="003B0D56"/>
    <w:rPr>
      <w:vertAlign w:val="superscript"/>
    </w:rPr>
  </w:style>
  <w:style w:type="character" w:customStyle="1" w:styleId="UnresolvedMention1">
    <w:name w:val="Unresolved Mention1"/>
    <w:basedOn w:val="Noklusjumarindkopasfonts"/>
    <w:uiPriority w:val="99"/>
    <w:semiHidden/>
    <w:unhideWhenUsed/>
    <w:rsid w:val="003B0D56"/>
    <w:rPr>
      <w:color w:val="605E5C"/>
      <w:shd w:val="clear" w:color="auto" w:fill="E1DFDD"/>
    </w:rPr>
  </w:style>
  <w:style w:type="character" w:styleId="Izmantotahipersaite">
    <w:name w:val="FollowedHyperlink"/>
    <w:basedOn w:val="Noklusjumarindkopasfonts"/>
    <w:uiPriority w:val="99"/>
    <w:unhideWhenUsed/>
    <w:rsid w:val="003B0D56"/>
    <w:rPr>
      <w:color w:val="954F72" w:themeColor="followedHyperlink"/>
      <w:u w:val="single"/>
    </w:rPr>
  </w:style>
  <w:style w:type="paragraph" w:styleId="Vienkrsteksts">
    <w:name w:val="Plain Text"/>
    <w:basedOn w:val="Parasts"/>
    <w:link w:val="VienkrstekstsRakstz"/>
    <w:uiPriority w:val="99"/>
    <w:unhideWhenUsed/>
    <w:rsid w:val="003B0D56"/>
    <w:rPr>
      <w:rFonts w:ascii="Calibri" w:eastAsiaTheme="minorHAnsi" w:hAnsi="Calibri" w:cstheme="minorBidi"/>
      <w:iCs w:val="0"/>
      <w:sz w:val="22"/>
      <w:szCs w:val="21"/>
    </w:rPr>
  </w:style>
  <w:style w:type="character" w:customStyle="1" w:styleId="VienkrstekstsRakstz">
    <w:name w:val="Vienkāršs teksts Rakstz."/>
    <w:basedOn w:val="Noklusjumarindkopasfonts"/>
    <w:link w:val="Vienkrsteksts"/>
    <w:uiPriority w:val="99"/>
    <w:rsid w:val="003B0D56"/>
    <w:rPr>
      <w:rFonts w:eastAsiaTheme="minorHAnsi" w:cstheme="minorBidi"/>
      <w:sz w:val="22"/>
      <w:szCs w:val="21"/>
      <w:lang w:eastAsia="en-US"/>
    </w:rPr>
  </w:style>
  <w:style w:type="character" w:customStyle="1" w:styleId="UnresolvedMention2">
    <w:name w:val="Unresolved Mention2"/>
    <w:basedOn w:val="Noklusjumarindkopasfonts"/>
    <w:uiPriority w:val="99"/>
    <w:semiHidden/>
    <w:unhideWhenUsed/>
    <w:rsid w:val="003B0D56"/>
    <w:rPr>
      <w:color w:val="605E5C"/>
      <w:shd w:val="clear" w:color="auto" w:fill="E1DFDD"/>
    </w:rPr>
  </w:style>
  <w:style w:type="character" w:styleId="Vietturateksts">
    <w:name w:val="Placeholder Text"/>
    <w:basedOn w:val="Noklusjumarindkopasfonts"/>
    <w:uiPriority w:val="99"/>
    <w:semiHidden/>
    <w:rsid w:val="003B0D56"/>
    <w:rPr>
      <w:color w:val="808080"/>
    </w:rPr>
  </w:style>
  <w:style w:type="paragraph" w:customStyle="1" w:styleId="youthaftcomment">
    <w:name w:val="youth.af.t.comment"/>
    <w:basedOn w:val="Parasts"/>
    <w:rsid w:val="003B0D56"/>
    <w:pPr>
      <w:keepNext/>
      <w:tabs>
        <w:tab w:val="left" w:pos="284"/>
      </w:tabs>
      <w:spacing w:before="80" w:after="60"/>
    </w:pPr>
    <w:rPr>
      <w:rFonts w:ascii="Arial" w:hAnsi="Arial"/>
      <w:i/>
      <w:iCs w:val="0"/>
      <w:noProof/>
      <w:sz w:val="18"/>
      <w:lang w:val="en-GB"/>
    </w:rPr>
  </w:style>
  <w:style w:type="paragraph" w:customStyle="1" w:styleId="Heading">
    <w:name w:val="Heading"/>
    <w:next w:val="Body"/>
    <w:qFormat/>
    <w:rsid w:val="00183FF2"/>
    <w:pPr>
      <w:keepNext/>
      <w:keepLines/>
      <w:spacing w:before="240"/>
      <w:outlineLvl w:val="0"/>
    </w:pPr>
    <w:rPr>
      <w:rFonts w:eastAsia="Arial Unicode MS" w:cs="Arial Unicode MS"/>
      <w:color w:val="2E75B5"/>
      <w:sz w:val="32"/>
      <w:szCs w:val="32"/>
      <w:u w:color="2E75B5"/>
      <w:lang w:val="en-US" w:eastAsia="en-GB"/>
      <w14:textOutline w14:w="0" w14:cap="flat" w14:cmpd="sng" w14:algn="ctr">
        <w14:noFill/>
        <w14:prstDash w14:val="solid"/>
        <w14:bevel/>
      </w14:textOutline>
    </w:rPr>
  </w:style>
  <w:style w:type="character" w:customStyle="1" w:styleId="Hyperlink0">
    <w:name w:val="Hyperlink.0"/>
    <w:basedOn w:val="None"/>
    <w:qFormat/>
    <w:rsid w:val="00183FF2"/>
  </w:style>
  <w:style w:type="character" w:customStyle="1" w:styleId="xcontentpasted2">
    <w:name w:val="x_contentpasted2"/>
    <w:basedOn w:val="Noklusjumarindkopasfonts"/>
    <w:rsid w:val="002655E5"/>
  </w:style>
  <w:style w:type="paragraph" w:customStyle="1" w:styleId="BTnolikumsvirsraksts">
    <w:name w:val="BT nolikums_virsraksts"/>
    <w:basedOn w:val="Paraststmeklis"/>
    <w:uiPriority w:val="99"/>
    <w:qFormat/>
    <w:rsid w:val="00054CE5"/>
    <w:pPr>
      <w:tabs>
        <w:tab w:val="left" w:pos="720"/>
      </w:tabs>
      <w:suppressAutoHyphens/>
      <w:spacing w:before="240" w:beforeAutospacing="0" w:after="120" w:afterAutospacing="0"/>
      <w:jc w:val="center"/>
    </w:pPr>
    <w:rPr>
      <w:b/>
      <w:color w:val="000000"/>
    </w:rPr>
  </w:style>
  <w:style w:type="paragraph" w:styleId="Apakvirsraksts">
    <w:name w:val="Subtitle"/>
    <w:basedOn w:val="Parasts"/>
    <w:next w:val="Parasts"/>
    <w:link w:val="ApakvirsrakstsRakstz"/>
    <w:uiPriority w:val="11"/>
    <w:qFormat/>
    <w:rsid w:val="00054CE5"/>
    <w:pPr>
      <w:numPr>
        <w:ilvl w:val="1"/>
      </w:numPr>
      <w:tabs>
        <w:tab w:val="left" w:pos="720"/>
      </w:tabs>
      <w:suppressAutoHyphens/>
      <w:spacing w:after="160"/>
    </w:pPr>
    <w:rPr>
      <w:rFonts w:asciiTheme="minorHAnsi" w:eastAsiaTheme="minorEastAsia" w:hAnsiTheme="minorHAnsi" w:cstheme="minorBidi"/>
      <w:iCs w:val="0"/>
      <w:color w:val="5A5A5A" w:themeColor="text1" w:themeTint="A5"/>
      <w:spacing w:val="15"/>
      <w:sz w:val="22"/>
      <w:szCs w:val="22"/>
      <w:lang w:val="de-DE" w:eastAsia="lv-LV"/>
    </w:rPr>
  </w:style>
  <w:style w:type="character" w:customStyle="1" w:styleId="ApakvirsrakstsRakstz">
    <w:name w:val="Apakšvirsraksts Rakstz."/>
    <w:basedOn w:val="Noklusjumarindkopasfonts"/>
    <w:link w:val="Apakvirsraksts"/>
    <w:uiPriority w:val="11"/>
    <w:rsid w:val="00054CE5"/>
    <w:rPr>
      <w:rFonts w:asciiTheme="minorHAnsi" w:eastAsiaTheme="minorEastAsia" w:hAnsiTheme="minorHAnsi" w:cstheme="minorBidi"/>
      <w:color w:val="5A5A5A" w:themeColor="text1" w:themeTint="A5"/>
      <w:spacing w:val="15"/>
      <w:sz w:val="22"/>
      <w:szCs w:val="22"/>
      <w:lang w:val="de-DE"/>
    </w:rPr>
  </w:style>
  <w:style w:type="character" w:customStyle="1" w:styleId="cf11">
    <w:name w:val="cf11"/>
    <w:basedOn w:val="Noklusjumarindkopasfonts"/>
    <w:rsid w:val="002D67C9"/>
    <w:rPr>
      <w:rFonts w:ascii="Segoe UI" w:hAnsi="Segoe UI" w:cs="Segoe UI" w:hint="default"/>
      <w:b/>
      <w:bCs/>
      <w:sz w:val="18"/>
      <w:szCs w:val="18"/>
    </w:rPr>
  </w:style>
  <w:style w:type="paragraph" w:customStyle="1" w:styleId="xl64">
    <w:name w:val="xl64"/>
    <w:basedOn w:val="Parasts"/>
    <w:rsid w:val="00C42F2C"/>
    <w:pPr>
      <w:pBdr>
        <w:top w:val="single" w:sz="4" w:space="0" w:color="auto"/>
        <w:left w:val="single" w:sz="4" w:space="0" w:color="auto"/>
        <w:bottom w:val="single" w:sz="4" w:space="0" w:color="auto"/>
        <w:right w:val="single" w:sz="4" w:space="0" w:color="auto"/>
      </w:pBdr>
      <w:spacing w:before="100" w:beforeAutospacing="1" w:after="100" w:afterAutospacing="1"/>
    </w:pPr>
    <w:rPr>
      <w:iCs w:val="0"/>
      <w:sz w:val="24"/>
      <w:szCs w:val="24"/>
      <w:lang w:eastAsia="lv-LV"/>
    </w:rPr>
  </w:style>
  <w:style w:type="paragraph" w:customStyle="1" w:styleId="xl65">
    <w:name w:val="xl65"/>
    <w:basedOn w:val="Parasts"/>
    <w:rsid w:val="00C42F2C"/>
    <w:pPr>
      <w:pBdr>
        <w:left w:val="single" w:sz="4" w:space="0" w:color="auto"/>
        <w:bottom w:val="single" w:sz="4" w:space="0" w:color="auto"/>
        <w:right w:val="single" w:sz="4" w:space="0" w:color="auto"/>
      </w:pBdr>
      <w:spacing w:before="100" w:beforeAutospacing="1" w:after="100" w:afterAutospacing="1"/>
    </w:pPr>
    <w:rPr>
      <w:iCs w:val="0"/>
      <w:sz w:val="24"/>
      <w:szCs w:val="24"/>
      <w:lang w:eastAsia="lv-LV"/>
    </w:rPr>
  </w:style>
  <w:style w:type="paragraph" w:customStyle="1" w:styleId="xl66">
    <w:name w:val="xl66"/>
    <w:basedOn w:val="Parasts"/>
    <w:rsid w:val="00C42F2C"/>
    <w:pPr>
      <w:pBdr>
        <w:left w:val="single" w:sz="4" w:space="0" w:color="auto"/>
        <w:right w:val="single" w:sz="4" w:space="0" w:color="auto"/>
      </w:pBdr>
      <w:shd w:val="clear" w:color="000000" w:fill="D9D9D9"/>
      <w:spacing w:before="100" w:beforeAutospacing="1" w:after="100" w:afterAutospacing="1"/>
      <w:jc w:val="center"/>
      <w:textAlignment w:val="center"/>
    </w:pPr>
    <w:rPr>
      <w:b/>
      <w:bCs/>
      <w:iCs w:val="0"/>
      <w:sz w:val="24"/>
      <w:szCs w:val="24"/>
      <w:lang w:eastAsia="lv-LV"/>
    </w:rPr>
  </w:style>
  <w:style w:type="paragraph" w:customStyle="1" w:styleId="xl67">
    <w:name w:val="xl67"/>
    <w:basedOn w:val="Parasts"/>
    <w:rsid w:val="00C42F2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b/>
      <w:bCs/>
      <w:iCs w:val="0"/>
      <w:sz w:val="24"/>
      <w:szCs w:val="24"/>
      <w:lang w:eastAsia="lv-LV"/>
    </w:rPr>
  </w:style>
  <w:style w:type="paragraph" w:customStyle="1" w:styleId="xl68">
    <w:name w:val="xl68"/>
    <w:basedOn w:val="Parasts"/>
    <w:rsid w:val="00C42F2C"/>
    <w:pPr>
      <w:pBdr>
        <w:top w:val="single" w:sz="4" w:space="0" w:color="auto"/>
        <w:left w:val="single" w:sz="4" w:space="0" w:color="auto"/>
        <w:right w:val="single" w:sz="4" w:space="0" w:color="auto"/>
      </w:pBdr>
      <w:spacing w:before="100" w:beforeAutospacing="1" w:after="100" w:afterAutospacing="1"/>
      <w:jc w:val="center"/>
      <w:textAlignment w:val="center"/>
    </w:pPr>
    <w:rPr>
      <w:rFonts w:ascii="Calibri" w:hAnsi="Calibri" w:cs="Calibri"/>
      <w:b/>
      <w:bCs/>
      <w:iCs w:val="0"/>
      <w:color w:val="FF0000"/>
      <w:sz w:val="24"/>
      <w:szCs w:val="24"/>
      <w:lang w:eastAsia="lv-LV"/>
    </w:rPr>
  </w:style>
  <w:style w:type="paragraph" w:customStyle="1" w:styleId="xl69">
    <w:name w:val="xl69"/>
    <w:basedOn w:val="Parasts"/>
    <w:rsid w:val="00C42F2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Cs w:val="0"/>
      <w:sz w:val="24"/>
      <w:szCs w:val="24"/>
      <w:lang w:eastAsia="lv-LV"/>
    </w:rPr>
  </w:style>
  <w:style w:type="paragraph" w:customStyle="1" w:styleId="xl70">
    <w:name w:val="xl70"/>
    <w:basedOn w:val="Parasts"/>
    <w:rsid w:val="00C42F2C"/>
    <w:pPr>
      <w:pBdr>
        <w:left w:val="single" w:sz="4" w:space="0" w:color="auto"/>
        <w:bottom w:val="single" w:sz="4" w:space="0" w:color="auto"/>
      </w:pBdr>
      <w:shd w:val="clear" w:color="000000" w:fill="D9D9D9"/>
      <w:spacing w:before="100" w:beforeAutospacing="1" w:after="100" w:afterAutospacing="1"/>
    </w:pPr>
    <w:rPr>
      <w:iCs w:val="0"/>
      <w:sz w:val="24"/>
      <w:szCs w:val="24"/>
      <w:lang w:eastAsia="lv-LV"/>
    </w:rPr>
  </w:style>
  <w:style w:type="paragraph" w:customStyle="1" w:styleId="xl71">
    <w:name w:val="xl71"/>
    <w:basedOn w:val="Parasts"/>
    <w:rsid w:val="00C42F2C"/>
    <w:pPr>
      <w:pBdr>
        <w:top w:val="single" w:sz="4" w:space="0" w:color="auto"/>
        <w:left w:val="single" w:sz="4" w:space="0" w:color="auto"/>
        <w:bottom w:val="single" w:sz="4" w:space="0" w:color="auto"/>
      </w:pBdr>
      <w:shd w:val="clear" w:color="000000" w:fill="D9D9D9"/>
      <w:spacing w:before="100" w:beforeAutospacing="1" w:after="100" w:afterAutospacing="1"/>
    </w:pPr>
    <w:rPr>
      <w:iCs w:val="0"/>
      <w:sz w:val="24"/>
      <w:szCs w:val="24"/>
      <w:lang w:eastAsia="lv-LV"/>
    </w:rPr>
  </w:style>
  <w:style w:type="paragraph" w:customStyle="1" w:styleId="xl72">
    <w:name w:val="xl72"/>
    <w:basedOn w:val="Parasts"/>
    <w:rsid w:val="00C42F2C"/>
    <w:pPr>
      <w:pBdr>
        <w:top w:val="single" w:sz="4" w:space="0" w:color="auto"/>
        <w:left w:val="single" w:sz="4" w:space="0" w:color="auto"/>
      </w:pBdr>
      <w:spacing w:before="100" w:beforeAutospacing="1" w:after="100" w:afterAutospacing="1"/>
      <w:jc w:val="center"/>
    </w:pPr>
    <w:rPr>
      <w:iCs w:val="0"/>
      <w:sz w:val="24"/>
      <w:szCs w:val="24"/>
      <w:lang w:eastAsia="lv-LV"/>
    </w:rPr>
  </w:style>
  <w:style w:type="paragraph" w:customStyle="1" w:styleId="xl73">
    <w:name w:val="xl73"/>
    <w:basedOn w:val="Parasts"/>
    <w:rsid w:val="00C42F2C"/>
    <w:pPr>
      <w:pBdr>
        <w:top w:val="single" w:sz="4" w:space="0" w:color="auto"/>
        <w:left w:val="single" w:sz="4" w:space="0" w:color="auto"/>
        <w:right w:val="single" w:sz="4" w:space="0" w:color="auto"/>
      </w:pBdr>
      <w:spacing w:before="100" w:beforeAutospacing="1" w:after="100" w:afterAutospacing="1"/>
      <w:jc w:val="center"/>
    </w:pPr>
    <w:rPr>
      <w:iCs w:val="0"/>
      <w:sz w:val="24"/>
      <w:szCs w:val="24"/>
      <w:lang w:eastAsia="lv-LV"/>
    </w:rPr>
  </w:style>
  <w:style w:type="paragraph" w:customStyle="1" w:styleId="xl74">
    <w:name w:val="xl74"/>
    <w:basedOn w:val="Parasts"/>
    <w:rsid w:val="00C42F2C"/>
    <w:pPr>
      <w:pBdr>
        <w:top w:val="single" w:sz="4" w:space="0" w:color="auto"/>
        <w:left w:val="single" w:sz="4" w:space="0" w:color="auto"/>
        <w:bottom w:val="single" w:sz="4" w:space="0" w:color="auto"/>
      </w:pBdr>
      <w:spacing w:before="100" w:beforeAutospacing="1" w:after="100" w:afterAutospacing="1"/>
      <w:jc w:val="center"/>
    </w:pPr>
    <w:rPr>
      <w:iCs w:val="0"/>
      <w:sz w:val="24"/>
      <w:szCs w:val="24"/>
      <w:lang w:eastAsia="lv-LV"/>
    </w:rPr>
  </w:style>
  <w:style w:type="paragraph" w:customStyle="1" w:styleId="xl75">
    <w:name w:val="xl75"/>
    <w:basedOn w:val="Parasts"/>
    <w:rsid w:val="00C42F2C"/>
    <w:pPr>
      <w:pBdr>
        <w:top w:val="single" w:sz="4" w:space="0" w:color="auto"/>
        <w:left w:val="single" w:sz="4" w:space="0" w:color="auto"/>
        <w:right w:val="single" w:sz="4" w:space="0" w:color="auto"/>
      </w:pBdr>
      <w:shd w:val="clear" w:color="000000" w:fill="D9D9D9"/>
      <w:spacing w:before="100" w:beforeAutospacing="1" w:after="100" w:afterAutospacing="1"/>
      <w:jc w:val="center"/>
    </w:pPr>
    <w:rPr>
      <w:iCs w:val="0"/>
      <w:sz w:val="24"/>
      <w:szCs w:val="24"/>
      <w:lang w:eastAsia="lv-LV"/>
    </w:rPr>
  </w:style>
  <w:style w:type="paragraph" w:customStyle="1" w:styleId="xl76">
    <w:name w:val="xl76"/>
    <w:basedOn w:val="Parasts"/>
    <w:rsid w:val="00C42F2C"/>
    <w:pPr>
      <w:pBdr>
        <w:left w:val="single" w:sz="4" w:space="0" w:color="auto"/>
        <w:right w:val="single" w:sz="4" w:space="0" w:color="auto"/>
      </w:pBdr>
      <w:shd w:val="clear" w:color="000000" w:fill="D9D9D9"/>
      <w:spacing w:before="100" w:beforeAutospacing="1" w:after="100" w:afterAutospacing="1"/>
      <w:jc w:val="center"/>
    </w:pPr>
    <w:rPr>
      <w:iCs w:val="0"/>
      <w:sz w:val="24"/>
      <w:szCs w:val="24"/>
      <w:lang w:eastAsia="lv-LV"/>
    </w:rPr>
  </w:style>
  <w:style w:type="paragraph" w:customStyle="1" w:styleId="xl77">
    <w:name w:val="xl77"/>
    <w:basedOn w:val="Parasts"/>
    <w:rsid w:val="00C42F2C"/>
    <w:pPr>
      <w:pBdr>
        <w:left w:val="single" w:sz="4" w:space="0" w:color="auto"/>
        <w:bottom w:val="single" w:sz="4" w:space="0" w:color="auto"/>
        <w:right w:val="single" w:sz="4" w:space="0" w:color="auto"/>
      </w:pBdr>
      <w:shd w:val="clear" w:color="000000" w:fill="D9D9D9"/>
      <w:spacing w:before="100" w:beforeAutospacing="1" w:after="100" w:afterAutospacing="1"/>
      <w:jc w:val="center"/>
    </w:pPr>
    <w:rPr>
      <w:iCs w:val="0"/>
      <w:sz w:val="24"/>
      <w:szCs w:val="24"/>
      <w:lang w:eastAsia="lv-LV"/>
    </w:rPr>
  </w:style>
  <w:style w:type="paragraph" w:customStyle="1" w:styleId="xl78">
    <w:name w:val="xl78"/>
    <w:basedOn w:val="Parasts"/>
    <w:rsid w:val="00C42F2C"/>
    <w:pPr>
      <w:pBdr>
        <w:left w:val="single" w:sz="4" w:space="0" w:color="auto"/>
      </w:pBdr>
      <w:shd w:val="clear" w:color="000000" w:fill="D9D9D9"/>
      <w:spacing w:before="100" w:beforeAutospacing="1" w:after="100" w:afterAutospacing="1"/>
      <w:jc w:val="center"/>
    </w:pPr>
    <w:rPr>
      <w:iCs w:val="0"/>
      <w:sz w:val="24"/>
      <w:szCs w:val="24"/>
      <w:lang w:eastAsia="lv-LV"/>
    </w:rPr>
  </w:style>
  <w:style w:type="paragraph" w:customStyle="1" w:styleId="xl79">
    <w:name w:val="xl79"/>
    <w:basedOn w:val="Parasts"/>
    <w:rsid w:val="00C42F2C"/>
    <w:pPr>
      <w:pBdr>
        <w:left w:val="single" w:sz="4" w:space="0" w:color="auto"/>
        <w:bottom w:val="single" w:sz="4" w:space="0" w:color="auto"/>
      </w:pBdr>
      <w:shd w:val="clear" w:color="000000" w:fill="D9D9D9"/>
      <w:spacing w:before="100" w:beforeAutospacing="1" w:after="100" w:afterAutospacing="1"/>
      <w:jc w:val="center"/>
    </w:pPr>
    <w:rPr>
      <w:iCs w:val="0"/>
      <w:sz w:val="24"/>
      <w:szCs w:val="24"/>
      <w:lang w:eastAsia="lv-LV"/>
    </w:rPr>
  </w:style>
  <w:style w:type="paragraph" w:customStyle="1" w:styleId="xl80">
    <w:name w:val="xl80"/>
    <w:basedOn w:val="Parasts"/>
    <w:rsid w:val="00C42F2C"/>
    <w:pPr>
      <w:pBdr>
        <w:top w:val="single" w:sz="4" w:space="0" w:color="auto"/>
        <w:left w:val="single" w:sz="4" w:space="0" w:color="auto"/>
      </w:pBdr>
      <w:shd w:val="clear" w:color="000000" w:fill="D9D9D9"/>
      <w:spacing w:before="100" w:beforeAutospacing="1" w:after="100" w:afterAutospacing="1"/>
      <w:jc w:val="center"/>
    </w:pPr>
    <w:rPr>
      <w:iCs w:val="0"/>
      <w:sz w:val="24"/>
      <w:szCs w:val="24"/>
      <w:lang w:eastAsia="lv-LV"/>
    </w:rPr>
  </w:style>
  <w:style w:type="paragraph" w:customStyle="1" w:styleId="xl81">
    <w:name w:val="xl81"/>
    <w:basedOn w:val="Parasts"/>
    <w:rsid w:val="00C42F2C"/>
    <w:pPr>
      <w:pBdr>
        <w:left w:val="single" w:sz="4" w:space="0" w:color="auto"/>
        <w:bottom w:val="single" w:sz="4" w:space="0" w:color="auto"/>
      </w:pBdr>
      <w:spacing w:before="100" w:beforeAutospacing="1" w:after="100" w:afterAutospacing="1"/>
      <w:jc w:val="center"/>
    </w:pPr>
    <w:rPr>
      <w:iCs w:val="0"/>
      <w:sz w:val="24"/>
      <w:szCs w:val="24"/>
      <w:lang w:eastAsia="lv-LV"/>
    </w:rPr>
  </w:style>
  <w:style w:type="paragraph" w:customStyle="1" w:styleId="xl82">
    <w:name w:val="xl82"/>
    <w:basedOn w:val="Parasts"/>
    <w:rsid w:val="00C42F2C"/>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iCs w:val="0"/>
      <w:sz w:val="24"/>
      <w:szCs w:val="24"/>
      <w:lang w:eastAsia="lv-LV"/>
    </w:rPr>
  </w:style>
  <w:style w:type="paragraph" w:customStyle="1" w:styleId="xl83">
    <w:name w:val="xl83"/>
    <w:basedOn w:val="Parasts"/>
    <w:rsid w:val="00C42F2C"/>
    <w:pPr>
      <w:pBdr>
        <w:top w:val="single" w:sz="4" w:space="0" w:color="000000"/>
        <w:left w:val="single" w:sz="4" w:space="0" w:color="000000"/>
        <w:bottom w:val="single" w:sz="4" w:space="0" w:color="000000"/>
      </w:pBdr>
      <w:spacing w:before="100" w:beforeAutospacing="1" w:after="100" w:afterAutospacing="1"/>
      <w:jc w:val="center"/>
    </w:pPr>
    <w:rPr>
      <w:iCs w:val="0"/>
      <w:sz w:val="24"/>
      <w:szCs w:val="24"/>
      <w:lang w:eastAsia="lv-LV"/>
    </w:rPr>
  </w:style>
  <w:style w:type="paragraph" w:customStyle="1" w:styleId="xl84">
    <w:name w:val="xl84"/>
    <w:basedOn w:val="Parasts"/>
    <w:rsid w:val="00C42F2C"/>
    <w:pPr>
      <w:pBdr>
        <w:left w:val="single" w:sz="4" w:space="0" w:color="auto"/>
        <w:right w:val="single" w:sz="4" w:space="0" w:color="auto"/>
      </w:pBdr>
      <w:spacing w:before="100" w:beforeAutospacing="1" w:after="100" w:afterAutospacing="1"/>
      <w:jc w:val="center"/>
    </w:pPr>
    <w:rPr>
      <w:iCs w:val="0"/>
      <w:sz w:val="24"/>
      <w:szCs w:val="24"/>
      <w:lang w:eastAsia="lv-LV"/>
    </w:rPr>
  </w:style>
  <w:style w:type="paragraph" w:customStyle="1" w:styleId="xl85">
    <w:name w:val="xl85"/>
    <w:basedOn w:val="Parasts"/>
    <w:rsid w:val="00C42F2C"/>
    <w:pPr>
      <w:pBdr>
        <w:left w:val="single" w:sz="4" w:space="0" w:color="auto"/>
        <w:bottom w:val="single" w:sz="4" w:space="0" w:color="auto"/>
        <w:right w:val="single" w:sz="4" w:space="0" w:color="auto"/>
      </w:pBdr>
      <w:spacing w:before="100" w:beforeAutospacing="1" w:after="100" w:afterAutospacing="1"/>
      <w:jc w:val="center"/>
    </w:pPr>
    <w:rPr>
      <w:iCs w:val="0"/>
      <w:sz w:val="24"/>
      <w:szCs w:val="24"/>
      <w:lang w:eastAsia="lv-LV"/>
    </w:rPr>
  </w:style>
  <w:style w:type="paragraph" w:customStyle="1" w:styleId="xl86">
    <w:name w:val="xl86"/>
    <w:basedOn w:val="Parasts"/>
    <w:rsid w:val="00C42F2C"/>
    <w:pPr>
      <w:pBdr>
        <w:left w:val="single" w:sz="4" w:space="0" w:color="auto"/>
      </w:pBdr>
      <w:spacing w:before="100" w:beforeAutospacing="1" w:after="100" w:afterAutospacing="1"/>
      <w:jc w:val="center"/>
    </w:pPr>
    <w:rPr>
      <w:iCs w:val="0"/>
      <w:sz w:val="24"/>
      <w:szCs w:val="24"/>
      <w:lang w:eastAsia="lv-LV"/>
    </w:rPr>
  </w:style>
  <w:style w:type="paragraph" w:customStyle="1" w:styleId="xl87">
    <w:name w:val="xl87"/>
    <w:basedOn w:val="Parasts"/>
    <w:rsid w:val="00C42F2C"/>
    <w:pPr>
      <w:pBdr>
        <w:top w:val="single" w:sz="4" w:space="0" w:color="auto"/>
      </w:pBdr>
      <w:shd w:val="clear" w:color="000000" w:fill="D9D9D9"/>
      <w:spacing w:before="100" w:beforeAutospacing="1" w:after="100" w:afterAutospacing="1"/>
      <w:jc w:val="center"/>
    </w:pPr>
    <w:rPr>
      <w:iCs w:val="0"/>
      <w:sz w:val="24"/>
      <w:szCs w:val="24"/>
      <w:lang w:eastAsia="lv-LV"/>
    </w:rPr>
  </w:style>
  <w:style w:type="paragraph" w:customStyle="1" w:styleId="xl88">
    <w:name w:val="xl88"/>
    <w:basedOn w:val="Parasts"/>
    <w:rsid w:val="00C42F2C"/>
    <w:pPr>
      <w:shd w:val="clear" w:color="000000" w:fill="D9D9D9"/>
      <w:spacing w:before="100" w:beforeAutospacing="1" w:after="100" w:afterAutospacing="1"/>
      <w:jc w:val="center"/>
    </w:pPr>
    <w:rPr>
      <w:iCs w:val="0"/>
      <w:sz w:val="24"/>
      <w:szCs w:val="24"/>
      <w:lang w:eastAsia="lv-LV"/>
    </w:rPr>
  </w:style>
  <w:style w:type="paragraph" w:customStyle="1" w:styleId="xl89">
    <w:name w:val="xl89"/>
    <w:basedOn w:val="Parasts"/>
    <w:rsid w:val="00C42F2C"/>
    <w:pPr>
      <w:pBdr>
        <w:top w:val="single" w:sz="4" w:space="0" w:color="auto"/>
        <w:left w:val="single" w:sz="4" w:space="0" w:color="auto"/>
        <w:right w:val="single" w:sz="4" w:space="0" w:color="auto"/>
      </w:pBdr>
      <w:shd w:val="clear" w:color="000000" w:fill="D9D9D9"/>
      <w:spacing w:before="100" w:beforeAutospacing="1" w:after="100" w:afterAutospacing="1"/>
      <w:jc w:val="center"/>
      <w:textAlignment w:val="center"/>
    </w:pPr>
    <w:rPr>
      <w:iCs w:val="0"/>
      <w:sz w:val="24"/>
      <w:szCs w:val="24"/>
      <w:lang w:eastAsia="lv-LV"/>
    </w:rPr>
  </w:style>
  <w:style w:type="paragraph" w:customStyle="1" w:styleId="xl90">
    <w:name w:val="xl90"/>
    <w:basedOn w:val="Parasts"/>
    <w:rsid w:val="00C42F2C"/>
    <w:pPr>
      <w:pBdr>
        <w:left w:val="single" w:sz="4" w:space="0" w:color="auto"/>
        <w:right w:val="single" w:sz="4" w:space="0" w:color="auto"/>
      </w:pBdr>
      <w:shd w:val="clear" w:color="000000" w:fill="D9D9D9"/>
      <w:spacing w:before="100" w:beforeAutospacing="1" w:after="100" w:afterAutospacing="1"/>
      <w:jc w:val="center"/>
      <w:textAlignment w:val="center"/>
    </w:pPr>
    <w:rPr>
      <w:iCs w:val="0"/>
      <w:sz w:val="24"/>
      <w:szCs w:val="24"/>
      <w:lang w:eastAsia="lv-LV"/>
    </w:rPr>
  </w:style>
  <w:style w:type="paragraph" w:customStyle="1" w:styleId="xl91">
    <w:name w:val="xl91"/>
    <w:basedOn w:val="Parasts"/>
    <w:rsid w:val="00C42F2C"/>
    <w:pPr>
      <w:pBdr>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iCs w:val="0"/>
      <w:sz w:val="24"/>
      <w:szCs w:val="24"/>
      <w:lang w:eastAsia="lv-LV"/>
    </w:rPr>
  </w:style>
  <w:style w:type="paragraph" w:customStyle="1" w:styleId="xl92">
    <w:name w:val="xl92"/>
    <w:basedOn w:val="Parasts"/>
    <w:rsid w:val="00C42F2C"/>
    <w:pPr>
      <w:pBdr>
        <w:top w:val="single" w:sz="4" w:space="0" w:color="auto"/>
        <w:left w:val="single" w:sz="4" w:space="0" w:color="auto"/>
        <w:right w:val="single" w:sz="4" w:space="0" w:color="auto"/>
      </w:pBdr>
      <w:shd w:val="clear" w:color="000000" w:fill="D9D9D9"/>
      <w:spacing w:before="100" w:beforeAutospacing="1" w:after="100" w:afterAutospacing="1"/>
      <w:jc w:val="center"/>
      <w:textAlignment w:val="center"/>
    </w:pPr>
    <w:rPr>
      <w:b/>
      <w:bCs/>
      <w:iCs w:val="0"/>
      <w:sz w:val="24"/>
      <w:szCs w:val="24"/>
      <w:lang w:eastAsia="lv-LV"/>
    </w:rPr>
  </w:style>
  <w:style w:type="paragraph" w:customStyle="1" w:styleId="xl93">
    <w:name w:val="xl93"/>
    <w:basedOn w:val="Parasts"/>
    <w:rsid w:val="00C42F2C"/>
    <w:pPr>
      <w:pBdr>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b/>
      <w:bCs/>
      <w:iCs w:val="0"/>
      <w:sz w:val="24"/>
      <w:szCs w:val="24"/>
      <w:lang w:eastAsia="lv-LV"/>
    </w:rPr>
  </w:style>
  <w:style w:type="paragraph" w:customStyle="1" w:styleId="xl94">
    <w:name w:val="xl94"/>
    <w:basedOn w:val="Parasts"/>
    <w:rsid w:val="00C42F2C"/>
    <w:pPr>
      <w:pBdr>
        <w:top w:val="single" w:sz="4" w:space="0" w:color="auto"/>
        <w:left w:val="single" w:sz="4" w:space="0" w:color="auto"/>
        <w:right w:val="single" w:sz="4" w:space="0" w:color="auto"/>
      </w:pBdr>
      <w:shd w:val="clear" w:color="000000" w:fill="D9D9D9"/>
      <w:spacing w:before="100" w:beforeAutospacing="1" w:after="100" w:afterAutospacing="1"/>
      <w:jc w:val="center"/>
      <w:textAlignment w:val="center"/>
    </w:pPr>
    <w:rPr>
      <w:rFonts w:ascii="Calibri" w:hAnsi="Calibri" w:cs="Calibri"/>
      <w:b/>
      <w:bCs/>
      <w:iCs w:val="0"/>
      <w:sz w:val="24"/>
      <w:szCs w:val="24"/>
      <w:lang w:eastAsia="lv-LV"/>
    </w:rPr>
  </w:style>
  <w:style w:type="paragraph" w:customStyle="1" w:styleId="xl95">
    <w:name w:val="xl95"/>
    <w:basedOn w:val="Parasts"/>
    <w:rsid w:val="00C42F2C"/>
    <w:pPr>
      <w:pBdr>
        <w:left w:val="single" w:sz="4" w:space="0" w:color="auto"/>
        <w:right w:val="single" w:sz="4" w:space="0" w:color="auto"/>
      </w:pBdr>
      <w:shd w:val="clear" w:color="000000" w:fill="D9D9D9"/>
      <w:spacing w:before="100" w:beforeAutospacing="1" w:after="100" w:afterAutospacing="1"/>
      <w:jc w:val="center"/>
      <w:textAlignment w:val="center"/>
    </w:pPr>
    <w:rPr>
      <w:rFonts w:ascii="Calibri" w:hAnsi="Calibri" w:cs="Calibri"/>
      <w:b/>
      <w:bCs/>
      <w:iCs w:val="0"/>
      <w:sz w:val="24"/>
      <w:szCs w:val="24"/>
      <w:lang w:eastAsia="lv-LV"/>
    </w:rPr>
  </w:style>
  <w:style w:type="paragraph" w:customStyle="1" w:styleId="xl96">
    <w:name w:val="xl96"/>
    <w:basedOn w:val="Parasts"/>
    <w:rsid w:val="00C42F2C"/>
    <w:pPr>
      <w:pBdr>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ascii="Calibri" w:hAnsi="Calibri" w:cs="Calibri"/>
      <w:b/>
      <w:bCs/>
      <w:iCs w:val="0"/>
      <w:sz w:val="24"/>
      <w:szCs w:val="24"/>
      <w:lang w:eastAsia="lv-LV"/>
    </w:rPr>
  </w:style>
  <w:style w:type="paragraph" w:customStyle="1" w:styleId="xl97">
    <w:name w:val="xl97"/>
    <w:basedOn w:val="Parasts"/>
    <w:rsid w:val="00C42F2C"/>
    <w:pPr>
      <w:pBdr>
        <w:top w:val="single" w:sz="4" w:space="0" w:color="auto"/>
        <w:left w:val="single" w:sz="4" w:space="0" w:color="auto"/>
      </w:pBdr>
      <w:spacing w:before="100" w:beforeAutospacing="1" w:after="100" w:afterAutospacing="1"/>
      <w:jc w:val="center"/>
      <w:textAlignment w:val="center"/>
    </w:pPr>
    <w:rPr>
      <w:iCs w:val="0"/>
      <w:sz w:val="24"/>
      <w:szCs w:val="24"/>
      <w:lang w:eastAsia="lv-LV"/>
    </w:rPr>
  </w:style>
  <w:style w:type="paragraph" w:customStyle="1" w:styleId="xl98">
    <w:name w:val="xl98"/>
    <w:basedOn w:val="Parasts"/>
    <w:rsid w:val="00C42F2C"/>
    <w:pPr>
      <w:pBdr>
        <w:left w:val="single" w:sz="4" w:space="0" w:color="auto"/>
      </w:pBdr>
      <w:spacing w:before="100" w:beforeAutospacing="1" w:after="100" w:afterAutospacing="1"/>
      <w:jc w:val="center"/>
      <w:textAlignment w:val="center"/>
    </w:pPr>
    <w:rPr>
      <w:iCs w:val="0"/>
      <w:sz w:val="24"/>
      <w:szCs w:val="24"/>
      <w:lang w:eastAsia="lv-LV"/>
    </w:rPr>
  </w:style>
  <w:style w:type="paragraph" w:customStyle="1" w:styleId="xl99">
    <w:name w:val="xl99"/>
    <w:basedOn w:val="Parasts"/>
    <w:rsid w:val="00C42F2C"/>
    <w:pPr>
      <w:pBdr>
        <w:top w:val="single" w:sz="4" w:space="0" w:color="auto"/>
        <w:left w:val="single" w:sz="4" w:space="0" w:color="auto"/>
        <w:right w:val="single" w:sz="4" w:space="0" w:color="auto"/>
      </w:pBdr>
      <w:spacing w:before="100" w:beforeAutospacing="1" w:after="100" w:afterAutospacing="1"/>
      <w:jc w:val="center"/>
      <w:textAlignment w:val="center"/>
    </w:pPr>
    <w:rPr>
      <w:iCs w:val="0"/>
      <w:sz w:val="24"/>
      <w:szCs w:val="24"/>
      <w:lang w:eastAsia="lv-LV"/>
    </w:rPr>
  </w:style>
  <w:style w:type="paragraph" w:customStyle="1" w:styleId="xl100">
    <w:name w:val="xl100"/>
    <w:basedOn w:val="Parasts"/>
    <w:rsid w:val="00C42F2C"/>
    <w:pPr>
      <w:pBdr>
        <w:left w:val="single" w:sz="4" w:space="0" w:color="auto"/>
        <w:right w:val="single" w:sz="4" w:space="0" w:color="auto"/>
      </w:pBdr>
      <w:spacing w:before="100" w:beforeAutospacing="1" w:after="100" w:afterAutospacing="1"/>
      <w:jc w:val="center"/>
      <w:textAlignment w:val="center"/>
    </w:pPr>
    <w:rPr>
      <w:iCs w:val="0"/>
      <w:sz w:val="24"/>
      <w:szCs w:val="24"/>
      <w:lang w:eastAsia="lv-LV"/>
    </w:rPr>
  </w:style>
  <w:style w:type="paragraph" w:customStyle="1" w:styleId="xl101">
    <w:name w:val="xl101"/>
    <w:basedOn w:val="Parasts"/>
    <w:rsid w:val="00C42F2C"/>
    <w:pPr>
      <w:pBdr>
        <w:left w:val="single" w:sz="4" w:space="0" w:color="auto"/>
        <w:bottom w:val="single" w:sz="4" w:space="0" w:color="auto"/>
        <w:right w:val="single" w:sz="4" w:space="0" w:color="auto"/>
      </w:pBdr>
      <w:spacing w:before="100" w:beforeAutospacing="1" w:after="100" w:afterAutospacing="1"/>
      <w:jc w:val="center"/>
      <w:textAlignment w:val="center"/>
    </w:pPr>
    <w:rPr>
      <w:iCs w:val="0"/>
      <w:sz w:val="24"/>
      <w:szCs w:val="24"/>
      <w:lang w:eastAsia="lv-LV"/>
    </w:rPr>
  </w:style>
  <w:style w:type="paragraph" w:customStyle="1" w:styleId="xl102">
    <w:name w:val="xl102"/>
    <w:basedOn w:val="Parasts"/>
    <w:rsid w:val="00C42F2C"/>
    <w:pPr>
      <w:pBdr>
        <w:top w:val="single" w:sz="4" w:space="0" w:color="auto"/>
        <w:left w:val="single" w:sz="4" w:space="0" w:color="auto"/>
        <w:bottom w:val="single" w:sz="4" w:space="0" w:color="auto"/>
      </w:pBdr>
      <w:shd w:val="clear" w:color="000000" w:fill="D9D9D9"/>
      <w:spacing w:before="100" w:beforeAutospacing="1" w:after="100" w:afterAutospacing="1"/>
      <w:jc w:val="center"/>
      <w:textAlignment w:val="center"/>
    </w:pPr>
    <w:rPr>
      <w:iCs w:val="0"/>
      <w:sz w:val="24"/>
      <w:szCs w:val="24"/>
      <w:lang w:eastAsia="lv-LV"/>
    </w:rPr>
  </w:style>
  <w:style w:type="paragraph" w:customStyle="1" w:styleId="xl103">
    <w:name w:val="xl103"/>
    <w:basedOn w:val="Parasts"/>
    <w:rsid w:val="00C42F2C"/>
    <w:pPr>
      <w:pBdr>
        <w:top w:val="single" w:sz="4" w:space="0" w:color="auto"/>
        <w:left w:val="single" w:sz="4" w:space="0" w:color="auto"/>
        <w:bottom w:val="single" w:sz="4" w:space="0" w:color="auto"/>
      </w:pBdr>
      <w:spacing w:before="100" w:beforeAutospacing="1" w:after="100" w:afterAutospacing="1"/>
      <w:jc w:val="center"/>
      <w:textAlignment w:val="center"/>
    </w:pPr>
    <w:rPr>
      <w:rFonts w:ascii="Calibri" w:hAnsi="Calibri" w:cs="Calibri"/>
      <w:iCs w:val="0"/>
      <w:sz w:val="24"/>
      <w:szCs w:val="24"/>
      <w:lang w:eastAsia="lv-LV"/>
    </w:rPr>
  </w:style>
  <w:style w:type="paragraph" w:customStyle="1" w:styleId="xl104">
    <w:name w:val="xl104"/>
    <w:basedOn w:val="Parasts"/>
    <w:rsid w:val="00C42F2C"/>
    <w:pPr>
      <w:pBdr>
        <w:top w:val="single" w:sz="4" w:space="0" w:color="auto"/>
        <w:left w:val="single" w:sz="4" w:space="0" w:color="auto"/>
        <w:bottom w:val="single" w:sz="4" w:space="0" w:color="auto"/>
      </w:pBdr>
      <w:shd w:val="clear" w:color="000000" w:fill="D9D9D9"/>
      <w:spacing w:before="100" w:beforeAutospacing="1" w:after="100" w:afterAutospacing="1"/>
      <w:jc w:val="center"/>
      <w:textAlignment w:val="center"/>
    </w:pPr>
    <w:rPr>
      <w:rFonts w:ascii="Calibri" w:hAnsi="Calibri" w:cs="Calibri"/>
      <w:iCs w:val="0"/>
      <w:sz w:val="24"/>
      <w:szCs w:val="24"/>
      <w:lang w:eastAsia="lv-LV"/>
    </w:rPr>
  </w:style>
  <w:style w:type="paragraph" w:customStyle="1" w:styleId="xl105">
    <w:name w:val="xl105"/>
    <w:basedOn w:val="Parasts"/>
    <w:rsid w:val="00C42F2C"/>
    <w:pPr>
      <w:pBdr>
        <w:top w:val="single" w:sz="4" w:space="0" w:color="auto"/>
        <w:left w:val="single" w:sz="4" w:space="0" w:color="auto"/>
      </w:pBdr>
      <w:spacing w:before="100" w:beforeAutospacing="1" w:after="100" w:afterAutospacing="1"/>
      <w:jc w:val="center"/>
      <w:textAlignment w:val="center"/>
    </w:pPr>
    <w:rPr>
      <w:rFonts w:ascii="Calibri" w:hAnsi="Calibri" w:cs="Calibri"/>
      <w:iCs w:val="0"/>
      <w:sz w:val="24"/>
      <w:szCs w:val="24"/>
      <w:lang w:eastAsia="lv-LV"/>
    </w:rPr>
  </w:style>
  <w:style w:type="paragraph" w:customStyle="1" w:styleId="xl106">
    <w:name w:val="xl106"/>
    <w:basedOn w:val="Parasts"/>
    <w:rsid w:val="00C42F2C"/>
    <w:pPr>
      <w:pBdr>
        <w:left w:val="single" w:sz="4" w:space="0" w:color="auto"/>
      </w:pBdr>
      <w:spacing w:before="100" w:beforeAutospacing="1" w:after="100" w:afterAutospacing="1"/>
      <w:jc w:val="center"/>
      <w:textAlignment w:val="center"/>
    </w:pPr>
    <w:rPr>
      <w:rFonts w:ascii="Calibri" w:hAnsi="Calibri" w:cs="Calibri"/>
      <w:iCs w:val="0"/>
      <w:sz w:val="24"/>
      <w:szCs w:val="24"/>
      <w:lang w:eastAsia="lv-LV"/>
    </w:rPr>
  </w:style>
  <w:style w:type="paragraph" w:customStyle="1" w:styleId="xl107">
    <w:name w:val="xl107"/>
    <w:basedOn w:val="Parasts"/>
    <w:rsid w:val="00C42F2C"/>
    <w:pPr>
      <w:pBdr>
        <w:left w:val="single" w:sz="4" w:space="0" w:color="auto"/>
        <w:bottom w:val="single" w:sz="4" w:space="0" w:color="auto"/>
      </w:pBdr>
      <w:spacing w:before="100" w:beforeAutospacing="1" w:after="100" w:afterAutospacing="1"/>
      <w:jc w:val="center"/>
      <w:textAlignment w:val="center"/>
    </w:pPr>
    <w:rPr>
      <w:rFonts w:ascii="Calibri" w:hAnsi="Calibri" w:cs="Calibri"/>
      <w:iCs w:val="0"/>
      <w:sz w:val="24"/>
      <w:szCs w:val="24"/>
      <w:lang w:eastAsia="lv-LV"/>
    </w:rPr>
  </w:style>
  <w:style w:type="paragraph" w:customStyle="1" w:styleId="xl108">
    <w:name w:val="xl108"/>
    <w:basedOn w:val="Parasts"/>
    <w:rsid w:val="00C42F2C"/>
    <w:pPr>
      <w:pBdr>
        <w:top w:val="single" w:sz="4" w:space="0" w:color="auto"/>
        <w:left w:val="single" w:sz="4" w:space="0" w:color="auto"/>
        <w:right w:val="single" w:sz="4" w:space="0" w:color="auto"/>
      </w:pBdr>
      <w:shd w:val="clear" w:color="000000" w:fill="D9D9D9"/>
      <w:spacing w:before="100" w:beforeAutospacing="1" w:after="100" w:afterAutospacing="1"/>
      <w:jc w:val="center"/>
      <w:textAlignment w:val="center"/>
    </w:pPr>
    <w:rPr>
      <w:rFonts w:ascii="Calibri" w:hAnsi="Calibri" w:cs="Calibri"/>
      <w:iCs w:val="0"/>
      <w:sz w:val="24"/>
      <w:szCs w:val="24"/>
      <w:lang w:eastAsia="lv-LV"/>
    </w:rPr>
  </w:style>
  <w:style w:type="paragraph" w:customStyle="1" w:styleId="xl109">
    <w:name w:val="xl109"/>
    <w:basedOn w:val="Parasts"/>
    <w:rsid w:val="00C42F2C"/>
    <w:pPr>
      <w:pBdr>
        <w:left w:val="single" w:sz="4" w:space="0" w:color="auto"/>
        <w:right w:val="single" w:sz="4" w:space="0" w:color="auto"/>
      </w:pBdr>
      <w:shd w:val="clear" w:color="000000" w:fill="D9D9D9"/>
      <w:spacing w:before="100" w:beforeAutospacing="1" w:after="100" w:afterAutospacing="1"/>
      <w:jc w:val="center"/>
      <w:textAlignment w:val="center"/>
    </w:pPr>
    <w:rPr>
      <w:rFonts w:ascii="Calibri" w:hAnsi="Calibri" w:cs="Calibri"/>
      <w:iCs w:val="0"/>
      <w:sz w:val="24"/>
      <w:szCs w:val="24"/>
      <w:lang w:eastAsia="lv-LV"/>
    </w:rPr>
  </w:style>
  <w:style w:type="paragraph" w:customStyle="1" w:styleId="xl110">
    <w:name w:val="xl110"/>
    <w:basedOn w:val="Parasts"/>
    <w:rsid w:val="00C42F2C"/>
    <w:pPr>
      <w:pBdr>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ascii="Calibri" w:hAnsi="Calibri" w:cs="Calibri"/>
      <w:iCs w:val="0"/>
      <w:sz w:val="24"/>
      <w:szCs w:val="24"/>
      <w:lang w:eastAsia="lv-LV"/>
    </w:rPr>
  </w:style>
  <w:style w:type="paragraph" w:customStyle="1" w:styleId="xl111">
    <w:name w:val="xl111"/>
    <w:basedOn w:val="Parasts"/>
    <w:rsid w:val="00C42F2C"/>
    <w:pPr>
      <w:pBdr>
        <w:top w:val="single" w:sz="4" w:space="0" w:color="000000"/>
        <w:left w:val="single" w:sz="4" w:space="0" w:color="auto"/>
      </w:pBdr>
      <w:shd w:val="clear" w:color="000000" w:fill="D9D9D9"/>
      <w:spacing w:before="100" w:beforeAutospacing="1" w:after="100" w:afterAutospacing="1"/>
      <w:jc w:val="center"/>
    </w:pPr>
    <w:rPr>
      <w:iCs w:val="0"/>
      <w:sz w:val="24"/>
      <w:szCs w:val="24"/>
      <w:lang w:eastAsia="lv-LV"/>
    </w:rPr>
  </w:style>
  <w:style w:type="paragraph" w:customStyle="1" w:styleId="xl112">
    <w:name w:val="xl112"/>
    <w:basedOn w:val="Parasts"/>
    <w:rsid w:val="00C42F2C"/>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Calibri" w:hAnsi="Calibri" w:cs="Calibri"/>
      <w:iCs w:val="0"/>
      <w:sz w:val="24"/>
      <w:szCs w:val="24"/>
      <w:lang w:eastAsia="lv-LV"/>
    </w:rPr>
  </w:style>
  <w:style w:type="paragraph" w:customStyle="1" w:styleId="xl113">
    <w:name w:val="xl113"/>
    <w:basedOn w:val="Parasts"/>
    <w:rsid w:val="00C42F2C"/>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ascii="Calibri" w:hAnsi="Calibri" w:cs="Calibri"/>
      <w:iCs w:val="0"/>
      <w:sz w:val="24"/>
      <w:szCs w:val="24"/>
      <w:lang w:eastAsia="lv-LV"/>
    </w:rPr>
  </w:style>
  <w:style w:type="paragraph" w:customStyle="1" w:styleId="xl114">
    <w:name w:val="xl114"/>
    <w:basedOn w:val="Parasts"/>
    <w:rsid w:val="00C42F2C"/>
    <w:pPr>
      <w:pBdr>
        <w:top w:val="single" w:sz="4" w:space="0" w:color="000000"/>
        <w:bottom w:val="single" w:sz="4" w:space="0" w:color="000000"/>
      </w:pBdr>
      <w:spacing w:before="100" w:beforeAutospacing="1" w:after="100" w:afterAutospacing="1"/>
      <w:jc w:val="center"/>
    </w:pPr>
    <w:rPr>
      <w:iCs w:val="0"/>
      <w:sz w:val="24"/>
      <w:szCs w:val="24"/>
      <w:lang w:eastAsia="lv-LV"/>
    </w:rPr>
  </w:style>
  <w:style w:type="paragraph" w:customStyle="1" w:styleId="xl115">
    <w:name w:val="xl115"/>
    <w:basedOn w:val="Parasts"/>
    <w:rsid w:val="00C42F2C"/>
    <w:pPr>
      <w:pBdr>
        <w:top w:val="single" w:sz="4" w:space="0" w:color="auto"/>
        <w:left w:val="single" w:sz="4" w:space="0" w:color="auto"/>
      </w:pBdr>
      <w:spacing w:before="100" w:beforeAutospacing="1" w:after="100" w:afterAutospacing="1"/>
      <w:jc w:val="center"/>
    </w:pPr>
    <w:rPr>
      <w:rFonts w:ascii="Calibri" w:hAnsi="Calibri" w:cs="Calibri"/>
      <w:iCs w:val="0"/>
      <w:sz w:val="24"/>
      <w:szCs w:val="24"/>
      <w:lang w:eastAsia="lv-LV"/>
    </w:rPr>
  </w:style>
  <w:style w:type="paragraph" w:customStyle="1" w:styleId="xl116">
    <w:name w:val="xl116"/>
    <w:basedOn w:val="Parasts"/>
    <w:rsid w:val="00C42F2C"/>
    <w:pPr>
      <w:pBdr>
        <w:left w:val="single" w:sz="4" w:space="0" w:color="auto"/>
        <w:bottom w:val="single" w:sz="4" w:space="0" w:color="auto"/>
      </w:pBdr>
      <w:spacing w:before="100" w:beforeAutospacing="1" w:after="100" w:afterAutospacing="1"/>
      <w:jc w:val="center"/>
    </w:pPr>
    <w:rPr>
      <w:rFonts w:ascii="Calibri" w:hAnsi="Calibri" w:cs="Calibri"/>
      <w:iCs w:val="0"/>
      <w:sz w:val="24"/>
      <w:szCs w:val="24"/>
      <w:lang w:eastAsia="lv-LV"/>
    </w:rPr>
  </w:style>
  <w:style w:type="paragraph" w:customStyle="1" w:styleId="xl117">
    <w:name w:val="xl117"/>
    <w:basedOn w:val="Parasts"/>
    <w:rsid w:val="00C42F2C"/>
    <w:pPr>
      <w:pBdr>
        <w:top w:val="single" w:sz="4" w:space="0" w:color="auto"/>
        <w:left w:val="single" w:sz="4" w:space="0" w:color="auto"/>
        <w:bottom w:val="single" w:sz="4" w:space="0" w:color="auto"/>
      </w:pBdr>
      <w:spacing w:before="100" w:beforeAutospacing="1" w:after="100" w:afterAutospacing="1"/>
      <w:jc w:val="center"/>
    </w:pPr>
    <w:rPr>
      <w:rFonts w:ascii="Calibri" w:hAnsi="Calibri" w:cs="Calibri"/>
      <w:iCs w:val="0"/>
      <w:sz w:val="24"/>
      <w:szCs w:val="24"/>
      <w:lang w:eastAsia="lv-LV"/>
    </w:rPr>
  </w:style>
  <w:style w:type="paragraph" w:customStyle="1" w:styleId="xl118">
    <w:name w:val="xl118"/>
    <w:basedOn w:val="Parasts"/>
    <w:rsid w:val="00C42F2C"/>
    <w:pPr>
      <w:pBdr>
        <w:top w:val="single" w:sz="4" w:space="0" w:color="auto"/>
        <w:left w:val="single" w:sz="4" w:space="0" w:color="auto"/>
        <w:bottom w:val="single" w:sz="4" w:space="0" w:color="auto"/>
      </w:pBdr>
      <w:shd w:val="clear" w:color="000000" w:fill="D9D9D9"/>
      <w:spacing w:before="100" w:beforeAutospacing="1" w:after="100" w:afterAutospacing="1"/>
      <w:jc w:val="center"/>
    </w:pPr>
    <w:rPr>
      <w:rFonts w:ascii="Calibri" w:hAnsi="Calibri" w:cs="Calibri"/>
      <w:iCs w:val="0"/>
      <w:sz w:val="24"/>
      <w:szCs w:val="24"/>
      <w:lang w:eastAsia="lv-LV"/>
    </w:rPr>
  </w:style>
  <w:style w:type="paragraph" w:customStyle="1" w:styleId="xl119">
    <w:name w:val="xl119"/>
    <w:basedOn w:val="Parasts"/>
    <w:rsid w:val="00C42F2C"/>
    <w:pPr>
      <w:pBdr>
        <w:top w:val="single" w:sz="4" w:space="0" w:color="auto"/>
        <w:left w:val="single" w:sz="4" w:space="0" w:color="auto"/>
        <w:right w:val="single" w:sz="4" w:space="0" w:color="auto"/>
      </w:pBdr>
      <w:shd w:val="clear" w:color="000000" w:fill="D9D9D9"/>
      <w:spacing w:before="100" w:beforeAutospacing="1" w:after="100" w:afterAutospacing="1"/>
      <w:jc w:val="center"/>
    </w:pPr>
    <w:rPr>
      <w:rFonts w:ascii="Calibri" w:hAnsi="Calibri" w:cs="Calibri"/>
      <w:iCs w:val="0"/>
      <w:sz w:val="24"/>
      <w:szCs w:val="24"/>
      <w:lang w:eastAsia="lv-LV"/>
    </w:rPr>
  </w:style>
  <w:style w:type="paragraph" w:customStyle="1" w:styleId="xl120">
    <w:name w:val="xl120"/>
    <w:basedOn w:val="Parasts"/>
    <w:rsid w:val="00C42F2C"/>
    <w:pPr>
      <w:pBdr>
        <w:left w:val="single" w:sz="4" w:space="0" w:color="auto"/>
        <w:right w:val="single" w:sz="4" w:space="0" w:color="auto"/>
      </w:pBdr>
      <w:shd w:val="clear" w:color="000000" w:fill="D9D9D9"/>
      <w:spacing w:before="100" w:beforeAutospacing="1" w:after="100" w:afterAutospacing="1"/>
      <w:jc w:val="center"/>
    </w:pPr>
    <w:rPr>
      <w:rFonts w:ascii="Calibri" w:hAnsi="Calibri" w:cs="Calibri"/>
      <w:iCs w:val="0"/>
      <w:sz w:val="24"/>
      <w:szCs w:val="24"/>
      <w:lang w:eastAsia="lv-LV"/>
    </w:rPr>
  </w:style>
  <w:style w:type="paragraph" w:customStyle="1" w:styleId="xl121">
    <w:name w:val="xl121"/>
    <w:basedOn w:val="Parasts"/>
    <w:rsid w:val="00C42F2C"/>
    <w:pPr>
      <w:pBdr>
        <w:left w:val="single" w:sz="4" w:space="0" w:color="auto"/>
        <w:bottom w:val="single" w:sz="4" w:space="0" w:color="auto"/>
        <w:right w:val="single" w:sz="4" w:space="0" w:color="auto"/>
      </w:pBdr>
      <w:shd w:val="clear" w:color="000000" w:fill="D9D9D9"/>
      <w:spacing w:before="100" w:beforeAutospacing="1" w:after="100" w:afterAutospacing="1"/>
      <w:jc w:val="center"/>
    </w:pPr>
    <w:rPr>
      <w:rFonts w:ascii="Calibri" w:hAnsi="Calibri" w:cs="Calibri"/>
      <w:iCs w:val="0"/>
      <w:sz w:val="24"/>
      <w:szCs w:val="24"/>
      <w:lang w:eastAsia="lv-LV"/>
    </w:rPr>
  </w:style>
  <w:style w:type="paragraph" w:customStyle="1" w:styleId="xl122">
    <w:name w:val="xl122"/>
    <w:basedOn w:val="Parasts"/>
    <w:rsid w:val="00C42F2C"/>
    <w:pPr>
      <w:pBdr>
        <w:top w:val="single" w:sz="4" w:space="0" w:color="auto"/>
        <w:left w:val="single" w:sz="4" w:space="0" w:color="auto"/>
      </w:pBdr>
      <w:shd w:val="clear" w:color="000000" w:fill="D9D9D9"/>
      <w:spacing w:before="100" w:beforeAutospacing="1" w:after="100" w:afterAutospacing="1"/>
      <w:jc w:val="center"/>
    </w:pPr>
    <w:rPr>
      <w:rFonts w:ascii="Calibri" w:hAnsi="Calibri" w:cs="Calibri"/>
      <w:iCs w:val="0"/>
      <w:sz w:val="24"/>
      <w:szCs w:val="24"/>
      <w:lang w:eastAsia="lv-LV"/>
    </w:rPr>
  </w:style>
  <w:style w:type="paragraph" w:customStyle="1" w:styleId="xl123">
    <w:name w:val="xl123"/>
    <w:basedOn w:val="Parasts"/>
    <w:rsid w:val="00C42F2C"/>
    <w:pPr>
      <w:pBdr>
        <w:left w:val="single" w:sz="4" w:space="0" w:color="auto"/>
      </w:pBdr>
      <w:shd w:val="clear" w:color="000000" w:fill="D9D9D9"/>
      <w:spacing w:before="100" w:beforeAutospacing="1" w:after="100" w:afterAutospacing="1"/>
      <w:jc w:val="center"/>
    </w:pPr>
    <w:rPr>
      <w:rFonts w:ascii="Calibri" w:hAnsi="Calibri" w:cs="Calibri"/>
      <w:iCs w:val="0"/>
      <w:sz w:val="24"/>
      <w:szCs w:val="24"/>
      <w:lang w:eastAsia="lv-LV"/>
    </w:rPr>
  </w:style>
  <w:style w:type="paragraph" w:customStyle="1" w:styleId="xl124">
    <w:name w:val="xl124"/>
    <w:basedOn w:val="Parasts"/>
    <w:rsid w:val="00C42F2C"/>
    <w:pPr>
      <w:pBdr>
        <w:left w:val="single" w:sz="4" w:space="0" w:color="auto"/>
        <w:bottom w:val="single" w:sz="4" w:space="0" w:color="auto"/>
      </w:pBdr>
      <w:shd w:val="clear" w:color="000000" w:fill="D9D9D9"/>
      <w:spacing w:before="100" w:beforeAutospacing="1" w:after="100" w:afterAutospacing="1"/>
      <w:jc w:val="center"/>
    </w:pPr>
    <w:rPr>
      <w:rFonts w:ascii="Calibri" w:hAnsi="Calibri" w:cs="Calibri"/>
      <w:iCs w:val="0"/>
      <w:sz w:val="24"/>
      <w:szCs w:val="24"/>
      <w:lang w:eastAsia="lv-LV"/>
    </w:rPr>
  </w:style>
  <w:style w:type="paragraph" w:customStyle="1" w:styleId="xl125">
    <w:name w:val="xl125"/>
    <w:basedOn w:val="Parasts"/>
    <w:rsid w:val="00C42F2C"/>
    <w:pPr>
      <w:pBdr>
        <w:left w:val="single" w:sz="4" w:space="0" w:color="auto"/>
      </w:pBdr>
      <w:spacing w:before="100" w:beforeAutospacing="1" w:after="100" w:afterAutospacing="1"/>
      <w:jc w:val="center"/>
    </w:pPr>
    <w:rPr>
      <w:rFonts w:ascii="Calibri" w:hAnsi="Calibri" w:cs="Calibri"/>
      <w:iCs w:val="0"/>
      <w:sz w:val="24"/>
      <w:szCs w:val="24"/>
      <w:lang w:eastAsia="lv-LV"/>
    </w:rPr>
  </w:style>
  <w:style w:type="paragraph" w:customStyle="1" w:styleId="xl126">
    <w:name w:val="xl126"/>
    <w:basedOn w:val="Parasts"/>
    <w:rsid w:val="00C42F2C"/>
    <w:pPr>
      <w:pBdr>
        <w:top w:val="single" w:sz="4" w:space="0" w:color="auto"/>
        <w:left w:val="single" w:sz="4" w:space="0" w:color="auto"/>
      </w:pBdr>
      <w:spacing w:before="100" w:beforeAutospacing="1" w:after="100" w:afterAutospacing="1"/>
      <w:jc w:val="center"/>
    </w:pPr>
    <w:rPr>
      <w:rFonts w:ascii="Calibri" w:hAnsi="Calibri" w:cs="Calibri"/>
      <w:iCs w:val="0"/>
      <w:sz w:val="24"/>
      <w:szCs w:val="24"/>
      <w:lang w:eastAsia="lv-LV"/>
    </w:rPr>
  </w:style>
  <w:style w:type="paragraph" w:customStyle="1" w:styleId="xl127">
    <w:name w:val="xl127"/>
    <w:basedOn w:val="Parasts"/>
    <w:rsid w:val="00C42F2C"/>
    <w:pPr>
      <w:pBdr>
        <w:left w:val="single" w:sz="4" w:space="0" w:color="auto"/>
      </w:pBdr>
      <w:spacing w:before="100" w:beforeAutospacing="1" w:after="100" w:afterAutospacing="1"/>
      <w:jc w:val="center"/>
    </w:pPr>
    <w:rPr>
      <w:rFonts w:ascii="Calibri" w:hAnsi="Calibri" w:cs="Calibri"/>
      <w:iCs w:val="0"/>
      <w:sz w:val="24"/>
      <w:szCs w:val="24"/>
      <w:lang w:eastAsia="lv-LV"/>
    </w:rPr>
  </w:style>
  <w:style w:type="paragraph" w:customStyle="1" w:styleId="xl128">
    <w:name w:val="xl128"/>
    <w:basedOn w:val="Parasts"/>
    <w:rsid w:val="00C42F2C"/>
    <w:pPr>
      <w:pBdr>
        <w:left w:val="single" w:sz="4" w:space="0" w:color="auto"/>
        <w:bottom w:val="single" w:sz="4" w:space="0" w:color="auto"/>
      </w:pBdr>
      <w:spacing w:before="100" w:beforeAutospacing="1" w:after="100" w:afterAutospacing="1"/>
      <w:jc w:val="center"/>
    </w:pPr>
    <w:rPr>
      <w:rFonts w:ascii="Calibri" w:hAnsi="Calibri" w:cs="Calibri"/>
      <w:iCs w:val="0"/>
      <w:sz w:val="24"/>
      <w:szCs w:val="24"/>
      <w:lang w:eastAsia="lv-LV"/>
    </w:rPr>
  </w:style>
  <w:style w:type="paragraph" w:customStyle="1" w:styleId="xl129">
    <w:name w:val="xl129"/>
    <w:basedOn w:val="Parasts"/>
    <w:rsid w:val="00C42F2C"/>
    <w:pPr>
      <w:pBdr>
        <w:top w:val="single" w:sz="4" w:space="0" w:color="auto"/>
        <w:right w:val="single" w:sz="4" w:space="0" w:color="auto"/>
      </w:pBdr>
      <w:spacing w:before="100" w:beforeAutospacing="1" w:after="100" w:afterAutospacing="1"/>
      <w:jc w:val="center"/>
    </w:pPr>
    <w:rPr>
      <w:iCs w:val="0"/>
      <w:sz w:val="24"/>
      <w:szCs w:val="24"/>
      <w:lang w:eastAsia="lv-LV"/>
    </w:rPr>
  </w:style>
  <w:style w:type="paragraph" w:customStyle="1" w:styleId="xl130">
    <w:name w:val="xl130"/>
    <w:basedOn w:val="Parasts"/>
    <w:rsid w:val="00C42F2C"/>
    <w:pPr>
      <w:pBdr>
        <w:right w:val="single" w:sz="4" w:space="0" w:color="auto"/>
      </w:pBdr>
      <w:spacing w:before="100" w:beforeAutospacing="1" w:after="100" w:afterAutospacing="1"/>
      <w:jc w:val="center"/>
    </w:pPr>
    <w:rPr>
      <w:iCs w:val="0"/>
      <w:sz w:val="24"/>
      <w:szCs w:val="24"/>
      <w:lang w:eastAsia="lv-LV"/>
    </w:rPr>
  </w:style>
  <w:style w:type="paragraph" w:customStyle="1" w:styleId="xl131">
    <w:name w:val="xl131"/>
    <w:basedOn w:val="Parasts"/>
    <w:rsid w:val="00C42F2C"/>
    <w:pPr>
      <w:pBdr>
        <w:bottom w:val="single" w:sz="4" w:space="0" w:color="auto"/>
        <w:right w:val="single" w:sz="4" w:space="0" w:color="auto"/>
      </w:pBdr>
      <w:spacing w:before="100" w:beforeAutospacing="1" w:after="100" w:afterAutospacing="1"/>
      <w:jc w:val="center"/>
    </w:pPr>
    <w:rPr>
      <w:iCs w:val="0"/>
      <w:sz w:val="24"/>
      <w:szCs w:val="24"/>
      <w:lang w:eastAsia="lv-LV"/>
    </w:rPr>
  </w:style>
  <w:style w:type="paragraph" w:customStyle="1" w:styleId="xl132">
    <w:name w:val="xl132"/>
    <w:basedOn w:val="Parasts"/>
    <w:rsid w:val="00C42F2C"/>
    <w:pPr>
      <w:pBdr>
        <w:top w:val="single" w:sz="4" w:space="0" w:color="auto"/>
        <w:left w:val="single" w:sz="4" w:space="0" w:color="auto"/>
        <w:right w:val="single" w:sz="4" w:space="0" w:color="auto"/>
      </w:pBdr>
      <w:spacing w:before="100" w:beforeAutospacing="1" w:after="100" w:afterAutospacing="1"/>
      <w:jc w:val="center"/>
      <w:textAlignment w:val="center"/>
    </w:pPr>
    <w:rPr>
      <w:rFonts w:ascii="Calibri" w:hAnsi="Calibri" w:cs="Calibri"/>
      <w:b/>
      <w:bCs/>
      <w:iCs w:val="0"/>
      <w:sz w:val="24"/>
      <w:szCs w:val="24"/>
      <w:lang w:eastAsia="lv-LV"/>
    </w:rPr>
  </w:style>
  <w:style w:type="paragraph" w:customStyle="1" w:styleId="xl133">
    <w:name w:val="xl133"/>
    <w:basedOn w:val="Parasts"/>
    <w:rsid w:val="00C42F2C"/>
    <w:pPr>
      <w:pBdr>
        <w:left w:val="single" w:sz="4" w:space="0" w:color="auto"/>
        <w:right w:val="single" w:sz="4" w:space="0" w:color="auto"/>
      </w:pBdr>
      <w:spacing w:before="100" w:beforeAutospacing="1" w:after="100" w:afterAutospacing="1"/>
      <w:jc w:val="center"/>
      <w:textAlignment w:val="center"/>
    </w:pPr>
    <w:rPr>
      <w:rFonts w:ascii="Calibri" w:hAnsi="Calibri" w:cs="Calibri"/>
      <w:b/>
      <w:bCs/>
      <w:iCs w:val="0"/>
      <w:sz w:val="24"/>
      <w:szCs w:val="24"/>
      <w:lang w:eastAsia="lv-LV"/>
    </w:rPr>
  </w:style>
  <w:style w:type="paragraph" w:customStyle="1" w:styleId="xl134">
    <w:name w:val="xl134"/>
    <w:basedOn w:val="Parasts"/>
    <w:rsid w:val="00C42F2C"/>
    <w:pPr>
      <w:pBdr>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cs="Calibri"/>
      <w:b/>
      <w:bCs/>
      <w:iCs w:val="0"/>
      <w:sz w:val="24"/>
      <w:szCs w:val="24"/>
      <w:lang w:eastAsia="lv-LV"/>
    </w:rPr>
  </w:style>
  <w:style w:type="paragraph" w:customStyle="1" w:styleId="xl135">
    <w:name w:val="xl135"/>
    <w:basedOn w:val="Parasts"/>
    <w:rsid w:val="00C42F2C"/>
    <w:pPr>
      <w:pBdr>
        <w:top w:val="single" w:sz="4" w:space="0" w:color="auto"/>
        <w:left w:val="single" w:sz="4" w:space="0" w:color="auto"/>
        <w:right w:val="single" w:sz="4" w:space="0" w:color="auto"/>
      </w:pBdr>
      <w:spacing w:before="100" w:beforeAutospacing="1" w:after="100" w:afterAutospacing="1"/>
      <w:jc w:val="center"/>
      <w:textAlignment w:val="center"/>
    </w:pPr>
    <w:rPr>
      <w:b/>
      <w:bCs/>
      <w:iCs w:val="0"/>
      <w:sz w:val="24"/>
      <w:szCs w:val="24"/>
      <w:lang w:eastAsia="lv-LV"/>
    </w:rPr>
  </w:style>
  <w:style w:type="paragraph" w:customStyle="1" w:styleId="xl136">
    <w:name w:val="xl136"/>
    <w:basedOn w:val="Parasts"/>
    <w:rsid w:val="00C42F2C"/>
    <w:pPr>
      <w:pBdr>
        <w:left w:val="single" w:sz="4" w:space="0" w:color="auto"/>
        <w:right w:val="single" w:sz="4" w:space="0" w:color="auto"/>
      </w:pBdr>
      <w:spacing w:before="100" w:beforeAutospacing="1" w:after="100" w:afterAutospacing="1"/>
      <w:jc w:val="center"/>
      <w:textAlignment w:val="center"/>
    </w:pPr>
    <w:rPr>
      <w:b/>
      <w:bCs/>
      <w:iCs w:val="0"/>
      <w:sz w:val="24"/>
      <w:szCs w:val="24"/>
      <w:lang w:eastAsia="lv-LV"/>
    </w:rPr>
  </w:style>
  <w:style w:type="paragraph" w:customStyle="1" w:styleId="xl137">
    <w:name w:val="xl137"/>
    <w:basedOn w:val="Parasts"/>
    <w:rsid w:val="00C42F2C"/>
    <w:pPr>
      <w:pBdr>
        <w:left w:val="single" w:sz="4" w:space="0" w:color="auto"/>
        <w:bottom w:val="single" w:sz="4" w:space="0" w:color="auto"/>
        <w:right w:val="single" w:sz="4" w:space="0" w:color="auto"/>
      </w:pBdr>
      <w:spacing w:before="100" w:beforeAutospacing="1" w:after="100" w:afterAutospacing="1"/>
      <w:jc w:val="center"/>
      <w:textAlignment w:val="center"/>
    </w:pPr>
    <w:rPr>
      <w:b/>
      <w:bCs/>
      <w:iCs w:val="0"/>
      <w:sz w:val="24"/>
      <w:szCs w:val="24"/>
      <w:lang w:eastAsia="lv-LV"/>
    </w:rPr>
  </w:style>
  <w:style w:type="paragraph" w:customStyle="1" w:styleId="xl138">
    <w:name w:val="xl138"/>
    <w:basedOn w:val="Parasts"/>
    <w:rsid w:val="00C42F2C"/>
    <w:pPr>
      <w:pBdr>
        <w:top w:val="single" w:sz="4" w:space="0" w:color="auto"/>
        <w:left w:val="single" w:sz="4" w:space="0" w:color="auto"/>
        <w:right w:val="single" w:sz="4" w:space="0" w:color="auto"/>
      </w:pBdr>
      <w:spacing w:before="100" w:beforeAutospacing="1" w:after="100" w:afterAutospacing="1"/>
      <w:jc w:val="center"/>
      <w:textAlignment w:val="center"/>
    </w:pPr>
    <w:rPr>
      <w:b/>
      <w:bCs/>
      <w:iCs w:val="0"/>
      <w:sz w:val="24"/>
      <w:szCs w:val="24"/>
      <w:lang w:eastAsia="lv-LV"/>
    </w:rPr>
  </w:style>
  <w:style w:type="paragraph" w:customStyle="1" w:styleId="xl139">
    <w:name w:val="xl139"/>
    <w:basedOn w:val="Parasts"/>
    <w:rsid w:val="00C42F2C"/>
    <w:pPr>
      <w:pBdr>
        <w:left w:val="single" w:sz="4" w:space="0" w:color="auto"/>
        <w:right w:val="single" w:sz="4" w:space="0" w:color="auto"/>
      </w:pBdr>
      <w:spacing w:before="100" w:beforeAutospacing="1" w:after="100" w:afterAutospacing="1"/>
      <w:jc w:val="center"/>
      <w:textAlignment w:val="center"/>
    </w:pPr>
    <w:rPr>
      <w:b/>
      <w:bCs/>
      <w:iCs w:val="0"/>
      <w:sz w:val="24"/>
      <w:szCs w:val="24"/>
      <w:lang w:eastAsia="lv-LV"/>
    </w:rPr>
  </w:style>
  <w:style w:type="paragraph" w:customStyle="1" w:styleId="xl140">
    <w:name w:val="xl140"/>
    <w:basedOn w:val="Parasts"/>
    <w:rsid w:val="00C42F2C"/>
    <w:pPr>
      <w:pBdr>
        <w:left w:val="single" w:sz="4" w:space="0" w:color="auto"/>
        <w:bottom w:val="single" w:sz="4" w:space="0" w:color="auto"/>
        <w:right w:val="single" w:sz="4" w:space="0" w:color="auto"/>
      </w:pBdr>
      <w:spacing w:before="100" w:beforeAutospacing="1" w:after="100" w:afterAutospacing="1"/>
      <w:jc w:val="center"/>
      <w:textAlignment w:val="center"/>
    </w:pPr>
    <w:rPr>
      <w:b/>
      <w:bCs/>
      <w:iCs w:val="0"/>
      <w:sz w:val="24"/>
      <w:szCs w:val="24"/>
      <w:lang w:eastAsia="lv-LV"/>
    </w:rPr>
  </w:style>
  <w:style w:type="paragraph" w:customStyle="1" w:styleId="xl141">
    <w:name w:val="xl141"/>
    <w:basedOn w:val="Parasts"/>
    <w:rsid w:val="00C42F2C"/>
    <w:pPr>
      <w:pBdr>
        <w:top w:val="single" w:sz="4" w:space="0" w:color="auto"/>
        <w:left w:val="single" w:sz="4" w:space="0" w:color="auto"/>
      </w:pBdr>
      <w:shd w:val="clear" w:color="000000" w:fill="D9D9D9"/>
      <w:spacing w:before="100" w:beforeAutospacing="1" w:after="100" w:afterAutospacing="1"/>
      <w:jc w:val="center"/>
    </w:pPr>
    <w:rPr>
      <w:iCs w:val="0"/>
      <w:sz w:val="24"/>
      <w:szCs w:val="24"/>
      <w:lang w:eastAsia="lv-LV"/>
    </w:rPr>
  </w:style>
  <w:style w:type="paragraph" w:customStyle="1" w:styleId="xl142">
    <w:name w:val="xl142"/>
    <w:basedOn w:val="Parasts"/>
    <w:rsid w:val="00C42F2C"/>
    <w:pPr>
      <w:pBdr>
        <w:left w:val="single" w:sz="4" w:space="0" w:color="auto"/>
        <w:bottom w:val="single" w:sz="4" w:space="0" w:color="auto"/>
      </w:pBdr>
      <w:shd w:val="clear" w:color="000000" w:fill="D9D9D9"/>
      <w:spacing w:before="100" w:beforeAutospacing="1" w:after="100" w:afterAutospacing="1"/>
      <w:jc w:val="center"/>
    </w:pPr>
    <w:rPr>
      <w:iCs w:val="0"/>
      <w:sz w:val="24"/>
      <w:szCs w:val="24"/>
      <w:lang w:eastAsia="lv-LV"/>
    </w:rPr>
  </w:style>
  <w:style w:type="paragraph" w:customStyle="1" w:styleId="xl143">
    <w:name w:val="xl143"/>
    <w:basedOn w:val="Parasts"/>
    <w:rsid w:val="00C42F2C"/>
    <w:pPr>
      <w:pBdr>
        <w:top w:val="single" w:sz="4" w:space="0" w:color="auto"/>
        <w:left w:val="single" w:sz="4" w:space="0" w:color="auto"/>
        <w:right w:val="single" w:sz="4" w:space="0" w:color="auto"/>
      </w:pBdr>
      <w:spacing w:before="100" w:beforeAutospacing="1" w:after="100" w:afterAutospacing="1"/>
      <w:jc w:val="center"/>
    </w:pPr>
    <w:rPr>
      <w:rFonts w:ascii="Calibri" w:hAnsi="Calibri" w:cs="Calibri"/>
      <w:iCs w:val="0"/>
      <w:sz w:val="24"/>
      <w:szCs w:val="24"/>
      <w:lang w:eastAsia="lv-LV"/>
    </w:rPr>
  </w:style>
  <w:style w:type="paragraph" w:customStyle="1" w:styleId="xl144">
    <w:name w:val="xl144"/>
    <w:basedOn w:val="Parasts"/>
    <w:rsid w:val="00C42F2C"/>
    <w:pPr>
      <w:pBdr>
        <w:left w:val="single" w:sz="4" w:space="0" w:color="auto"/>
        <w:right w:val="single" w:sz="4" w:space="0" w:color="auto"/>
      </w:pBdr>
      <w:spacing w:before="100" w:beforeAutospacing="1" w:after="100" w:afterAutospacing="1"/>
      <w:jc w:val="center"/>
    </w:pPr>
    <w:rPr>
      <w:rFonts w:ascii="Calibri" w:hAnsi="Calibri" w:cs="Calibri"/>
      <w:iCs w:val="0"/>
      <w:sz w:val="24"/>
      <w:szCs w:val="24"/>
      <w:lang w:eastAsia="lv-LV"/>
    </w:rPr>
  </w:style>
  <w:style w:type="paragraph" w:customStyle="1" w:styleId="xl145">
    <w:name w:val="xl145"/>
    <w:basedOn w:val="Parasts"/>
    <w:rsid w:val="00C42F2C"/>
    <w:pPr>
      <w:pBdr>
        <w:left w:val="single" w:sz="4" w:space="0" w:color="auto"/>
        <w:bottom w:val="single" w:sz="4" w:space="0" w:color="auto"/>
        <w:right w:val="single" w:sz="4" w:space="0" w:color="auto"/>
      </w:pBdr>
      <w:spacing w:before="100" w:beforeAutospacing="1" w:after="100" w:afterAutospacing="1"/>
      <w:jc w:val="center"/>
    </w:pPr>
    <w:rPr>
      <w:rFonts w:ascii="Calibri" w:hAnsi="Calibri" w:cs="Calibri"/>
      <w:iCs w:val="0"/>
      <w:sz w:val="24"/>
      <w:szCs w:val="24"/>
      <w:lang w:eastAsia="lv-LV"/>
    </w:rPr>
  </w:style>
  <w:style w:type="paragraph" w:customStyle="1" w:styleId="xl146">
    <w:name w:val="xl146"/>
    <w:basedOn w:val="Parasts"/>
    <w:rsid w:val="00C42F2C"/>
    <w:pPr>
      <w:pBdr>
        <w:top w:val="single" w:sz="4" w:space="0" w:color="000000"/>
        <w:left w:val="single" w:sz="4" w:space="0" w:color="000000"/>
        <w:bottom w:val="single" w:sz="4" w:space="0" w:color="000000"/>
        <w:right w:val="single" w:sz="4" w:space="0" w:color="000000"/>
      </w:pBdr>
      <w:shd w:val="clear" w:color="000000" w:fill="D9D9D9"/>
      <w:spacing w:before="100" w:beforeAutospacing="1" w:after="100" w:afterAutospacing="1"/>
      <w:jc w:val="center"/>
    </w:pPr>
    <w:rPr>
      <w:rFonts w:ascii="Calibri" w:hAnsi="Calibri" w:cs="Calibri"/>
      <w:iCs w:val="0"/>
      <w:sz w:val="24"/>
      <w:szCs w:val="24"/>
      <w:lang w:eastAsia="lv-LV"/>
    </w:rPr>
  </w:style>
  <w:style w:type="paragraph" w:customStyle="1" w:styleId="xl147">
    <w:name w:val="xl147"/>
    <w:basedOn w:val="Parasts"/>
    <w:rsid w:val="00C42F2C"/>
    <w:pPr>
      <w:pBdr>
        <w:top w:val="single" w:sz="4" w:space="0" w:color="000000"/>
        <w:left w:val="single" w:sz="4" w:space="0" w:color="000000"/>
        <w:bottom w:val="single" w:sz="4" w:space="0" w:color="000000"/>
      </w:pBdr>
      <w:shd w:val="clear" w:color="000000" w:fill="D9D9D9"/>
      <w:spacing w:before="100" w:beforeAutospacing="1" w:after="100" w:afterAutospacing="1"/>
      <w:jc w:val="center"/>
    </w:pPr>
    <w:rPr>
      <w:rFonts w:ascii="Calibri" w:hAnsi="Calibri" w:cs="Calibri"/>
      <w:iCs w:val="0"/>
      <w:sz w:val="24"/>
      <w:szCs w:val="24"/>
      <w:lang w:eastAsia="lv-LV"/>
    </w:rPr>
  </w:style>
  <w:style w:type="paragraph" w:customStyle="1" w:styleId="xl148">
    <w:name w:val="xl148"/>
    <w:basedOn w:val="Parasts"/>
    <w:rsid w:val="00C42F2C"/>
    <w:pPr>
      <w:pBdr>
        <w:top w:val="single" w:sz="4" w:space="0" w:color="000000"/>
        <w:left w:val="single" w:sz="4" w:space="0" w:color="000000"/>
        <w:bottom w:val="single" w:sz="4" w:space="0" w:color="000000"/>
      </w:pBdr>
      <w:spacing w:before="100" w:beforeAutospacing="1" w:after="100" w:afterAutospacing="1"/>
      <w:jc w:val="center"/>
    </w:pPr>
    <w:rPr>
      <w:rFonts w:ascii="Calibri" w:hAnsi="Calibri" w:cs="Calibri"/>
      <w:iCs w:val="0"/>
      <w:sz w:val="24"/>
      <w:szCs w:val="24"/>
      <w:lang w:eastAsia="lv-LV"/>
    </w:rPr>
  </w:style>
  <w:style w:type="paragraph" w:customStyle="1" w:styleId="xl149">
    <w:name w:val="xl149"/>
    <w:basedOn w:val="Parasts"/>
    <w:rsid w:val="00C42F2C"/>
    <w:pPr>
      <w:pBdr>
        <w:top w:val="single" w:sz="4" w:space="0" w:color="000000"/>
        <w:left w:val="single" w:sz="4" w:space="0" w:color="000000"/>
      </w:pBdr>
      <w:spacing w:before="100" w:beforeAutospacing="1" w:after="100" w:afterAutospacing="1"/>
      <w:jc w:val="center"/>
    </w:pPr>
    <w:rPr>
      <w:rFonts w:ascii="Calibri" w:hAnsi="Calibri" w:cs="Calibri"/>
      <w:iCs w:val="0"/>
      <w:sz w:val="24"/>
      <w:szCs w:val="24"/>
      <w:lang w:eastAsia="lv-LV"/>
    </w:rPr>
  </w:style>
  <w:style w:type="paragraph" w:customStyle="1" w:styleId="xl150">
    <w:name w:val="xl150"/>
    <w:basedOn w:val="Parasts"/>
    <w:rsid w:val="00C42F2C"/>
    <w:pPr>
      <w:pBdr>
        <w:top w:val="single" w:sz="4" w:space="0" w:color="auto"/>
        <w:left w:val="single" w:sz="4" w:space="0" w:color="auto"/>
      </w:pBdr>
      <w:shd w:val="clear" w:color="000000" w:fill="D9D9D9"/>
      <w:spacing w:before="100" w:beforeAutospacing="1" w:after="100" w:afterAutospacing="1"/>
      <w:jc w:val="center"/>
    </w:pPr>
    <w:rPr>
      <w:iCs w:val="0"/>
      <w:sz w:val="24"/>
      <w:szCs w:val="24"/>
      <w:lang w:eastAsia="lv-LV"/>
    </w:rPr>
  </w:style>
  <w:style w:type="paragraph" w:customStyle="1" w:styleId="xl151">
    <w:name w:val="xl151"/>
    <w:basedOn w:val="Parasts"/>
    <w:rsid w:val="00C42F2C"/>
    <w:pPr>
      <w:pBdr>
        <w:left w:val="single" w:sz="4" w:space="0" w:color="auto"/>
        <w:bottom w:val="single" w:sz="4" w:space="0" w:color="auto"/>
      </w:pBdr>
      <w:shd w:val="clear" w:color="000000" w:fill="D9D9D9"/>
      <w:spacing w:before="100" w:beforeAutospacing="1" w:after="100" w:afterAutospacing="1"/>
      <w:jc w:val="center"/>
    </w:pPr>
    <w:rPr>
      <w:iCs w:val="0"/>
      <w:sz w:val="24"/>
      <w:szCs w:val="24"/>
      <w:lang w:eastAsia="lv-LV"/>
    </w:rPr>
  </w:style>
  <w:style w:type="paragraph" w:customStyle="1" w:styleId="xl152">
    <w:name w:val="xl152"/>
    <w:basedOn w:val="Parasts"/>
    <w:rsid w:val="00C42F2C"/>
    <w:pPr>
      <w:pBdr>
        <w:top w:val="single" w:sz="4" w:space="0" w:color="auto"/>
        <w:left w:val="single" w:sz="4" w:space="0" w:color="auto"/>
        <w:bottom w:val="single" w:sz="4" w:space="0" w:color="auto"/>
      </w:pBdr>
      <w:shd w:val="clear" w:color="000000" w:fill="D9D9D9"/>
      <w:spacing w:before="100" w:beforeAutospacing="1" w:after="100" w:afterAutospacing="1"/>
      <w:jc w:val="center"/>
    </w:pPr>
    <w:rPr>
      <w:rFonts w:ascii="Calibri" w:hAnsi="Calibri" w:cs="Calibri"/>
      <w:iCs w:val="0"/>
      <w:sz w:val="24"/>
      <w:szCs w:val="24"/>
      <w:lang w:eastAsia="lv-LV"/>
    </w:rPr>
  </w:style>
  <w:style w:type="paragraph" w:customStyle="1" w:styleId="xl153">
    <w:name w:val="xl153"/>
    <w:basedOn w:val="Parasts"/>
    <w:rsid w:val="00C42F2C"/>
    <w:pPr>
      <w:pBdr>
        <w:top w:val="single" w:sz="4" w:space="0" w:color="auto"/>
        <w:left w:val="single" w:sz="4" w:space="0" w:color="auto"/>
      </w:pBdr>
      <w:shd w:val="clear" w:color="000000" w:fill="FFFFFF"/>
      <w:spacing w:before="100" w:beforeAutospacing="1" w:after="100" w:afterAutospacing="1"/>
      <w:jc w:val="center"/>
    </w:pPr>
    <w:rPr>
      <w:rFonts w:ascii="Calibri" w:hAnsi="Calibri" w:cs="Calibri"/>
      <w:iCs w:val="0"/>
      <w:sz w:val="24"/>
      <w:szCs w:val="24"/>
      <w:lang w:eastAsia="lv-LV"/>
    </w:rPr>
  </w:style>
  <w:style w:type="paragraph" w:customStyle="1" w:styleId="xl154">
    <w:name w:val="xl154"/>
    <w:basedOn w:val="Parasts"/>
    <w:rsid w:val="00C42F2C"/>
    <w:pPr>
      <w:pBdr>
        <w:left w:val="single" w:sz="4" w:space="0" w:color="auto"/>
      </w:pBdr>
      <w:shd w:val="clear" w:color="000000" w:fill="FFFFFF"/>
      <w:spacing w:before="100" w:beforeAutospacing="1" w:after="100" w:afterAutospacing="1"/>
      <w:jc w:val="center"/>
    </w:pPr>
    <w:rPr>
      <w:rFonts w:ascii="Calibri" w:hAnsi="Calibri" w:cs="Calibri"/>
      <w:iCs w:val="0"/>
      <w:sz w:val="24"/>
      <w:szCs w:val="24"/>
      <w:lang w:eastAsia="lv-LV"/>
    </w:rPr>
  </w:style>
  <w:style w:type="paragraph" w:customStyle="1" w:styleId="xl155">
    <w:name w:val="xl155"/>
    <w:basedOn w:val="Parasts"/>
    <w:rsid w:val="00C42F2C"/>
    <w:pPr>
      <w:pBdr>
        <w:top w:val="single" w:sz="4" w:space="0" w:color="000000"/>
        <w:left w:val="single" w:sz="4" w:space="0" w:color="000000"/>
        <w:bottom w:val="single" w:sz="4" w:space="0" w:color="000000"/>
      </w:pBdr>
      <w:shd w:val="clear" w:color="000000" w:fill="D9D9D9"/>
      <w:spacing w:before="100" w:beforeAutospacing="1" w:after="100" w:afterAutospacing="1"/>
      <w:jc w:val="center"/>
      <w:textAlignment w:val="center"/>
    </w:pPr>
    <w:rPr>
      <w:rFonts w:ascii="Calibri" w:hAnsi="Calibri" w:cs="Calibri"/>
      <w:iCs w:val="0"/>
      <w:sz w:val="24"/>
      <w:szCs w:val="24"/>
      <w:lang w:eastAsia="lv-LV"/>
    </w:rPr>
  </w:style>
  <w:style w:type="paragraph" w:customStyle="1" w:styleId="xl156">
    <w:name w:val="xl156"/>
    <w:basedOn w:val="Parasts"/>
    <w:rsid w:val="00C42F2C"/>
    <w:pPr>
      <w:pBdr>
        <w:top w:val="single" w:sz="4" w:space="0" w:color="auto"/>
        <w:left w:val="single" w:sz="4" w:space="0" w:color="auto"/>
        <w:right w:val="single" w:sz="4" w:space="0" w:color="auto"/>
      </w:pBdr>
      <w:shd w:val="clear" w:color="000000" w:fill="D9D9D9"/>
      <w:spacing w:before="100" w:beforeAutospacing="1" w:after="100" w:afterAutospacing="1"/>
      <w:jc w:val="center"/>
    </w:pPr>
    <w:rPr>
      <w:rFonts w:ascii="Calibri" w:hAnsi="Calibri" w:cs="Calibri"/>
      <w:iCs w:val="0"/>
      <w:sz w:val="24"/>
      <w:szCs w:val="24"/>
      <w:lang w:eastAsia="lv-LV"/>
    </w:rPr>
  </w:style>
  <w:style w:type="paragraph" w:customStyle="1" w:styleId="xl157">
    <w:name w:val="xl157"/>
    <w:basedOn w:val="Parasts"/>
    <w:rsid w:val="00C42F2C"/>
    <w:pPr>
      <w:pBdr>
        <w:left w:val="single" w:sz="4" w:space="0" w:color="auto"/>
        <w:right w:val="single" w:sz="4" w:space="0" w:color="auto"/>
      </w:pBdr>
      <w:shd w:val="clear" w:color="000000" w:fill="D9D9D9"/>
      <w:spacing w:before="100" w:beforeAutospacing="1" w:after="100" w:afterAutospacing="1"/>
      <w:jc w:val="center"/>
    </w:pPr>
    <w:rPr>
      <w:rFonts w:ascii="Calibri" w:hAnsi="Calibri" w:cs="Calibri"/>
      <w:iCs w:val="0"/>
      <w:sz w:val="24"/>
      <w:szCs w:val="24"/>
      <w:lang w:eastAsia="lv-LV"/>
    </w:rPr>
  </w:style>
  <w:style w:type="paragraph" w:customStyle="1" w:styleId="xl158">
    <w:name w:val="xl158"/>
    <w:basedOn w:val="Parasts"/>
    <w:rsid w:val="00C42F2C"/>
    <w:pPr>
      <w:pBdr>
        <w:left w:val="single" w:sz="4" w:space="0" w:color="auto"/>
        <w:bottom w:val="single" w:sz="4" w:space="0" w:color="auto"/>
        <w:right w:val="single" w:sz="4" w:space="0" w:color="auto"/>
      </w:pBdr>
      <w:shd w:val="clear" w:color="000000" w:fill="D9D9D9"/>
      <w:spacing w:before="100" w:beforeAutospacing="1" w:after="100" w:afterAutospacing="1"/>
      <w:jc w:val="center"/>
    </w:pPr>
    <w:rPr>
      <w:rFonts w:ascii="Calibri" w:hAnsi="Calibri" w:cs="Calibri"/>
      <w:iCs w:val="0"/>
      <w:sz w:val="24"/>
      <w:szCs w:val="24"/>
      <w:lang w:eastAsia="lv-LV"/>
    </w:rPr>
  </w:style>
  <w:style w:type="paragraph" w:customStyle="1" w:styleId="xl159">
    <w:name w:val="xl159"/>
    <w:basedOn w:val="Parasts"/>
    <w:rsid w:val="00C42F2C"/>
    <w:pPr>
      <w:pBdr>
        <w:top w:val="single" w:sz="4" w:space="0" w:color="000000"/>
        <w:left w:val="single" w:sz="4" w:space="0" w:color="000000"/>
        <w:bottom w:val="single" w:sz="4" w:space="0" w:color="000000"/>
      </w:pBdr>
      <w:spacing w:before="100" w:beforeAutospacing="1" w:after="100" w:afterAutospacing="1"/>
      <w:jc w:val="center"/>
      <w:textAlignment w:val="center"/>
    </w:pPr>
    <w:rPr>
      <w:rFonts w:ascii="Calibri" w:hAnsi="Calibri" w:cs="Calibri"/>
      <w:iCs w:val="0"/>
      <w:sz w:val="24"/>
      <w:szCs w:val="24"/>
      <w:lang w:eastAsia="lv-LV"/>
    </w:rPr>
  </w:style>
  <w:style w:type="paragraph" w:customStyle="1" w:styleId="xl160">
    <w:name w:val="xl160"/>
    <w:basedOn w:val="Parasts"/>
    <w:rsid w:val="00C42F2C"/>
    <w:pPr>
      <w:pBdr>
        <w:top w:val="single" w:sz="4" w:space="0" w:color="000000"/>
        <w:left w:val="single" w:sz="4" w:space="0" w:color="000000"/>
        <w:bottom w:val="single" w:sz="4" w:space="0" w:color="000000"/>
        <w:right w:val="single" w:sz="4" w:space="0" w:color="000000"/>
      </w:pBdr>
      <w:shd w:val="clear" w:color="000000" w:fill="D9D9D9"/>
      <w:spacing w:before="100" w:beforeAutospacing="1" w:after="100" w:afterAutospacing="1"/>
      <w:jc w:val="center"/>
    </w:pPr>
    <w:rPr>
      <w:iCs w:val="0"/>
      <w:sz w:val="24"/>
      <w:szCs w:val="24"/>
      <w:lang w:eastAsia="lv-LV"/>
    </w:rPr>
  </w:style>
  <w:style w:type="paragraph" w:customStyle="1" w:styleId="xl161">
    <w:name w:val="xl161"/>
    <w:basedOn w:val="Parasts"/>
    <w:rsid w:val="00C42F2C"/>
    <w:pPr>
      <w:pBdr>
        <w:bottom w:val="single" w:sz="4" w:space="0" w:color="auto"/>
      </w:pBdr>
      <w:shd w:val="clear" w:color="000000" w:fill="D9D9D9"/>
      <w:spacing w:before="100" w:beforeAutospacing="1" w:after="100" w:afterAutospacing="1"/>
      <w:jc w:val="center"/>
    </w:pPr>
    <w:rPr>
      <w:iCs w:val="0"/>
      <w:sz w:val="24"/>
      <w:szCs w:val="24"/>
      <w:lang w:eastAsia="lv-LV"/>
    </w:rPr>
  </w:style>
  <w:style w:type="paragraph" w:customStyle="1" w:styleId="xl162">
    <w:name w:val="xl162"/>
    <w:basedOn w:val="Parasts"/>
    <w:rsid w:val="00C42F2C"/>
    <w:pPr>
      <w:pBdr>
        <w:top w:val="single" w:sz="4" w:space="0" w:color="auto"/>
        <w:left w:val="single" w:sz="4" w:space="0" w:color="auto"/>
      </w:pBdr>
      <w:shd w:val="clear" w:color="000000" w:fill="FFFFFF"/>
      <w:spacing w:before="100" w:beforeAutospacing="1" w:after="100" w:afterAutospacing="1"/>
      <w:jc w:val="center"/>
    </w:pPr>
    <w:rPr>
      <w:iCs w:val="0"/>
      <w:sz w:val="24"/>
      <w:szCs w:val="24"/>
      <w:lang w:eastAsia="lv-LV"/>
    </w:rPr>
  </w:style>
  <w:style w:type="paragraph" w:customStyle="1" w:styleId="xl163">
    <w:name w:val="xl163"/>
    <w:basedOn w:val="Parasts"/>
    <w:rsid w:val="00C42F2C"/>
    <w:pPr>
      <w:pBdr>
        <w:left w:val="single" w:sz="4" w:space="0" w:color="auto"/>
      </w:pBdr>
      <w:shd w:val="clear" w:color="000000" w:fill="FFFFFF"/>
      <w:spacing w:before="100" w:beforeAutospacing="1" w:after="100" w:afterAutospacing="1"/>
      <w:jc w:val="center"/>
    </w:pPr>
    <w:rPr>
      <w:iCs w:val="0"/>
      <w:sz w:val="24"/>
      <w:szCs w:val="24"/>
      <w:lang w:eastAsia="lv-LV"/>
    </w:rPr>
  </w:style>
  <w:style w:type="paragraph" w:customStyle="1" w:styleId="xl164">
    <w:name w:val="xl164"/>
    <w:basedOn w:val="Parasts"/>
    <w:rsid w:val="00C42F2C"/>
    <w:pPr>
      <w:pBdr>
        <w:left w:val="single" w:sz="4" w:space="0" w:color="auto"/>
        <w:bottom w:val="single" w:sz="4" w:space="0" w:color="auto"/>
      </w:pBdr>
      <w:shd w:val="clear" w:color="000000" w:fill="FFFFFF"/>
      <w:spacing w:before="100" w:beforeAutospacing="1" w:after="100" w:afterAutospacing="1"/>
      <w:jc w:val="center"/>
    </w:pPr>
    <w:rPr>
      <w:iCs w:val="0"/>
      <w:sz w:val="24"/>
      <w:szCs w:val="24"/>
      <w:lang w:eastAsia="lv-LV"/>
    </w:rPr>
  </w:style>
  <w:style w:type="paragraph" w:customStyle="1" w:styleId="xl165">
    <w:name w:val="xl165"/>
    <w:basedOn w:val="Parasts"/>
    <w:rsid w:val="00C42F2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ascii="Calibri" w:hAnsi="Calibri" w:cs="Calibri"/>
      <w:iCs w:val="0"/>
      <w:sz w:val="24"/>
      <w:szCs w:val="24"/>
      <w:lang w:eastAsia="lv-LV"/>
    </w:rPr>
  </w:style>
  <w:style w:type="paragraph" w:customStyle="1" w:styleId="xl166">
    <w:name w:val="xl166"/>
    <w:basedOn w:val="Parasts"/>
    <w:rsid w:val="00C42F2C"/>
    <w:pPr>
      <w:pBdr>
        <w:top w:val="single" w:sz="4" w:space="0" w:color="auto"/>
        <w:left w:val="single" w:sz="4" w:space="0" w:color="auto"/>
        <w:bottom w:val="single" w:sz="4" w:space="0" w:color="auto"/>
      </w:pBdr>
      <w:shd w:val="clear" w:color="000000" w:fill="D9D9D9"/>
      <w:spacing w:before="100" w:beforeAutospacing="1" w:after="100" w:afterAutospacing="1"/>
      <w:jc w:val="center"/>
    </w:pPr>
    <w:rPr>
      <w:iCs w:val="0"/>
      <w:sz w:val="24"/>
      <w:szCs w:val="24"/>
      <w:lang w:eastAsia="lv-LV"/>
    </w:rPr>
  </w:style>
  <w:style w:type="paragraph" w:customStyle="1" w:styleId="xl167">
    <w:name w:val="xl167"/>
    <w:basedOn w:val="Parasts"/>
    <w:rsid w:val="00C42F2C"/>
    <w:pPr>
      <w:pBdr>
        <w:top w:val="single" w:sz="4" w:space="0" w:color="auto"/>
        <w:left w:val="single" w:sz="4" w:space="0" w:color="auto"/>
      </w:pBdr>
      <w:spacing w:before="100" w:beforeAutospacing="1" w:after="100" w:afterAutospacing="1"/>
      <w:jc w:val="center"/>
      <w:textAlignment w:val="center"/>
    </w:pPr>
    <w:rPr>
      <w:rFonts w:ascii="Calibri" w:hAnsi="Calibri" w:cs="Calibri"/>
      <w:iCs w:val="0"/>
      <w:sz w:val="24"/>
      <w:szCs w:val="24"/>
      <w:lang w:eastAsia="lv-LV"/>
    </w:rPr>
  </w:style>
  <w:style w:type="paragraph" w:customStyle="1" w:styleId="xl168">
    <w:name w:val="xl168"/>
    <w:basedOn w:val="Parasts"/>
    <w:rsid w:val="00C42F2C"/>
    <w:pPr>
      <w:pBdr>
        <w:left w:val="single" w:sz="4" w:space="0" w:color="auto"/>
      </w:pBdr>
      <w:spacing w:before="100" w:beforeAutospacing="1" w:after="100" w:afterAutospacing="1"/>
      <w:jc w:val="center"/>
      <w:textAlignment w:val="center"/>
    </w:pPr>
    <w:rPr>
      <w:rFonts w:ascii="Calibri" w:hAnsi="Calibri" w:cs="Calibri"/>
      <w:iCs w:val="0"/>
      <w:sz w:val="24"/>
      <w:szCs w:val="24"/>
      <w:lang w:eastAsia="lv-LV"/>
    </w:rPr>
  </w:style>
  <w:style w:type="paragraph" w:customStyle="1" w:styleId="xl169">
    <w:name w:val="xl169"/>
    <w:basedOn w:val="Parasts"/>
    <w:rsid w:val="00C42F2C"/>
    <w:pPr>
      <w:pBdr>
        <w:left w:val="single" w:sz="4" w:space="0" w:color="auto"/>
        <w:bottom w:val="single" w:sz="4" w:space="0" w:color="auto"/>
      </w:pBdr>
      <w:spacing w:before="100" w:beforeAutospacing="1" w:after="100" w:afterAutospacing="1"/>
      <w:jc w:val="center"/>
      <w:textAlignment w:val="center"/>
    </w:pPr>
    <w:rPr>
      <w:rFonts w:ascii="Calibri" w:hAnsi="Calibri" w:cs="Calibri"/>
      <w:iCs w:val="0"/>
      <w:sz w:val="24"/>
      <w:szCs w:val="24"/>
      <w:lang w:eastAsia="lv-LV"/>
    </w:rPr>
  </w:style>
  <w:style w:type="paragraph" w:customStyle="1" w:styleId="xl170">
    <w:name w:val="xl170"/>
    <w:basedOn w:val="Parasts"/>
    <w:rsid w:val="00C42F2C"/>
    <w:pPr>
      <w:pBdr>
        <w:top w:val="single" w:sz="4" w:space="0" w:color="000000"/>
        <w:bottom w:val="single" w:sz="4" w:space="0" w:color="000000"/>
      </w:pBdr>
      <w:spacing w:before="100" w:beforeAutospacing="1" w:after="100" w:afterAutospacing="1"/>
      <w:jc w:val="center"/>
    </w:pPr>
    <w:rPr>
      <w:rFonts w:ascii="Calibri" w:hAnsi="Calibri" w:cs="Calibri"/>
      <w:iCs w:val="0"/>
      <w:sz w:val="24"/>
      <w:szCs w:val="24"/>
      <w:lang w:eastAsia="lv-LV"/>
    </w:rPr>
  </w:style>
  <w:style w:type="paragraph" w:customStyle="1" w:styleId="xl171">
    <w:name w:val="xl171"/>
    <w:basedOn w:val="Parasts"/>
    <w:rsid w:val="00C42F2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ascii="Calibri" w:hAnsi="Calibri" w:cs="Calibri"/>
      <w:b/>
      <w:bCs/>
      <w:iCs w:val="0"/>
      <w:sz w:val="24"/>
      <w:szCs w:val="24"/>
      <w:lang w:eastAsia="lv-LV"/>
    </w:rPr>
  </w:style>
  <w:style w:type="paragraph" w:customStyle="1" w:styleId="xl172">
    <w:name w:val="xl172"/>
    <w:basedOn w:val="Parasts"/>
    <w:rsid w:val="00C42F2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cs="Calibri"/>
      <w:b/>
      <w:bCs/>
      <w:iCs w:val="0"/>
      <w:sz w:val="24"/>
      <w:szCs w:val="24"/>
      <w:lang w:eastAsia="lv-LV"/>
    </w:rPr>
  </w:style>
  <w:style w:type="paragraph" w:customStyle="1" w:styleId="xl173">
    <w:name w:val="xl173"/>
    <w:basedOn w:val="Parasts"/>
    <w:rsid w:val="00C42F2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iCs w:val="0"/>
      <w:sz w:val="24"/>
      <w:szCs w:val="24"/>
      <w:lang w:eastAsia="lv-LV"/>
    </w:rPr>
  </w:style>
  <w:style w:type="paragraph" w:customStyle="1" w:styleId="xl174">
    <w:name w:val="xl174"/>
    <w:basedOn w:val="Parasts"/>
    <w:rsid w:val="00C42F2C"/>
    <w:pPr>
      <w:pBdr>
        <w:top w:val="single" w:sz="4" w:space="0" w:color="000000"/>
        <w:left w:val="single" w:sz="4" w:space="0" w:color="000000"/>
        <w:bottom w:val="single" w:sz="4" w:space="0" w:color="000000"/>
        <w:right w:val="single" w:sz="4" w:space="0" w:color="000000"/>
      </w:pBdr>
      <w:shd w:val="clear" w:color="000000" w:fill="D9D9D9"/>
      <w:spacing w:before="100" w:beforeAutospacing="1" w:after="100" w:afterAutospacing="1"/>
      <w:jc w:val="center"/>
      <w:textAlignment w:val="center"/>
    </w:pPr>
    <w:rPr>
      <w:b/>
      <w:bCs/>
      <w:iCs w:val="0"/>
      <w:sz w:val="24"/>
      <w:szCs w:val="24"/>
      <w:lang w:eastAsia="lv-LV"/>
    </w:rPr>
  </w:style>
  <w:style w:type="paragraph" w:customStyle="1" w:styleId="xl175">
    <w:name w:val="xl175"/>
    <w:basedOn w:val="Parasts"/>
    <w:rsid w:val="00C42F2C"/>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ascii="Calibri" w:hAnsi="Calibri" w:cs="Calibri"/>
      <w:b/>
      <w:bCs/>
      <w:iCs w:val="0"/>
      <w:sz w:val="24"/>
      <w:szCs w:val="24"/>
      <w:lang w:eastAsia="lv-LV"/>
    </w:rPr>
  </w:style>
  <w:style w:type="paragraph" w:customStyle="1" w:styleId="xl176">
    <w:name w:val="xl176"/>
    <w:basedOn w:val="Parasts"/>
    <w:rsid w:val="00C42F2C"/>
    <w:pPr>
      <w:pBdr>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b/>
      <w:bCs/>
      <w:iCs w:val="0"/>
      <w:sz w:val="24"/>
      <w:szCs w:val="24"/>
      <w:lang w:eastAsia="lv-LV"/>
    </w:rPr>
  </w:style>
  <w:style w:type="paragraph" w:customStyle="1" w:styleId="xl177">
    <w:name w:val="xl177"/>
    <w:basedOn w:val="Parasts"/>
    <w:rsid w:val="00C42F2C"/>
    <w:pPr>
      <w:pBdr>
        <w:top w:val="single" w:sz="4" w:space="0" w:color="auto"/>
        <w:left w:val="single" w:sz="4" w:space="0" w:color="auto"/>
        <w:right w:val="single" w:sz="4" w:space="0" w:color="auto"/>
      </w:pBdr>
      <w:shd w:val="clear" w:color="000000" w:fill="D9D9D9"/>
      <w:spacing w:before="100" w:beforeAutospacing="1" w:after="100" w:afterAutospacing="1"/>
      <w:jc w:val="center"/>
      <w:textAlignment w:val="center"/>
    </w:pPr>
    <w:rPr>
      <w:rFonts w:ascii="Calibri" w:hAnsi="Calibri" w:cs="Calibri"/>
      <w:b/>
      <w:bCs/>
      <w:iCs w:val="0"/>
      <w:sz w:val="24"/>
      <w:szCs w:val="24"/>
      <w:lang w:eastAsia="lv-LV"/>
    </w:rPr>
  </w:style>
  <w:style w:type="paragraph" w:customStyle="1" w:styleId="xl178">
    <w:name w:val="xl178"/>
    <w:basedOn w:val="Parasts"/>
    <w:rsid w:val="00C42F2C"/>
    <w:pPr>
      <w:pBdr>
        <w:left w:val="single" w:sz="4" w:space="0" w:color="auto"/>
        <w:right w:val="single" w:sz="4" w:space="0" w:color="auto"/>
      </w:pBdr>
      <w:shd w:val="clear" w:color="000000" w:fill="D9D9D9"/>
      <w:spacing w:before="100" w:beforeAutospacing="1" w:after="100" w:afterAutospacing="1"/>
      <w:jc w:val="center"/>
      <w:textAlignment w:val="center"/>
    </w:pPr>
    <w:rPr>
      <w:rFonts w:ascii="Calibri" w:hAnsi="Calibri" w:cs="Calibri"/>
      <w:b/>
      <w:bCs/>
      <w:iCs w:val="0"/>
      <w:sz w:val="24"/>
      <w:szCs w:val="24"/>
      <w:lang w:eastAsia="lv-LV"/>
    </w:rPr>
  </w:style>
  <w:style w:type="paragraph" w:customStyle="1" w:styleId="xl179">
    <w:name w:val="xl179"/>
    <w:basedOn w:val="Parasts"/>
    <w:rsid w:val="00C42F2C"/>
    <w:pPr>
      <w:pBdr>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ascii="Calibri" w:hAnsi="Calibri" w:cs="Calibri"/>
      <w:b/>
      <w:bCs/>
      <w:iCs w:val="0"/>
      <w:sz w:val="24"/>
      <w:szCs w:val="24"/>
      <w:lang w:eastAsia="lv-LV"/>
    </w:rPr>
  </w:style>
  <w:style w:type="paragraph" w:customStyle="1" w:styleId="xl180">
    <w:name w:val="xl180"/>
    <w:basedOn w:val="Parasts"/>
    <w:rsid w:val="00C42F2C"/>
    <w:pPr>
      <w:pBdr>
        <w:top w:val="single" w:sz="4" w:space="0" w:color="auto"/>
        <w:left w:val="single" w:sz="4" w:space="0" w:color="auto"/>
        <w:right w:val="single" w:sz="4" w:space="0" w:color="auto"/>
      </w:pBdr>
      <w:shd w:val="clear" w:color="000000" w:fill="D9D9D9"/>
      <w:spacing w:before="100" w:beforeAutospacing="1" w:after="100" w:afterAutospacing="1"/>
      <w:jc w:val="center"/>
      <w:textAlignment w:val="center"/>
    </w:pPr>
    <w:rPr>
      <w:rFonts w:ascii="Calibri" w:hAnsi="Calibri" w:cs="Calibri"/>
      <w:b/>
      <w:bCs/>
      <w:iCs w:val="0"/>
      <w:sz w:val="24"/>
      <w:szCs w:val="24"/>
      <w:lang w:eastAsia="lv-LV"/>
    </w:rPr>
  </w:style>
  <w:style w:type="paragraph" w:customStyle="1" w:styleId="xl181">
    <w:name w:val="xl181"/>
    <w:basedOn w:val="Parasts"/>
    <w:rsid w:val="00C42F2C"/>
    <w:pPr>
      <w:pBdr>
        <w:left w:val="single" w:sz="4" w:space="0" w:color="auto"/>
        <w:right w:val="single" w:sz="4" w:space="0" w:color="auto"/>
      </w:pBdr>
      <w:shd w:val="clear" w:color="000000" w:fill="D9D9D9"/>
      <w:spacing w:before="100" w:beforeAutospacing="1" w:after="100" w:afterAutospacing="1"/>
      <w:jc w:val="center"/>
      <w:textAlignment w:val="center"/>
    </w:pPr>
    <w:rPr>
      <w:rFonts w:ascii="Calibri" w:hAnsi="Calibri" w:cs="Calibri"/>
      <w:b/>
      <w:bCs/>
      <w:iCs w:val="0"/>
      <w:sz w:val="24"/>
      <w:szCs w:val="24"/>
      <w:lang w:eastAsia="lv-LV"/>
    </w:rPr>
  </w:style>
  <w:style w:type="paragraph" w:customStyle="1" w:styleId="xl182">
    <w:name w:val="xl182"/>
    <w:basedOn w:val="Parasts"/>
    <w:rsid w:val="00C42F2C"/>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ascii="Calibri" w:hAnsi="Calibri" w:cs="Calibri"/>
      <w:b/>
      <w:bCs/>
      <w:iCs w:val="0"/>
      <w:sz w:val="24"/>
      <w:szCs w:val="24"/>
      <w:lang w:eastAsia="lv-LV"/>
    </w:rPr>
  </w:style>
  <w:style w:type="paragraph" w:customStyle="1" w:styleId="xl183">
    <w:name w:val="xl183"/>
    <w:basedOn w:val="Parasts"/>
    <w:rsid w:val="00C42F2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ascii="Calibri" w:hAnsi="Calibri" w:cs="Calibri"/>
      <w:b/>
      <w:bCs/>
      <w:iCs w:val="0"/>
      <w:sz w:val="24"/>
      <w:szCs w:val="24"/>
      <w:lang w:eastAsia="lv-LV"/>
    </w:rPr>
  </w:style>
  <w:style w:type="paragraph" w:customStyle="1" w:styleId="xl184">
    <w:name w:val="xl184"/>
    <w:basedOn w:val="Parasts"/>
    <w:rsid w:val="00C42F2C"/>
    <w:pPr>
      <w:pBdr>
        <w:top w:val="single" w:sz="4" w:space="0" w:color="auto"/>
        <w:left w:val="single" w:sz="4" w:space="0" w:color="auto"/>
        <w:right w:val="single" w:sz="4" w:space="0" w:color="auto"/>
      </w:pBdr>
      <w:shd w:val="clear" w:color="000000" w:fill="D9D9D9"/>
      <w:spacing w:before="100" w:beforeAutospacing="1" w:after="100" w:afterAutospacing="1"/>
      <w:jc w:val="center"/>
      <w:textAlignment w:val="center"/>
    </w:pPr>
    <w:rPr>
      <w:rFonts w:ascii="Calibri" w:hAnsi="Calibri" w:cs="Calibri"/>
      <w:b/>
      <w:bCs/>
      <w:iCs w:val="0"/>
      <w:sz w:val="24"/>
      <w:szCs w:val="24"/>
      <w:lang w:eastAsia="lv-LV"/>
    </w:rPr>
  </w:style>
  <w:style w:type="paragraph" w:customStyle="1" w:styleId="xl185">
    <w:name w:val="xl185"/>
    <w:basedOn w:val="Parasts"/>
    <w:rsid w:val="00C42F2C"/>
    <w:pPr>
      <w:pBdr>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ascii="Calibri" w:hAnsi="Calibri" w:cs="Calibri"/>
      <w:b/>
      <w:bCs/>
      <w:iCs w:val="0"/>
      <w:sz w:val="24"/>
      <w:szCs w:val="24"/>
      <w:lang w:eastAsia="lv-LV"/>
    </w:rPr>
  </w:style>
  <w:style w:type="paragraph" w:customStyle="1" w:styleId="xl186">
    <w:name w:val="xl186"/>
    <w:basedOn w:val="Parasts"/>
    <w:rsid w:val="00C42F2C"/>
    <w:pPr>
      <w:pBdr>
        <w:top w:val="single" w:sz="4" w:space="0" w:color="auto"/>
        <w:left w:val="single" w:sz="4" w:space="0" w:color="auto"/>
        <w:right w:val="single" w:sz="4" w:space="0" w:color="auto"/>
      </w:pBdr>
      <w:spacing w:before="100" w:beforeAutospacing="1" w:after="100" w:afterAutospacing="1"/>
      <w:jc w:val="center"/>
      <w:textAlignment w:val="center"/>
    </w:pPr>
    <w:rPr>
      <w:rFonts w:ascii="Calibri" w:hAnsi="Calibri" w:cs="Calibri"/>
      <w:b/>
      <w:bCs/>
      <w:iCs w:val="0"/>
      <w:sz w:val="24"/>
      <w:szCs w:val="24"/>
      <w:lang w:eastAsia="lv-LV"/>
    </w:rPr>
  </w:style>
  <w:style w:type="paragraph" w:customStyle="1" w:styleId="xl187">
    <w:name w:val="xl187"/>
    <w:basedOn w:val="Parasts"/>
    <w:rsid w:val="00C42F2C"/>
    <w:pPr>
      <w:pBdr>
        <w:left w:val="single" w:sz="4" w:space="0" w:color="auto"/>
        <w:right w:val="single" w:sz="4" w:space="0" w:color="auto"/>
      </w:pBdr>
      <w:spacing w:before="100" w:beforeAutospacing="1" w:after="100" w:afterAutospacing="1"/>
      <w:jc w:val="center"/>
      <w:textAlignment w:val="center"/>
    </w:pPr>
    <w:rPr>
      <w:rFonts w:ascii="Calibri" w:hAnsi="Calibri" w:cs="Calibri"/>
      <w:b/>
      <w:bCs/>
      <w:iCs w:val="0"/>
      <w:sz w:val="24"/>
      <w:szCs w:val="24"/>
      <w:lang w:eastAsia="lv-LV"/>
    </w:rPr>
  </w:style>
  <w:style w:type="paragraph" w:customStyle="1" w:styleId="xl188">
    <w:name w:val="xl188"/>
    <w:basedOn w:val="Parasts"/>
    <w:rsid w:val="00C42F2C"/>
    <w:pPr>
      <w:pBdr>
        <w:left w:val="single" w:sz="4" w:space="0" w:color="000000"/>
        <w:bottom w:val="single" w:sz="4" w:space="0" w:color="000000"/>
        <w:right w:val="single" w:sz="4" w:space="0" w:color="000000"/>
      </w:pBdr>
      <w:shd w:val="clear" w:color="000000" w:fill="D9D9D9"/>
      <w:spacing w:before="100" w:beforeAutospacing="1" w:after="100" w:afterAutospacing="1"/>
      <w:jc w:val="center"/>
      <w:textAlignment w:val="center"/>
    </w:pPr>
    <w:rPr>
      <w:rFonts w:ascii="Calibri" w:hAnsi="Calibri" w:cs="Calibri"/>
      <w:b/>
      <w:bCs/>
      <w:iCs w:val="0"/>
      <w:sz w:val="24"/>
      <w:szCs w:val="24"/>
      <w:lang w:eastAsia="lv-LV"/>
    </w:rPr>
  </w:style>
  <w:style w:type="paragraph" w:customStyle="1" w:styleId="xl189">
    <w:name w:val="xl189"/>
    <w:basedOn w:val="Parasts"/>
    <w:rsid w:val="00C42F2C"/>
    <w:pPr>
      <w:pBdr>
        <w:top w:val="single" w:sz="4" w:space="0" w:color="000000"/>
        <w:left w:val="single" w:sz="4" w:space="0" w:color="000000"/>
        <w:bottom w:val="single" w:sz="4" w:space="0" w:color="000000"/>
        <w:right w:val="single" w:sz="4" w:space="0" w:color="000000"/>
      </w:pBdr>
      <w:shd w:val="clear" w:color="000000" w:fill="D9D9D9"/>
      <w:spacing w:before="100" w:beforeAutospacing="1" w:after="100" w:afterAutospacing="1"/>
      <w:jc w:val="center"/>
      <w:textAlignment w:val="center"/>
    </w:pPr>
    <w:rPr>
      <w:rFonts w:ascii="Calibri" w:hAnsi="Calibri" w:cs="Calibri"/>
      <w:b/>
      <w:bCs/>
      <w:iCs w:val="0"/>
      <w:sz w:val="24"/>
      <w:szCs w:val="24"/>
      <w:lang w:eastAsia="lv-LV"/>
    </w:rPr>
  </w:style>
  <w:style w:type="paragraph" w:customStyle="1" w:styleId="xl190">
    <w:name w:val="xl190"/>
    <w:basedOn w:val="Parasts"/>
    <w:rsid w:val="00C42F2C"/>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b/>
      <w:bCs/>
      <w:iCs w:val="0"/>
      <w:sz w:val="24"/>
      <w:szCs w:val="24"/>
      <w:lang w:eastAsia="lv-LV"/>
    </w:rPr>
  </w:style>
  <w:style w:type="paragraph" w:customStyle="1" w:styleId="xl191">
    <w:name w:val="xl191"/>
    <w:basedOn w:val="Parasts"/>
    <w:rsid w:val="00C42F2C"/>
    <w:pPr>
      <w:pBdr>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ascii="Calibri" w:hAnsi="Calibri" w:cs="Calibri"/>
      <w:b/>
      <w:bCs/>
      <w:iCs w:val="0"/>
      <w:sz w:val="24"/>
      <w:szCs w:val="24"/>
      <w:lang w:eastAsia="lv-LV"/>
    </w:rPr>
  </w:style>
  <w:style w:type="paragraph" w:customStyle="1" w:styleId="xl192">
    <w:name w:val="xl192"/>
    <w:basedOn w:val="Parasts"/>
    <w:rsid w:val="00C42F2C"/>
    <w:pPr>
      <w:pBdr>
        <w:top w:val="single" w:sz="4" w:space="0" w:color="auto"/>
        <w:left w:val="single" w:sz="4" w:space="0" w:color="auto"/>
        <w:right w:val="single" w:sz="4" w:space="0" w:color="auto"/>
      </w:pBdr>
      <w:spacing w:before="100" w:beforeAutospacing="1" w:after="100" w:afterAutospacing="1"/>
      <w:jc w:val="center"/>
      <w:textAlignment w:val="center"/>
    </w:pPr>
    <w:rPr>
      <w:b/>
      <w:bCs/>
      <w:iCs w:val="0"/>
      <w:sz w:val="24"/>
      <w:szCs w:val="24"/>
      <w:lang w:eastAsia="lv-LV"/>
    </w:rPr>
  </w:style>
  <w:style w:type="paragraph" w:customStyle="1" w:styleId="xl193">
    <w:name w:val="xl193"/>
    <w:basedOn w:val="Parasts"/>
    <w:rsid w:val="00C42F2C"/>
    <w:pPr>
      <w:pBdr>
        <w:left w:val="single" w:sz="4" w:space="0" w:color="auto"/>
        <w:right w:val="single" w:sz="4" w:space="0" w:color="auto"/>
      </w:pBdr>
      <w:spacing w:before="100" w:beforeAutospacing="1" w:after="100" w:afterAutospacing="1"/>
      <w:jc w:val="center"/>
      <w:textAlignment w:val="center"/>
    </w:pPr>
    <w:rPr>
      <w:b/>
      <w:bCs/>
      <w:iCs w:val="0"/>
      <w:sz w:val="24"/>
      <w:szCs w:val="24"/>
      <w:lang w:eastAsia="lv-LV"/>
    </w:rPr>
  </w:style>
  <w:style w:type="paragraph" w:customStyle="1" w:styleId="xl194">
    <w:name w:val="xl194"/>
    <w:basedOn w:val="Parasts"/>
    <w:rsid w:val="00C42F2C"/>
    <w:pPr>
      <w:pBdr>
        <w:left w:val="single" w:sz="4" w:space="0" w:color="auto"/>
        <w:bottom w:val="single" w:sz="4" w:space="0" w:color="auto"/>
        <w:right w:val="single" w:sz="4" w:space="0" w:color="auto"/>
      </w:pBdr>
      <w:spacing w:before="100" w:beforeAutospacing="1" w:after="100" w:afterAutospacing="1"/>
      <w:jc w:val="center"/>
      <w:textAlignment w:val="center"/>
    </w:pPr>
    <w:rPr>
      <w:b/>
      <w:bCs/>
      <w:iCs w:val="0"/>
      <w:sz w:val="24"/>
      <w:szCs w:val="24"/>
      <w:lang w:eastAsia="lv-LV"/>
    </w:rPr>
  </w:style>
  <w:style w:type="paragraph" w:customStyle="1" w:styleId="xl195">
    <w:name w:val="xl195"/>
    <w:basedOn w:val="Parasts"/>
    <w:rsid w:val="00C42F2C"/>
    <w:pPr>
      <w:pBdr>
        <w:top w:val="single" w:sz="4" w:space="0" w:color="auto"/>
        <w:left w:val="single" w:sz="4" w:space="0" w:color="auto"/>
        <w:right w:val="single" w:sz="4" w:space="0" w:color="auto"/>
      </w:pBdr>
      <w:spacing w:before="100" w:beforeAutospacing="1" w:after="100" w:afterAutospacing="1"/>
      <w:jc w:val="center"/>
      <w:textAlignment w:val="center"/>
    </w:pPr>
    <w:rPr>
      <w:b/>
      <w:bCs/>
      <w:iCs w:val="0"/>
      <w:sz w:val="24"/>
      <w:szCs w:val="24"/>
      <w:lang w:eastAsia="lv-LV"/>
    </w:rPr>
  </w:style>
  <w:style w:type="paragraph" w:customStyle="1" w:styleId="xl196">
    <w:name w:val="xl196"/>
    <w:basedOn w:val="Parasts"/>
    <w:rsid w:val="00C42F2C"/>
    <w:pPr>
      <w:pBdr>
        <w:left w:val="single" w:sz="4" w:space="0" w:color="auto"/>
        <w:bottom w:val="single" w:sz="4" w:space="0" w:color="auto"/>
        <w:right w:val="single" w:sz="4" w:space="0" w:color="auto"/>
      </w:pBdr>
      <w:spacing w:before="100" w:beforeAutospacing="1" w:after="100" w:afterAutospacing="1"/>
      <w:jc w:val="center"/>
      <w:textAlignment w:val="center"/>
    </w:pPr>
    <w:rPr>
      <w:b/>
      <w:bCs/>
      <w:iCs w:val="0"/>
      <w:sz w:val="24"/>
      <w:szCs w:val="24"/>
      <w:lang w:eastAsia="lv-LV"/>
    </w:rPr>
  </w:style>
  <w:style w:type="paragraph" w:customStyle="1" w:styleId="xl197">
    <w:name w:val="xl197"/>
    <w:basedOn w:val="Parasts"/>
    <w:rsid w:val="00C42F2C"/>
    <w:pPr>
      <w:pBdr>
        <w:top w:val="single" w:sz="4" w:space="0" w:color="000000"/>
        <w:left w:val="single" w:sz="4" w:space="0" w:color="000000"/>
        <w:right w:val="single" w:sz="4" w:space="0" w:color="000000"/>
      </w:pBdr>
      <w:spacing w:before="100" w:beforeAutospacing="1" w:after="100" w:afterAutospacing="1"/>
      <w:jc w:val="center"/>
      <w:textAlignment w:val="center"/>
    </w:pPr>
    <w:rPr>
      <w:b/>
      <w:bCs/>
      <w:iCs w:val="0"/>
      <w:sz w:val="24"/>
      <w:szCs w:val="24"/>
      <w:lang w:eastAsia="lv-LV"/>
    </w:rPr>
  </w:style>
  <w:style w:type="paragraph" w:customStyle="1" w:styleId="xl198">
    <w:name w:val="xl198"/>
    <w:basedOn w:val="Parasts"/>
    <w:rsid w:val="00C42F2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cs="Calibri"/>
      <w:b/>
      <w:bCs/>
      <w:iCs w:val="0"/>
      <w:sz w:val="24"/>
      <w:szCs w:val="24"/>
      <w:lang w:eastAsia="lv-LV"/>
    </w:rPr>
  </w:style>
  <w:style w:type="paragraph" w:customStyle="1" w:styleId="xl199">
    <w:name w:val="xl199"/>
    <w:basedOn w:val="Parasts"/>
    <w:rsid w:val="00C42F2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b/>
      <w:bCs/>
      <w:iCs w:val="0"/>
      <w:sz w:val="24"/>
      <w:szCs w:val="24"/>
      <w:lang w:eastAsia="lv-LV"/>
    </w:rPr>
  </w:style>
  <w:style w:type="paragraph" w:customStyle="1" w:styleId="xl200">
    <w:name w:val="xl200"/>
    <w:basedOn w:val="Parasts"/>
    <w:rsid w:val="00C42F2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b/>
      <w:bCs/>
      <w:iCs w:val="0"/>
      <w:sz w:val="24"/>
      <w:szCs w:val="24"/>
      <w:lang w:eastAsia="lv-LV"/>
    </w:rPr>
  </w:style>
  <w:style w:type="paragraph" w:customStyle="1" w:styleId="xl201">
    <w:name w:val="xl201"/>
    <w:basedOn w:val="Parasts"/>
    <w:rsid w:val="00C42F2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iCs w:val="0"/>
      <w:sz w:val="24"/>
      <w:szCs w:val="24"/>
      <w:lang w:eastAsia="lv-LV"/>
    </w:rPr>
  </w:style>
  <w:style w:type="paragraph" w:customStyle="1" w:styleId="xl202">
    <w:name w:val="xl202"/>
    <w:basedOn w:val="Parasts"/>
    <w:rsid w:val="00C42F2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iCs w:val="0"/>
      <w:sz w:val="24"/>
      <w:szCs w:val="24"/>
      <w:lang w:eastAsia="lv-LV"/>
    </w:rPr>
  </w:style>
  <w:style w:type="paragraph" w:customStyle="1" w:styleId="xl203">
    <w:name w:val="xl203"/>
    <w:basedOn w:val="Parasts"/>
    <w:rsid w:val="00C42F2C"/>
    <w:pPr>
      <w:pBdr>
        <w:top w:val="single" w:sz="4" w:space="0" w:color="auto"/>
        <w:left w:val="single" w:sz="4" w:space="0" w:color="auto"/>
        <w:bottom w:val="single" w:sz="4" w:space="0" w:color="auto"/>
      </w:pBdr>
      <w:shd w:val="clear" w:color="000000" w:fill="D9D9D9"/>
      <w:spacing w:before="100" w:beforeAutospacing="1" w:after="100" w:afterAutospacing="1"/>
      <w:jc w:val="center"/>
    </w:pPr>
    <w:rPr>
      <w:iCs w:val="0"/>
      <w:sz w:val="24"/>
      <w:szCs w:val="24"/>
      <w:lang w:eastAsia="lv-LV"/>
    </w:rPr>
  </w:style>
  <w:style w:type="paragraph" w:customStyle="1" w:styleId="xl204">
    <w:name w:val="xl204"/>
    <w:basedOn w:val="Parasts"/>
    <w:rsid w:val="00C42F2C"/>
    <w:pPr>
      <w:pBdr>
        <w:left w:val="single" w:sz="4" w:space="0" w:color="auto"/>
      </w:pBdr>
      <w:spacing w:before="100" w:beforeAutospacing="1" w:after="100" w:afterAutospacing="1"/>
      <w:jc w:val="center"/>
    </w:pPr>
    <w:rPr>
      <w:iCs w:val="0"/>
      <w:sz w:val="24"/>
      <w:szCs w:val="24"/>
      <w:lang w:eastAsia="lv-LV"/>
    </w:rPr>
  </w:style>
  <w:style w:type="paragraph" w:customStyle="1" w:styleId="xl205">
    <w:name w:val="xl205"/>
    <w:basedOn w:val="Parasts"/>
    <w:rsid w:val="00C42F2C"/>
    <w:pPr>
      <w:pBdr>
        <w:left w:val="single" w:sz="4" w:space="0" w:color="auto"/>
        <w:bottom w:val="single" w:sz="4" w:space="0" w:color="auto"/>
      </w:pBdr>
      <w:spacing w:before="100" w:beforeAutospacing="1" w:after="100" w:afterAutospacing="1"/>
      <w:jc w:val="center"/>
    </w:pPr>
    <w:rPr>
      <w:iCs w:val="0"/>
      <w:sz w:val="24"/>
      <w:szCs w:val="24"/>
      <w:lang w:eastAsia="lv-LV"/>
    </w:rPr>
  </w:style>
  <w:style w:type="paragraph" w:customStyle="1" w:styleId="xl206">
    <w:name w:val="xl206"/>
    <w:basedOn w:val="Parasts"/>
    <w:rsid w:val="00C42F2C"/>
    <w:pPr>
      <w:pBdr>
        <w:left w:val="single" w:sz="4" w:space="0" w:color="auto"/>
      </w:pBdr>
      <w:shd w:val="clear" w:color="000000" w:fill="D9D9D9"/>
      <w:spacing w:before="100" w:beforeAutospacing="1" w:after="100" w:afterAutospacing="1"/>
      <w:jc w:val="center"/>
    </w:pPr>
    <w:rPr>
      <w:iCs w:val="0"/>
      <w:sz w:val="24"/>
      <w:szCs w:val="24"/>
      <w:lang w:eastAsia="lv-LV"/>
    </w:rPr>
  </w:style>
  <w:style w:type="paragraph" w:customStyle="1" w:styleId="xl207">
    <w:name w:val="xl207"/>
    <w:basedOn w:val="Parasts"/>
    <w:rsid w:val="00C42F2C"/>
    <w:pPr>
      <w:pBdr>
        <w:top w:val="single" w:sz="4" w:space="0" w:color="auto"/>
        <w:left w:val="single" w:sz="4" w:space="0" w:color="auto"/>
        <w:bottom w:val="single" w:sz="4" w:space="0" w:color="auto"/>
      </w:pBdr>
      <w:spacing w:before="100" w:beforeAutospacing="1" w:after="100" w:afterAutospacing="1"/>
      <w:jc w:val="center"/>
    </w:pPr>
    <w:rPr>
      <w:iCs w:val="0"/>
      <w:sz w:val="24"/>
      <w:szCs w:val="24"/>
      <w:lang w:eastAsia="lv-LV"/>
    </w:rPr>
  </w:style>
  <w:style w:type="paragraph" w:customStyle="1" w:styleId="xl208">
    <w:name w:val="xl208"/>
    <w:basedOn w:val="Parasts"/>
    <w:rsid w:val="00C42F2C"/>
    <w:pPr>
      <w:pBdr>
        <w:top w:val="single" w:sz="4" w:space="0" w:color="auto"/>
        <w:left w:val="single" w:sz="4" w:space="0" w:color="auto"/>
      </w:pBdr>
      <w:shd w:val="clear" w:color="000000" w:fill="D9D9D9"/>
      <w:spacing w:before="100" w:beforeAutospacing="1" w:after="100" w:afterAutospacing="1"/>
      <w:jc w:val="center"/>
    </w:pPr>
    <w:rPr>
      <w:rFonts w:ascii="Calibri" w:hAnsi="Calibri" w:cs="Calibri"/>
      <w:iCs w:val="0"/>
      <w:sz w:val="24"/>
      <w:szCs w:val="24"/>
      <w:lang w:eastAsia="lv-LV"/>
    </w:rPr>
  </w:style>
  <w:style w:type="paragraph" w:customStyle="1" w:styleId="xl209">
    <w:name w:val="xl209"/>
    <w:basedOn w:val="Parasts"/>
    <w:rsid w:val="00C42F2C"/>
    <w:pPr>
      <w:pBdr>
        <w:left w:val="single" w:sz="4" w:space="0" w:color="auto"/>
      </w:pBdr>
      <w:shd w:val="clear" w:color="000000" w:fill="D9D9D9"/>
      <w:spacing w:before="100" w:beforeAutospacing="1" w:after="100" w:afterAutospacing="1"/>
      <w:jc w:val="center"/>
    </w:pPr>
    <w:rPr>
      <w:rFonts w:ascii="Calibri" w:hAnsi="Calibri" w:cs="Calibri"/>
      <w:iCs w:val="0"/>
      <w:sz w:val="24"/>
      <w:szCs w:val="24"/>
      <w:lang w:eastAsia="lv-LV"/>
    </w:rPr>
  </w:style>
  <w:style w:type="paragraph" w:customStyle="1" w:styleId="xl210">
    <w:name w:val="xl210"/>
    <w:basedOn w:val="Parasts"/>
    <w:rsid w:val="00C42F2C"/>
    <w:pPr>
      <w:pBdr>
        <w:top w:val="single" w:sz="4" w:space="0" w:color="auto"/>
        <w:left w:val="single" w:sz="4" w:space="0" w:color="auto"/>
      </w:pBdr>
      <w:spacing w:before="100" w:beforeAutospacing="1" w:after="100" w:afterAutospacing="1"/>
      <w:jc w:val="center"/>
    </w:pPr>
    <w:rPr>
      <w:iCs w:val="0"/>
      <w:sz w:val="24"/>
      <w:szCs w:val="24"/>
      <w:lang w:eastAsia="lv-LV"/>
    </w:rPr>
  </w:style>
  <w:style w:type="paragraph" w:customStyle="1" w:styleId="xl211">
    <w:name w:val="xl211"/>
    <w:basedOn w:val="Parasts"/>
    <w:rsid w:val="00C42F2C"/>
    <w:pPr>
      <w:pBdr>
        <w:top w:val="single" w:sz="4" w:space="0" w:color="000000"/>
        <w:left w:val="single" w:sz="4" w:space="0" w:color="000000"/>
        <w:bottom w:val="single" w:sz="4" w:space="0" w:color="000000"/>
      </w:pBdr>
      <w:shd w:val="clear" w:color="000000" w:fill="D9D9D9"/>
      <w:spacing w:before="100" w:beforeAutospacing="1" w:after="100" w:afterAutospacing="1"/>
      <w:jc w:val="center"/>
    </w:pPr>
    <w:rPr>
      <w:iCs w:val="0"/>
      <w:sz w:val="24"/>
      <w:szCs w:val="24"/>
      <w:lang w:eastAsia="lv-LV"/>
    </w:rPr>
  </w:style>
  <w:style w:type="paragraph" w:customStyle="1" w:styleId="xl212">
    <w:name w:val="xl212"/>
    <w:basedOn w:val="Parasts"/>
    <w:rsid w:val="00C42F2C"/>
    <w:pPr>
      <w:pBdr>
        <w:left w:val="single" w:sz="4" w:space="0" w:color="000000"/>
        <w:bottom w:val="single" w:sz="4" w:space="0" w:color="000000"/>
        <w:right w:val="single" w:sz="4" w:space="0" w:color="000000"/>
      </w:pBdr>
      <w:spacing w:before="100" w:beforeAutospacing="1" w:after="100" w:afterAutospacing="1"/>
      <w:jc w:val="center"/>
    </w:pPr>
    <w:rPr>
      <w:iCs w:val="0"/>
      <w:sz w:val="24"/>
      <w:szCs w:val="24"/>
      <w:lang w:eastAsia="lv-LV"/>
    </w:rPr>
  </w:style>
  <w:style w:type="paragraph" w:customStyle="1" w:styleId="xl213">
    <w:name w:val="xl213"/>
    <w:basedOn w:val="Parasts"/>
    <w:rsid w:val="00C42F2C"/>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iCs w:val="0"/>
      <w:sz w:val="24"/>
      <w:szCs w:val="24"/>
      <w:lang w:eastAsia="lv-LV"/>
    </w:rPr>
  </w:style>
  <w:style w:type="paragraph" w:customStyle="1" w:styleId="xl214">
    <w:name w:val="xl214"/>
    <w:basedOn w:val="Parasts"/>
    <w:rsid w:val="00C42F2C"/>
    <w:pPr>
      <w:pBdr>
        <w:left w:val="single" w:sz="4" w:space="0" w:color="000000"/>
        <w:bottom w:val="single" w:sz="4" w:space="0" w:color="000000"/>
      </w:pBdr>
      <w:spacing w:before="100" w:beforeAutospacing="1" w:after="100" w:afterAutospacing="1"/>
      <w:jc w:val="center"/>
    </w:pPr>
    <w:rPr>
      <w:iCs w:val="0"/>
      <w:sz w:val="24"/>
      <w:szCs w:val="24"/>
      <w:lang w:eastAsia="lv-LV"/>
    </w:rPr>
  </w:style>
  <w:style w:type="paragraph" w:customStyle="1" w:styleId="xl215">
    <w:name w:val="xl215"/>
    <w:basedOn w:val="Parasts"/>
    <w:rsid w:val="00C42F2C"/>
    <w:pPr>
      <w:pBdr>
        <w:top w:val="single" w:sz="4" w:space="0" w:color="000000"/>
        <w:left w:val="single" w:sz="4" w:space="0" w:color="000000"/>
        <w:bottom w:val="single" w:sz="4" w:space="0" w:color="000000"/>
        <w:right w:val="single" w:sz="4" w:space="0" w:color="000000"/>
      </w:pBdr>
      <w:shd w:val="clear" w:color="000000" w:fill="D9D9D9"/>
      <w:spacing w:before="100" w:beforeAutospacing="1" w:after="100" w:afterAutospacing="1"/>
      <w:jc w:val="center"/>
    </w:pPr>
    <w:rPr>
      <w:iCs w:val="0"/>
      <w:sz w:val="24"/>
      <w:szCs w:val="24"/>
      <w:lang w:eastAsia="lv-LV"/>
    </w:rPr>
  </w:style>
  <w:style w:type="paragraph" w:customStyle="1" w:styleId="xl216">
    <w:name w:val="xl216"/>
    <w:basedOn w:val="Parasts"/>
    <w:rsid w:val="00C42F2C"/>
    <w:pPr>
      <w:pBdr>
        <w:left w:val="single" w:sz="4" w:space="0" w:color="auto"/>
        <w:bottom w:val="single" w:sz="4" w:space="0" w:color="auto"/>
      </w:pBdr>
      <w:shd w:val="clear" w:color="000000" w:fill="D9D9D9"/>
      <w:spacing w:before="100" w:beforeAutospacing="1" w:after="100" w:afterAutospacing="1"/>
      <w:jc w:val="center"/>
    </w:pPr>
    <w:rPr>
      <w:rFonts w:ascii="Calibri" w:hAnsi="Calibri" w:cs="Calibri"/>
      <w:iCs w:val="0"/>
      <w:sz w:val="24"/>
      <w:szCs w:val="24"/>
      <w:lang w:eastAsia="lv-LV"/>
    </w:rPr>
  </w:style>
  <w:style w:type="paragraph" w:customStyle="1" w:styleId="xl217">
    <w:name w:val="xl217"/>
    <w:basedOn w:val="Parasts"/>
    <w:rsid w:val="00C42F2C"/>
    <w:pPr>
      <w:pBdr>
        <w:top w:val="single" w:sz="4" w:space="0" w:color="auto"/>
        <w:left w:val="single" w:sz="4" w:space="0" w:color="auto"/>
        <w:right w:val="single" w:sz="4" w:space="0" w:color="auto"/>
      </w:pBdr>
      <w:shd w:val="clear" w:color="000000" w:fill="D9D9D9"/>
      <w:spacing w:before="100" w:beforeAutospacing="1" w:after="100" w:afterAutospacing="1"/>
      <w:jc w:val="center"/>
    </w:pPr>
    <w:rPr>
      <w:rFonts w:ascii="Calibri" w:hAnsi="Calibri" w:cs="Calibri"/>
      <w:iCs w:val="0"/>
      <w:sz w:val="24"/>
      <w:szCs w:val="24"/>
      <w:lang w:eastAsia="lv-LV"/>
    </w:rPr>
  </w:style>
  <w:style w:type="paragraph" w:customStyle="1" w:styleId="xl218">
    <w:name w:val="xl218"/>
    <w:basedOn w:val="Parasts"/>
    <w:rsid w:val="00C42F2C"/>
    <w:pPr>
      <w:pBdr>
        <w:left w:val="single" w:sz="4" w:space="0" w:color="auto"/>
        <w:bottom w:val="single" w:sz="4" w:space="0" w:color="auto"/>
        <w:right w:val="single" w:sz="4" w:space="0" w:color="auto"/>
      </w:pBdr>
      <w:shd w:val="clear" w:color="000000" w:fill="D9D9D9"/>
      <w:spacing w:before="100" w:beforeAutospacing="1" w:after="100" w:afterAutospacing="1"/>
      <w:jc w:val="center"/>
    </w:pPr>
    <w:rPr>
      <w:rFonts w:ascii="Calibri" w:hAnsi="Calibri" w:cs="Calibri"/>
      <w:iCs w:val="0"/>
      <w:sz w:val="24"/>
      <w:szCs w:val="24"/>
      <w:lang w:eastAsia="lv-LV"/>
    </w:rPr>
  </w:style>
  <w:style w:type="paragraph" w:customStyle="1" w:styleId="TableStyle2">
    <w:name w:val="Table Style 2"/>
    <w:rsid w:val="00E92575"/>
    <w:pPr>
      <w:pBdr>
        <w:top w:val="nil"/>
        <w:left w:val="nil"/>
        <w:bottom w:val="nil"/>
        <w:right w:val="nil"/>
        <w:between w:val="nil"/>
        <w:bar w:val="nil"/>
      </w:pBdr>
    </w:pPr>
    <w:rPr>
      <w:rFonts w:ascii="Helvetica Neue" w:eastAsia="Helvetica Neue" w:hAnsi="Helvetica Neue" w:cs="Helvetica Neue"/>
      <w:color w:val="000000"/>
      <w:bdr w:val="nil"/>
    </w:rPr>
  </w:style>
  <w:style w:type="character" w:customStyle="1" w:styleId="fontstyle01">
    <w:name w:val="fontstyle01"/>
    <w:basedOn w:val="Noklusjumarindkopasfonts"/>
    <w:rsid w:val="00E53E40"/>
    <w:rPr>
      <w:rFonts w:ascii="Calibri" w:hAnsi="Calibri" w:cs="Calibri" w:hint="default"/>
      <w:b w:val="0"/>
      <w:bCs w:val="0"/>
      <w:i w:val="0"/>
      <w:iCs w:val="0"/>
      <w:color w:val="000000"/>
      <w:sz w:val="20"/>
      <w:szCs w:val="20"/>
    </w:rPr>
  </w:style>
  <w:style w:type="numbering" w:customStyle="1" w:styleId="ImportedStyle1">
    <w:name w:val="Imported Style 1"/>
    <w:rsid w:val="00B14438"/>
    <w:pPr>
      <w:numPr>
        <w:numId w:val="3"/>
      </w:numPr>
    </w:pPr>
  </w:style>
  <w:style w:type="table" w:customStyle="1" w:styleId="TableGrid">
    <w:name w:val="TableGrid"/>
    <w:rsid w:val="00D53407"/>
    <w:rPr>
      <w:rFonts w:asciiTheme="minorHAnsi" w:eastAsiaTheme="minorEastAsia" w:hAnsiTheme="minorHAnsi" w:cstheme="minorBidi"/>
      <w:kern w:val="2"/>
      <w:sz w:val="22"/>
      <w:szCs w:val="22"/>
      <w14:ligatures w14:val="standardContextual"/>
    </w:rPr>
    <w:tblPr>
      <w:tblCellMar>
        <w:top w:w="0" w:type="dxa"/>
        <w:left w:w="0" w:type="dxa"/>
        <w:bottom w:w="0" w:type="dxa"/>
        <w:right w:w="0" w:type="dxa"/>
      </w:tblCellMar>
    </w:tblPr>
  </w:style>
  <w:style w:type="table" w:customStyle="1" w:styleId="TableNormal1">
    <w:name w:val="Table Normal1"/>
    <w:rsid w:val="00804C2F"/>
    <w:rPr>
      <w:rFonts w:ascii="Times New Roman" w:eastAsia="Times New Roman" w:hAnsi="Times New Roman"/>
      <w:sz w:val="24"/>
      <w:szCs w:val="24"/>
      <w:lang w:val="en-US"/>
    </w:rPr>
    <w:tblPr>
      <w:tblCellMar>
        <w:top w:w="0" w:type="dxa"/>
        <w:left w:w="0" w:type="dxa"/>
        <w:bottom w:w="0" w:type="dxa"/>
        <w:right w:w="0" w:type="dxa"/>
      </w:tblCellMar>
    </w:tblPr>
  </w:style>
  <w:style w:type="character" w:customStyle="1" w:styleId="font71">
    <w:name w:val="font71"/>
    <w:basedOn w:val="Noklusjumarindkopasfonts"/>
    <w:rsid w:val="00804C2F"/>
    <w:rPr>
      <w:rFonts w:ascii="Tahoma" w:hAnsi="Tahoma" w:cs="Tahoma" w:hint="default"/>
      <w:b/>
      <w:bCs/>
      <w:i w:val="0"/>
      <w:iCs w:val="0"/>
      <w:strike w:val="0"/>
      <w:dstrike w:val="0"/>
      <w:color w:val="000000"/>
      <w:sz w:val="24"/>
      <w:szCs w:val="24"/>
      <w:u w:val="none"/>
      <w:effect w:val="none"/>
    </w:rPr>
  </w:style>
  <w:style w:type="character" w:customStyle="1" w:styleId="font61">
    <w:name w:val="font61"/>
    <w:basedOn w:val="Noklusjumarindkopasfonts"/>
    <w:rsid w:val="00804C2F"/>
    <w:rPr>
      <w:rFonts w:ascii="Tahoma" w:hAnsi="Tahoma" w:cs="Tahoma" w:hint="default"/>
      <w:b/>
      <w:bCs/>
      <w:i w:val="0"/>
      <w:iCs w:val="0"/>
      <w:strike w:val="0"/>
      <w:dstrike w:val="0"/>
      <w:color w:val="auto"/>
      <w:sz w:val="24"/>
      <w:szCs w:val="24"/>
      <w:u w:val="none"/>
      <w:effect w:val="none"/>
    </w:rPr>
  </w:style>
  <w:style w:type="paragraph" w:customStyle="1" w:styleId="likparaksts">
    <w:name w:val="lik_paraksts"/>
    <w:basedOn w:val="Parasts"/>
    <w:rsid w:val="003342BF"/>
    <w:pPr>
      <w:spacing w:before="100" w:beforeAutospacing="1" w:after="100" w:afterAutospacing="1"/>
    </w:pPr>
    <w:rPr>
      <w:iCs w:val="0"/>
      <w:sz w:val="24"/>
      <w:szCs w:val="24"/>
      <w:lang w:eastAsia="lv-LV"/>
    </w:rPr>
  </w:style>
  <w:style w:type="character" w:customStyle="1" w:styleId="xelementtoproof">
    <w:name w:val="x_elementtoproof"/>
    <w:basedOn w:val="Noklusjumarindkopasfonts"/>
    <w:rsid w:val="00CB668D"/>
  </w:style>
  <w:style w:type="numbering" w:customStyle="1" w:styleId="WWNum7">
    <w:name w:val="WWNum7"/>
    <w:rsid w:val="00B84560"/>
    <w:pPr>
      <w:numPr>
        <w:numId w:val="4"/>
      </w:numPr>
    </w:pPr>
  </w:style>
  <w:style w:type="paragraph" w:customStyle="1" w:styleId="msonormalcxspmiddle">
    <w:name w:val="msonormalcxspmiddle"/>
    <w:basedOn w:val="Parasts"/>
    <w:rsid w:val="00D50B3F"/>
    <w:pPr>
      <w:spacing w:before="100" w:beforeAutospacing="1" w:after="100" w:afterAutospacing="1"/>
    </w:pPr>
    <w:rPr>
      <w:iCs w:val="0"/>
      <w:sz w:val="24"/>
      <w:szCs w:val="24"/>
      <w:lang w:eastAsia="lv-LV"/>
    </w:rPr>
  </w:style>
  <w:style w:type="character" w:customStyle="1" w:styleId="VrestekstsRakstz1">
    <w:name w:val="Vēres teksts Rakstz.1"/>
    <w:aliases w:val="Rakstz. Rakstz.1,Footnote Text Char Char Char Rakstz.1,Fußnote Rakstz.1,Fußnotentext Char Rakstz.1,Fußnotentext Char Char Char1 Rakstz.1,Fußnotentext Char Char Char1 Char Char Char1 Rakstz.1,Fußnotentext Char1 Char1 Rakstz.1"/>
    <w:basedOn w:val="Noklusjumarindkopasfonts"/>
    <w:uiPriority w:val="99"/>
    <w:semiHidden/>
    <w:rsid w:val="00D50B3F"/>
    <w:rPr>
      <w:rFonts w:ascii="Times New Roman" w:eastAsia="Times New Roman" w:hAnsi="Times New Roman" w:cs="Times New Roman"/>
      <w:sz w:val="20"/>
      <w:szCs w:val="20"/>
    </w:rPr>
  </w:style>
  <w:style w:type="character" w:customStyle="1" w:styleId="KomentratekstsRakstz1">
    <w:name w:val="Komentāra teksts Rakstz.1"/>
    <w:basedOn w:val="Noklusjumarindkopasfonts"/>
    <w:uiPriority w:val="99"/>
    <w:semiHidden/>
    <w:rsid w:val="00D50B3F"/>
    <w:rPr>
      <w:rFonts w:ascii="Times New Roman" w:eastAsia="Times New Roman" w:hAnsi="Times New Roman" w:cs="Times New Roman"/>
      <w:sz w:val="20"/>
      <w:szCs w:val="20"/>
    </w:rPr>
  </w:style>
  <w:style w:type="character" w:customStyle="1" w:styleId="PamattekstsRakstz1">
    <w:name w:val="Pamatteksts Rakstz.1"/>
    <w:basedOn w:val="Noklusjumarindkopasfonts"/>
    <w:uiPriority w:val="1"/>
    <w:semiHidden/>
    <w:rsid w:val="00D50B3F"/>
    <w:rPr>
      <w:rFonts w:ascii="Times New Roman" w:eastAsia="Times New Roman" w:hAnsi="Times New Roman" w:cs="Times New Roman"/>
    </w:rPr>
  </w:style>
  <w:style w:type="character" w:customStyle="1" w:styleId="NosaukumsRakstz1">
    <w:name w:val="Nosaukums Rakstz.1"/>
    <w:basedOn w:val="Noklusjumarindkopasfonts"/>
    <w:uiPriority w:val="10"/>
    <w:rsid w:val="00D50B3F"/>
    <w:rPr>
      <w:rFonts w:asciiTheme="majorHAnsi" w:eastAsiaTheme="majorEastAsia" w:hAnsiTheme="majorHAnsi" w:cstheme="majorBidi"/>
      <w:spacing w:val="-10"/>
      <w:kern w:val="28"/>
      <w:sz w:val="56"/>
      <w:szCs w:val="56"/>
    </w:rPr>
  </w:style>
  <w:style w:type="character" w:customStyle="1" w:styleId="Pamatteksts2Rakstz1">
    <w:name w:val="Pamatteksts 2 Rakstz.1"/>
    <w:basedOn w:val="Noklusjumarindkopasfonts"/>
    <w:uiPriority w:val="99"/>
    <w:semiHidden/>
    <w:rsid w:val="00D50B3F"/>
    <w:rPr>
      <w:rFonts w:ascii="Times New Roman" w:eastAsia="Times New Roman" w:hAnsi="Times New Roman" w:cs="Times New Roman"/>
    </w:rPr>
  </w:style>
  <w:style w:type="character" w:customStyle="1" w:styleId="PamattekstsaratkpiRakstz1">
    <w:name w:val="Pamatteksts ar atkāpi Rakstz.1"/>
    <w:basedOn w:val="Noklusjumarindkopasfonts"/>
    <w:semiHidden/>
    <w:rsid w:val="00D50B3F"/>
    <w:rPr>
      <w:rFonts w:ascii="Times New Roman" w:eastAsia="Times New Roman" w:hAnsi="Times New Roman" w:cs="Times New Roman"/>
    </w:rPr>
  </w:style>
  <w:style w:type="character" w:customStyle="1" w:styleId="Pamattekstaatkpe2Rakstz1">
    <w:name w:val="Pamatteksta atkāpe 2 Rakstz.1"/>
    <w:basedOn w:val="Noklusjumarindkopasfonts"/>
    <w:uiPriority w:val="99"/>
    <w:semiHidden/>
    <w:rsid w:val="00D50B3F"/>
    <w:rPr>
      <w:rFonts w:ascii="Times New Roman" w:eastAsia="Times New Roman" w:hAnsi="Times New Roman" w:cs="Times New Roman"/>
    </w:rPr>
  </w:style>
  <w:style w:type="character" w:customStyle="1" w:styleId="Neatrisintapieminana1">
    <w:name w:val="Neatrisināta pieminēšana1"/>
    <w:basedOn w:val="Noklusjumarindkopasfonts"/>
    <w:uiPriority w:val="99"/>
    <w:semiHidden/>
    <w:rsid w:val="00D50B3F"/>
    <w:rPr>
      <w:color w:val="605E5C"/>
      <w:shd w:val="clear" w:color="auto" w:fill="E1DFDD"/>
    </w:rPr>
  </w:style>
  <w:style w:type="character" w:customStyle="1" w:styleId="BalontekstsRakstz1">
    <w:name w:val="Balonteksts Rakstz.1"/>
    <w:basedOn w:val="Noklusjumarindkopasfonts"/>
    <w:uiPriority w:val="99"/>
    <w:semiHidden/>
    <w:rsid w:val="00D50B3F"/>
    <w:rPr>
      <w:rFonts w:ascii="Segoe UI" w:eastAsia="Times New Roman" w:hAnsi="Segoe UI" w:cs="Segoe UI"/>
      <w:sz w:val="18"/>
      <w:szCs w:val="18"/>
    </w:rPr>
  </w:style>
  <w:style w:type="character" w:customStyle="1" w:styleId="KomentratmaRakstz1">
    <w:name w:val="Komentāra tēma Rakstz.1"/>
    <w:basedOn w:val="KomentratekstsRakstz1"/>
    <w:uiPriority w:val="99"/>
    <w:semiHidden/>
    <w:rsid w:val="00D50B3F"/>
    <w:rPr>
      <w:rFonts w:ascii="Times New Roman" w:eastAsia="Times New Roman" w:hAnsi="Times New Roman" w:cs="Times New Roman"/>
      <w:b/>
      <w:bCs/>
      <w:sz w:val="20"/>
      <w:szCs w:val="20"/>
    </w:rPr>
  </w:style>
  <w:style w:type="table" w:customStyle="1" w:styleId="NormalTable0">
    <w:name w:val="Normal Table0"/>
    <w:uiPriority w:val="2"/>
    <w:semiHidden/>
    <w:qFormat/>
    <w:rsid w:val="00D50B3F"/>
    <w:pPr>
      <w:widowControl w:val="0"/>
      <w:autoSpaceDE w:val="0"/>
      <w:autoSpaceDN w:val="0"/>
    </w:pPr>
    <w:rPr>
      <w:rFonts w:asciiTheme="minorHAnsi" w:eastAsiaTheme="minorHAnsi" w:hAnsiTheme="minorHAnsi" w:cstheme="minorBidi"/>
      <w:sz w:val="22"/>
      <w:szCs w:val="22"/>
      <w:lang w:val="en-US" w:eastAsia="en-US"/>
    </w:rPr>
    <w:tblPr>
      <w:tblCellMar>
        <w:top w:w="0" w:type="dxa"/>
        <w:left w:w="0" w:type="dxa"/>
        <w:bottom w:w="0" w:type="dxa"/>
        <w:right w:w="0" w:type="dxa"/>
      </w:tblCellMar>
    </w:tblPr>
  </w:style>
  <w:style w:type="table" w:customStyle="1" w:styleId="Reatabula2">
    <w:name w:val="Režģa tabula2"/>
    <w:basedOn w:val="Parastatabula"/>
    <w:uiPriority w:val="59"/>
    <w:rsid w:val="00D50B3F"/>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017653">
      <w:bodyDiv w:val="1"/>
      <w:marLeft w:val="0"/>
      <w:marRight w:val="0"/>
      <w:marTop w:val="0"/>
      <w:marBottom w:val="0"/>
      <w:divBdr>
        <w:top w:val="none" w:sz="0" w:space="0" w:color="auto"/>
        <w:left w:val="none" w:sz="0" w:space="0" w:color="auto"/>
        <w:bottom w:val="none" w:sz="0" w:space="0" w:color="auto"/>
        <w:right w:val="none" w:sz="0" w:space="0" w:color="auto"/>
      </w:divBdr>
    </w:div>
    <w:div w:id="22244205">
      <w:bodyDiv w:val="1"/>
      <w:marLeft w:val="0"/>
      <w:marRight w:val="0"/>
      <w:marTop w:val="0"/>
      <w:marBottom w:val="0"/>
      <w:divBdr>
        <w:top w:val="none" w:sz="0" w:space="0" w:color="auto"/>
        <w:left w:val="none" w:sz="0" w:space="0" w:color="auto"/>
        <w:bottom w:val="none" w:sz="0" w:space="0" w:color="auto"/>
        <w:right w:val="none" w:sz="0" w:space="0" w:color="auto"/>
      </w:divBdr>
    </w:div>
    <w:div w:id="23748497">
      <w:bodyDiv w:val="1"/>
      <w:marLeft w:val="0"/>
      <w:marRight w:val="0"/>
      <w:marTop w:val="0"/>
      <w:marBottom w:val="0"/>
      <w:divBdr>
        <w:top w:val="none" w:sz="0" w:space="0" w:color="auto"/>
        <w:left w:val="none" w:sz="0" w:space="0" w:color="auto"/>
        <w:bottom w:val="none" w:sz="0" w:space="0" w:color="auto"/>
        <w:right w:val="none" w:sz="0" w:space="0" w:color="auto"/>
      </w:divBdr>
    </w:div>
    <w:div w:id="31001224">
      <w:bodyDiv w:val="1"/>
      <w:marLeft w:val="0"/>
      <w:marRight w:val="0"/>
      <w:marTop w:val="0"/>
      <w:marBottom w:val="0"/>
      <w:divBdr>
        <w:top w:val="none" w:sz="0" w:space="0" w:color="auto"/>
        <w:left w:val="none" w:sz="0" w:space="0" w:color="auto"/>
        <w:bottom w:val="none" w:sz="0" w:space="0" w:color="auto"/>
        <w:right w:val="none" w:sz="0" w:space="0" w:color="auto"/>
      </w:divBdr>
    </w:div>
    <w:div w:id="31468687">
      <w:bodyDiv w:val="1"/>
      <w:marLeft w:val="0"/>
      <w:marRight w:val="0"/>
      <w:marTop w:val="0"/>
      <w:marBottom w:val="0"/>
      <w:divBdr>
        <w:top w:val="none" w:sz="0" w:space="0" w:color="auto"/>
        <w:left w:val="none" w:sz="0" w:space="0" w:color="auto"/>
        <w:bottom w:val="none" w:sz="0" w:space="0" w:color="auto"/>
        <w:right w:val="none" w:sz="0" w:space="0" w:color="auto"/>
      </w:divBdr>
    </w:div>
    <w:div w:id="36323204">
      <w:bodyDiv w:val="1"/>
      <w:marLeft w:val="0"/>
      <w:marRight w:val="0"/>
      <w:marTop w:val="0"/>
      <w:marBottom w:val="0"/>
      <w:divBdr>
        <w:top w:val="none" w:sz="0" w:space="0" w:color="auto"/>
        <w:left w:val="none" w:sz="0" w:space="0" w:color="auto"/>
        <w:bottom w:val="none" w:sz="0" w:space="0" w:color="auto"/>
        <w:right w:val="none" w:sz="0" w:space="0" w:color="auto"/>
      </w:divBdr>
    </w:div>
    <w:div w:id="36517598">
      <w:bodyDiv w:val="1"/>
      <w:marLeft w:val="0"/>
      <w:marRight w:val="0"/>
      <w:marTop w:val="0"/>
      <w:marBottom w:val="0"/>
      <w:divBdr>
        <w:top w:val="none" w:sz="0" w:space="0" w:color="auto"/>
        <w:left w:val="none" w:sz="0" w:space="0" w:color="auto"/>
        <w:bottom w:val="none" w:sz="0" w:space="0" w:color="auto"/>
        <w:right w:val="none" w:sz="0" w:space="0" w:color="auto"/>
      </w:divBdr>
    </w:div>
    <w:div w:id="38870853">
      <w:bodyDiv w:val="1"/>
      <w:marLeft w:val="0"/>
      <w:marRight w:val="0"/>
      <w:marTop w:val="0"/>
      <w:marBottom w:val="0"/>
      <w:divBdr>
        <w:top w:val="none" w:sz="0" w:space="0" w:color="auto"/>
        <w:left w:val="none" w:sz="0" w:space="0" w:color="auto"/>
        <w:bottom w:val="none" w:sz="0" w:space="0" w:color="auto"/>
        <w:right w:val="none" w:sz="0" w:space="0" w:color="auto"/>
      </w:divBdr>
    </w:div>
    <w:div w:id="44260424">
      <w:bodyDiv w:val="1"/>
      <w:marLeft w:val="0"/>
      <w:marRight w:val="0"/>
      <w:marTop w:val="0"/>
      <w:marBottom w:val="0"/>
      <w:divBdr>
        <w:top w:val="none" w:sz="0" w:space="0" w:color="auto"/>
        <w:left w:val="none" w:sz="0" w:space="0" w:color="auto"/>
        <w:bottom w:val="none" w:sz="0" w:space="0" w:color="auto"/>
        <w:right w:val="none" w:sz="0" w:space="0" w:color="auto"/>
      </w:divBdr>
    </w:div>
    <w:div w:id="46759312">
      <w:bodyDiv w:val="1"/>
      <w:marLeft w:val="0"/>
      <w:marRight w:val="0"/>
      <w:marTop w:val="0"/>
      <w:marBottom w:val="0"/>
      <w:divBdr>
        <w:top w:val="none" w:sz="0" w:space="0" w:color="auto"/>
        <w:left w:val="none" w:sz="0" w:space="0" w:color="auto"/>
        <w:bottom w:val="none" w:sz="0" w:space="0" w:color="auto"/>
        <w:right w:val="none" w:sz="0" w:space="0" w:color="auto"/>
      </w:divBdr>
    </w:div>
    <w:div w:id="48456026">
      <w:bodyDiv w:val="1"/>
      <w:marLeft w:val="0"/>
      <w:marRight w:val="0"/>
      <w:marTop w:val="0"/>
      <w:marBottom w:val="0"/>
      <w:divBdr>
        <w:top w:val="none" w:sz="0" w:space="0" w:color="auto"/>
        <w:left w:val="none" w:sz="0" w:space="0" w:color="auto"/>
        <w:bottom w:val="none" w:sz="0" w:space="0" w:color="auto"/>
        <w:right w:val="none" w:sz="0" w:space="0" w:color="auto"/>
      </w:divBdr>
    </w:div>
    <w:div w:id="52894234">
      <w:bodyDiv w:val="1"/>
      <w:marLeft w:val="0"/>
      <w:marRight w:val="0"/>
      <w:marTop w:val="0"/>
      <w:marBottom w:val="0"/>
      <w:divBdr>
        <w:top w:val="none" w:sz="0" w:space="0" w:color="auto"/>
        <w:left w:val="none" w:sz="0" w:space="0" w:color="auto"/>
        <w:bottom w:val="none" w:sz="0" w:space="0" w:color="auto"/>
        <w:right w:val="none" w:sz="0" w:space="0" w:color="auto"/>
      </w:divBdr>
    </w:div>
    <w:div w:id="66148525">
      <w:bodyDiv w:val="1"/>
      <w:marLeft w:val="0"/>
      <w:marRight w:val="0"/>
      <w:marTop w:val="0"/>
      <w:marBottom w:val="0"/>
      <w:divBdr>
        <w:top w:val="none" w:sz="0" w:space="0" w:color="auto"/>
        <w:left w:val="none" w:sz="0" w:space="0" w:color="auto"/>
        <w:bottom w:val="none" w:sz="0" w:space="0" w:color="auto"/>
        <w:right w:val="none" w:sz="0" w:space="0" w:color="auto"/>
      </w:divBdr>
    </w:div>
    <w:div w:id="74473366">
      <w:bodyDiv w:val="1"/>
      <w:marLeft w:val="0"/>
      <w:marRight w:val="0"/>
      <w:marTop w:val="0"/>
      <w:marBottom w:val="0"/>
      <w:divBdr>
        <w:top w:val="none" w:sz="0" w:space="0" w:color="auto"/>
        <w:left w:val="none" w:sz="0" w:space="0" w:color="auto"/>
        <w:bottom w:val="none" w:sz="0" w:space="0" w:color="auto"/>
        <w:right w:val="none" w:sz="0" w:space="0" w:color="auto"/>
      </w:divBdr>
    </w:div>
    <w:div w:id="77868142">
      <w:bodyDiv w:val="1"/>
      <w:marLeft w:val="0"/>
      <w:marRight w:val="0"/>
      <w:marTop w:val="0"/>
      <w:marBottom w:val="0"/>
      <w:divBdr>
        <w:top w:val="none" w:sz="0" w:space="0" w:color="auto"/>
        <w:left w:val="none" w:sz="0" w:space="0" w:color="auto"/>
        <w:bottom w:val="none" w:sz="0" w:space="0" w:color="auto"/>
        <w:right w:val="none" w:sz="0" w:space="0" w:color="auto"/>
      </w:divBdr>
    </w:div>
    <w:div w:id="83958514">
      <w:bodyDiv w:val="1"/>
      <w:marLeft w:val="0"/>
      <w:marRight w:val="0"/>
      <w:marTop w:val="0"/>
      <w:marBottom w:val="0"/>
      <w:divBdr>
        <w:top w:val="none" w:sz="0" w:space="0" w:color="auto"/>
        <w:left w:val="none" w:sz="0" w:space="0" w:color="auto"/>
        <w:bottom w:val="none" w:sz="0" w:space="0" w:color="auto"/>
        <w:right w:val="none" w:sz="0" w:space="0" w:color="auto"/>
      </w:divBdr>
    </w:div>
    <w:div w:id="84695486">
      <w:bodyDiv w:val="1"/>
      <w:marLeft w:val="0"/>
      <w:marRight w:val="0"/>
      <w:marTop w:val="0"/>
      <w:marBottom w:val="0"/>
      <w:divBdr>
        <w:top w:val="none" w:sz="0" w:space="0" w:color="auto"/>
        <w:left w:val="none" w:sz="0" w:space="0" w:color="auto"/>
        <w:bottom w:val="none" w:sz="0" w:space="0" w:color="auto"/>
        <w:right w:val="none" w:sz="0" w:space="0" w:color="auto"/>
      </w:divBdr>
    </w:div>
    <w:div w:id="85157070">
      <w:bodyDiv w:val="1"/>
      <w:marLeft w:val="0"/>
      <w:marRight w:val="0"/>
      <w:marTop w:val="0"/>
      <w:marBottom w:val="0"/>
      <w:divBdr>
        <w:top w:val="none" w:sz="0" w:space="0" w:color="auto"/>
        <w:left w:val="none" w:sz="0" w:space="0" w:color="auto"/>
        <w:bottom w:val="none" w:sz="0" w:space="0" w:color="auto"/>
        <w:right w:val="none" w:sz="0" w:space="0" w:color="auto"/>
      </w:divBdr>
    </w:div>
    <w:div w:id="89160719">
      <w:bodyDiv w:val="1"/>
      <w:marLeft w:val="0"/>
      <w:marRight w:val="0"/>
      <w:marTop w:val="0"/>
      <w:marBottom w:val="0"/>
      <w:divBdr>
        <w:top w:val="none" w:sz="0" w:space="0" w:color="auto"/>
        <w:left w:val="none" w:sz="0" w:space="0" w:color="auto"/>
        <w:bottom w:val="none" w:sz="0" w:space="0" w:color="auto"/>
        <w:right w:val="none" w:sz="0" w:space="0" w:color="auto"/>
      </w:divBdr>
    </w:div>
    <w:div w:id="92552793">
      <w:bodyDiv w:val="1"/>
      <w:marLeft w:val="0"/>
      <w:marRight w:val="0"/>
      <w:marTop w:val="0"/>
      <w:marBottom w:val="0"/>
      <w:divBdr>
        <w:top w:val="none" w:sz="0" w:space="0" w:color="auto"/>
        <w:left w:val="none" w:sz="0" w:space="0" w:color="auto"/>
        <w:bottom w:val="none" w:sz="0" w:space="0" w:color="auto"/>
        <w:right w:val="none" w:sz="0" w:space="0" w:color="auto"/>
      </w:divBdr>
    </w:div>
    <w:div w:id="92744857">
      <w:bodyDiv w:val="1"/>
      <w:marLeft w:val="0"/>
      <w:marRight w:val="0"/>
      <w:marTop w:val="0"/>
      <w:marBottom w:val="0"/>
      <w:divBdr>
        <w:top w:val="none" w:sz="0" w:space="0" w:color="auto"/>
        <w:left w:val="none" w:sz="0" w:space="0" w:color="auto"/>
        <w:bottom w:val="none" w:sz="0" w:space="0" w:color="auto"/>
        <w:right w:val="none" w:sz="0" w:space="0" w:color="auto"/>
      </w:divBdr>
    </w:div>
    <w:div w:id="99381115">
      <w:bodyDiv w:val="1"/>
      <w:marLeft w:val="0"/>
      <w:marRight w:val="0"/>
      <w:marTop w:val="0"/>
      <w:marBottom w:val="0"/>
      <w:divBdr>
        <w:top w:val="none" w:sz="0" w:space="0" w:color="auto"/>
        <w:left w:val="none" w:sz="0" w:space="0" w:color="auto"/>
        <w:bottom w:val="none" w:sz="0" w:space="0" w:color="auto"/>
        <w:right w:val="none" w:sz="0" w:space="0" w:color="auto"/>
      </w:divBdr>
    </w:div>
    <w:div w:id="99571832">
      <w:bodyDiv w:val="1"/>
      <w:marLeft w:val="0"/>
      <w:marRight w:val="0"/>
      <w:marTop w:val="0"/>
      <w:marBottom w:val="0"/>
      <w:divBdr>
        <w:top w:val="none" w:sz="0" w:space="0" w:color="auto"/>
        <w:left w:val="none" w:sz="0" w:space="0" w:color="auto"/>
        <w:bottom w:val="none" w:sz="0" w:space="0" w:color="auto"/>
        <w:right w:val="none" w:sz="0" w:space="0" w:color="auto"/>
      </w:divBdr>
    </w:div>
    <w:div w:id="113066659">
      <w:bodyDiv w:val="1"/>
      <w:marLeft w:val="0"/>
      <w:marRight w:val="0"/>
      <w:marTop w:val="0"/>
      <w:marBottom w:val="0"/>
      <w:divBdr>
        <w:top w:val="none" w:sz="0" w:space="0" w:color="auto"/>
        <w:left w:val="none" w:sz="0" w:space="0" w:color="auto"/>
        <w:bottom w:val="none" w:sz="0" w:space="0" w:color="auto"/>
        <w:right w:val="none" w:sz="0" w:space="0" w:color="auto"/>
      </w:divBdr>
    </w:div>
    <w:div w:id="114521726">
      <w:bodyDiv w:val="1"/>
      <w:marLeft w:val="0"/>
      <w:marRight w:val="0"/>
      <w:marTop w:val="0"/>
      <w:marBottom w:val="0"/>
      <w:divBdr>
        <w:top w:val="none" w:sz="0" w:space="0" w:color="auto"/>
        <w:left w:val="none" w:sz="0" w:space="0" w:color="auto"/>
        <w:bottom w:val="none" w:sz="0" w:space="0" w:color="auto"/>
        <w:right w:val="none" w:sz="0" w:space="0" w:color="auto"/>
      </w:divBdr>
    </w:div>
    <w:div w:id="119804088">
      <w:bodyDiv w:val="1"/>
      <w:marLeft w:val="0"/>
      <w:marRight w:val="0"/>
      <w:marTop w:val="0"/>
      <w:marBottom w:val="0"/>
      <w:divBdr>
        <w:top w:val="none" w:sz="0" w:space="0" w:color="auto"/>
        <w:left w:val="none" w:sz="0" w:space="0" w:color="auto"/>
        <w:bottom w:val="none" w:sz="0" w:space="0" w:color="auto"/>
        <w:right w:val="none" w:sz="0" w:space="0" w:color="auto"/>
      </w:divBdr>
    </w:div>
    <w:div w:id="124860559">
      <w:bodyDiv w:val="1"/>
      <w:marLeft w:val="0"/>
      <w:marRight w:val="0"/>
      <w:marTop w:val="0"/>
      <w:marBottom w:val="0"/>
      <w:divBdr>
        <w:top w:val="none" w:sz="0" w:space="0" w:color="auto"/>
        <w:left w:val="none" w:sz="0" w:space="0" w:color="auto"/>
        <w:bottom w:val="none" w:sz="0" w:space="0" w:color="auto"/>
        <w:right w:val="none" w:sz="0" w:space="0" w:color="auto"/>
      </w:divBdr>
    </w:div>
    <w:div w:id="125005678">
      <w:bodyDiv w:val="1"/>
      <w:marLeft w:val="0"/>
      <w:marRight w:val="0"/>
      <w:marTop w:val="0"/>
      <w:marBottom w:val="0"/>
      <w:divBdr>
        <w:top w:val="none" w:sz="0" w:space="0" w:color="auto"/>
        <w:left w:val="none" w:sz="0" w:space="0" w:color="auto"/>
        <w:bottom w:val="none" w:sz="0" w:space="0" w:color="auto"/>
        <w:right w:val="none" w:sz="0" w:space="0" w:color="auto"/>
      </w:divBdr>
    </w:div>
    <w:div w:id="126750186">
      <w:bodyDiv w:val="1"/>
      <w:marLeft w:val="0"/>
      <w:marRight w:val="0"/>
      <w:marTop w:val="0"/>
      <w:marBottom w:val="0"/>
      <w:divBdr>
        <w:top w:val="none" w:sz="0" w:space="0" w:color="auto"/>
        <w:left w:val="none" w:sz="0" w:space="0" w:color="auto"/>
        <w:bottom w:val="none" w:sz="0" w:space="0" w:color="auto"/>
        <w:right w:val="none" w:sz="0" w:space="0" w:color="auto"/>
      </w:divBdr>
    </w:div>
    <w:div w:id="145509470">
      <w:bodyDiv w:val="1"/>
      <w:marLeft w:val="0"/>
      <w:marRight w:val="0"/>
      <w:marTop w:val="0"/>
      <w:marBottom w:val="0"/>
      <w:divBdr>
        <w:top w:val="none" w:sz="0" w:space="0" w:color="auto"/>
        <w:left w:val="none" w:sz="0" w:space="0" w:color="auto"/>
        <w:bottom w:val="none" w:sz="0" w:space="0" w:color="auto"/>
        <w:right w:val="none" w:sz="0" w:space="0" w:color="auto"/>
      </w:divBdr>
    </w:div>
    <w:div w:id="151222712">
      <w:bodyDiv w:val="1"/>
      <w:marLeft w:val="0"/>
      <w:marRight w:val="0"/>
      <w:marTop w:val="0"/>
      <w:marBottom w:val="0"/>
      <w:divBdr>
        <w:top w:val="none" w:sz="0" w:space="0" w:color="auto"/>
        <w:left w:val="none" w:sz="0" w:space="0" w:color="auto"/>
        <w:bottom w:val="none" w:sz="0" w:space="0" w:color="auto"/>
        <w:right w:val="none" w:sz="0" w:space="0" w:color="auto"/>
      </w:divBdr>
    </w:div>
    <w:div w:id="155077675">
      <w:bodyDiv w:val="1"/>
      <w:marLeft w:val="0"/>
      <w:marRight w:val="0"/>
      <w:marTop w:val="0"/>
      <w:marBottom w:val="0"/>
      <w:divBdr>
        <w:top w:val="none" w:sz="0" w:space="0" w:color="auto"/>
        <w:left w:val="none" w:sz="0" w:space="0" w:color="auto"/>
        <w:bottom w:val="none" w:sz="0" w:space="0" w:color="auto"/>
        <w:right w:val="none" w:sz="0" w:space="0" w:color="auto"/>
      </w:divBdr>
    </w:div>
    <w:div w:id="170224238">
      <w:bodyDiv w:val="1"/>
      <w:marLeft w:val="0"/>
      <w:marRight w:val="0"/>
      <w:marTop w:val="0"/>
      <w:marBottom w:val="0"/>
      <w:divBdr>
        <w:top w:val="none" w:sz="0" w:space="0" w:color="auto"/>
        <w:left w:val="none" w:sz="0" w:space="0" w:color="auto"/>
        <w:bottom w:val="none" w:sz="0" w:space="0" w:color="auto"/>
        <w:right w:val="none" w:sz="0" w:space="0" w:color="auto"/>
      </w:divBdr>
    </w:div>
    <w:div w:id="171724030">
      <w:bodyDiv w:val="1"/>
      <w:marLeft w:val="0"/>
      <w:marRight w:val="0"/>
      <w:marTop w:val="0"/>
      <w:marBottom w:val="0"/>
      <w:divBdr>
        <w:top w:val="none" w:sz="0" w:space="0" w:color="auto"/>
        <w:left w:val="none" w:sz="0" w:space="0" w:color="auto"/>
        <w:bottom w:val="none" w:sz="0" w:space="0" w:color="auto"/>
        <w:right w:val="none" w:sz="0" w:space="0" w:color="auto"/>
      </w:divBdr>
    </w:div>
    <w:div w:id="172381032">
      <w:bodyDiv w:val="1"/>
      <w:marLeft w:val="0"/>
      <w:marRight w:val="0"/>
      <w:marTop w:val="0"/>
      <w:marBottom w:val="0"/>
      <w:divBdr>
        <w:top w:val="none" w:sz="0" w:space="0" w:color="auto"/>
        <w:left w:val="none" w:sz="0" w:space="0" w:color="auto"/>
        <w:bottom w:val="none" w:sz="0" w:space="0" w:color="auto"/>
        <w:right w:val="none" w:sz="0" w:space="0" w:color="auto"/>
      </w:divBdr>
    </w:div>
    <w:div w:id="174197622">
      <w:bodyDiv w:val="1"/>
      <w:marLeft w:val="0"/>
      <w:marRight w:val="0"/>
      <w:marTop w:val="0"/>
      <w:marBottom w:val="0"/>
      <w:divBdr>
        <w:top w:val="none" w:sz="0" w:space="0" w:color="auto"/>
        <w:left w:val="none" w:sz="0" w:space="0" w:color="auto"/>
        <w:bottom w:val="none" w:sz="0" w:space="0" w:color="auto"/>
        <w:right w:val="none" w:sz="0" w:space="0" w:color="auto"/>
      </w:divBdr>
    </w:div>
    <w:div w:id="175313573">
      <w:bodyDiv w:val="1"/>
      <w:marLeft w:val="0"/>
      <w:marRight w:val="0"/>
      <w:marTop w:val="0"/>
      <w:marBottom w:val="0"/>
      <w:divBdr>
        <w:top w:val="none" w:sz="0" w:space="0" w:color="auto"/>
        <w:left w:val="none" w:sz="0" w:space="0" w:color="auto"/>
        <w:bottom w:val="none" w:sz="0" w:space="0" w:color="auto"/>
        <w:right w:val="none" w:sz="0" w:space="0" w:color="auto"/>
      </w:divBdr>
    </w:div>
    <w:div w:id="175703517">
      <w:bodyDiv w:val="1"/>
      <w:marLeft w:val="0"/>
      <w:marRight w:val="0"/>
      <w:marTop w:val="0"/>
      <w:marBottom w:val="0"/>
      <w:divBdr>
        <w:top w:val="none" w:sz="0" w:space="0" w:color="auto"/>
        <w:left w:val="none" w:sz="0" w:space="0" w:color="auto"/>
        <w:bottom w:val="none" w:sz="0" w:space="0" w:color="auto"/>
        <w:right w:val="none" w:sz="0" w:space="0" w:color="auto"/>
      </w:divBdr>
    </w:div>
    <w:div w:id="181745015">
      <w:bodyDiv w:val="1"/>
      <w:marLeft w:val="0"/>
      <w:marRight w:val="0"/>
      <w:marTop w:val="0"/>
      <w:marBottom w:val="0"/>
      <w:divBdr>
        <w:top w:val="none" w:sz="0" w:space="0" w:color="auto"/>
        <w:left w:val="none" w:sz="0" w:space="0" w:color="auto"/>
        <w:bottom w:val="none" w:sz="0" w:space="0" w:color="auto"/>
        <w:right w:val="none" w:sz="0" w:space="0" w:color="auto"/>
      </w:divBdr>
    </w:div>
    <w:div w:id="186911785">
      <w:bodyDiv w:val="1"/>
      <w:marLeft w:val="0"/>
      <w:marRight w:val="0"/>
      <w:marTop w:val="0"/>
      <w:marBottom w:val="0"/>
      <w:divBdr>
        <w:top w:val="none" w:sz="0" w:space="0" w:color="auto"/>
        <w:left w:val="none" w:sz="0" w:space="0" w:color="auto"/>
        <w:bottom w:val="none" w:sz="0" w:space="0" w:color="auto"/>
        <w:right w:val="none" w:sz="0" w:space="0" w:color="auto"/>
      </w:divBdr>
    </w:div>
    <w:div w:id="193619727">
      <w:bodyDiv w:val="1"/>
      <w:marLeft w:val="0"/>
      <w:marRight w:val="0"/>
      <w:marTop w:val="0"/>
      <w:marBottom w:val="0"/>
      <w:divBdr>
        <w:top w:val="none" w:sz="0" w:space="0" w:color="auto"/>
        <w:left w:val="none" w:sz="0" w:space="0" w:color="auto"/>
        <w:bottom w:val="none" w:sz="0" w:space="0" w:color="auto"/>
        <w:right w:val="none" w:sz="0" w:space="0" w:color="auto"/>
      </w:divBdr>
    </w:div>
    <w:div w:id="201023655">
      <w:bodyDiv w:val="1"/>
      <w:marLeft w:val="0"/>
      <w:marRight w:val="0"/>
      <w:marTop w:val="0"/>
      <w:marBottom w:val="0"/>
      <w:divBdr>
        <w:top w:val="none" w:sz="0" w:space="0" w:color="auto"/>
        <w:left w:val="none" w:sz="0" w:space="0" w:color="auto"/>
        <w:bottom w:val="none" w:sz="0" w:space="0" w:color="auto"/>
        <w:right w:val="none" w:sz="0" w:space="0" w:color="auto"/>
      </w:divBdr>
    </w:div>
    <w:div w:id="207837846">
      <w:bodyDiv w:val="1"/>
      <w:marLeft w:val="0"/>
      <w:marRight w:val="0"/>
      <w:marTop w:val="0"/>
      <w:marBottom w:val="0"/>
      <w:divBdr>
        <w:top w:val="none" w:sz="0" w:space="0" w:color="auto"/>
        <w:left w:val="none" w:sz="0" w:space="0" w:color="auto"/>
        <w:bottom w:val="none" w:sz="0" w:space="0" w:color="auto"/>
        <w:right w:val="none" w:sz="0" w:space="0" w:color="auto"/>
      </w:divBdr>
    </w:div>
    <w:div w:id="210659267">
      <w:bodyDiv w:val="1"/>
      <w:marLeft w:val="0"/>
      <w:marRight w:val="0"/>
      <w:marTop w:val="0"/>
      <w:marBottom w:val="0"/>
      <w:divBdr>
        <w:top w:val="none" w:sz="0" w:space="0" w:color="auto"/>
        <w:left w:val="none" w:sz="0" w:space="0" w:color="auto"/>
        <w:bottom w:val="none" w:sz="0" w:space="0" w:color="auto"/>
        <w:right w:val="none" w:sz="0" w:space="0" w:color="auto"/>
      </w:divBdr>
    </w:div>
    <w:div w:id="212428627">
      <w:bodyDiv w:val="1"/>
      <w:marLeft w:val="0"/>
      <w:marRight w:val="0"/>
      <w:marTop w:val="0"/>
      <w:marBottom w:val="0"/>
      <w:divBdr>
        <w:top w:val="none" w:sz="0" w:space="0" w:color="auto"/>
        <w:left w:val="none" w:sz="0" w:space="0" w:color="auto"/>
        <w:bottom w:val="none" w:sz="0" w:space="0" w:color="auto"/>
        <w:right w:val="none" w:sz="0" w:space="0" w:color="auto"/>
      </w:divBdr>
    </w:div>
    <w:div w:id="224681903">
      <w:bodyDiv w:val="1"/>
      <w:marLeft w:val="0"/>
      <w:marRight w:val="0"/>
      <w:marTop w:val="0"/>
      <w:marBottom w:val="0"/>
      <w:divBdr>
        <w:top w:val="none" w:sz="0" w:space="0" w:color="auto"/>
        <w:left w:val="none" w:sz="0" w:space="0" w:color="auto"/>
        <w:bottom w:val="none" w:sz="0" w:space="0" w:color="auto"/>
        <w:right w:val="none" w:sz="0" w:space="0" w:color="auto"/>
      </w:divBdr>
    </w:div>
    <w:div w:id="226380398">
      <w:bodyDiv w:val="1"/>
      <w:marLeft w:val="0"/>
      <w:marRight w:val="0"/>
      <w:marTop w:val="0"/>
      <w:marBottom w:val="0"/>
      <w:divBdr>
        <w:top w:val="none" w:sz="0" w:space="0" w:color="auto"/>
        <w:left w:val="none" w:sz="0" w:space="0" w:color="auto"/>
        <w:bottom w:val="none" w:sz="0" w:space="0" w:color="auto"/>
        <w:right w:val="none" w:sz="0" w:space="0" w:color="auto"/>
      </w:divBdr>
    </w:div>
    <w:div w:id="231233930">
      <w:bodyDiv w:val="1"/>
      <w:marLeft w:val="0"/>
      <w:marRight w:val="0"/>
      <w:marTop w:val="0"/>
      <w:marBottom w:val="0"/>
      <w:divBdr>
        <w:top w:val="none" w:sz="0" w:space="0" w:color="auto"/>
        <w:left w:val="none" w:sz="0" w:space="0" w:color="auto"/>
        <w:bottom w:val="none" w:sz="0" w:space="0" w:color="auto"/>
        <w:right w:val="none" w:sz="0" w:space="0" w:color="auto"/>
      </w:divBdr>
    </w:div>
    <w:div w:id="233662406">
      <w:bodyDiv w:val="1"/>
      <w:marLeft w:val="0"/>
      <w:marRight w:val="0"/>
      <w:marTop w:val="0"/>
      <w:marBottom w:val="0"/>
      <w:divBdr>
        <w:top w:val="none" w:sz="0" w:space="0" w:color="auto"/>
        <w:left w:val="none" w:sz="0" w:space="0" w:color="auto"/>
        <w:bottom w:val="none" w:sz="0" w:space="0" w:color="auto"/>
        <w:right w:val="none" w:sz="0" w:space="0" w:color="auto"/>
      </w:divBdr>
    </w:div>
    <w:div w:id="241718720">
      <w:bodyDiv w:val="1"/>
      <w:marLeft w:val="0"/>
      <w:marRight w:val="0"/>
      <w:marTop w:val="0"/>
      <w:marBottom w:val="0"/>
      <w:divBdr>
        <w:top w:val="none" w:sz="0" w:space="0" w:color="auto"/>
        <w:left w:val="none" w:sz="0" w:space="0" w:color="auto"/>
        <w:bottom w:val="none" w:sz="0" w:space="0" w:color="auto"/>
        <w:right w:val="none" w:sz="0" w:space="0" w:color="auto"/>
      </w:divBdr>
    </w:div>
    <w:div w:id="245845994">
      <w:bodyDiv w:val="1"/>
      <w:marLeft w:val="0"/>
      <w:marRight w:val="0"/>
      <w:marTop w:val="0"/>
      <w:marBottom w:val="0"/>
      <w:divBdr>
        <w:top w:val="none" w:sz="0" w:space="0" w:color="auto"/>
        <w:left w:val="none" w:sz="0" w:space="0" w:color="auto"/>
        <w:bottom w:val="none" w:sz="0" w:space="0" w:color="auto"/>
        <w:right w:val="none" w:sz="0" w:space="0" w:color="auto"/>
      </w:divBdr>
    </w:div>
    <w:div w:id="246614430">
      <w:bodyDiv w:val="1"/>
      <w:marLeft w:val="0"/>
      <w:marRight w:val="0"/>
      <w:marTop w:val="0"/>
      <w:marBottom w:val="0"/>
      <w:divBdr>
        <w:top w:val="none" w:sz="0" w:space="0" w:color="auto"/>
        <w:left w:val="none" w:sz="0" w:space="0" w:color="auto"/>
        <w:bottom w:val="none" w:sz="0" w:space="0" w:color="auto"/>
        <w:right w:val="none" w:sz="0" w:space="0" w:color="auto"/>
      </w:divBdr>
    </w:div>
    <w:div w:id="251403351">
      <w:bodyDiv w:val="1"/>
      <w:marLeft w:val="0"/>
      <w:marRight w:val="0"/>
      <w:marTop w:val="0"/>
      <w:marBottom w:val="0"/>
      <w:divBdr>
        <w:top w:val="none" w:sz="0" w:space="0" w:color="auto"/>
        <w:left w:val="none" w:sz="0" w:space="0" w:color="auto"/>
        <w:bottom w:val="none" w:sz="0" w:space="0" w:color="auto"/>
        <w:right w:val="none" w:sz="0" w:space="0" w:color="auto"/>
      </w:divBdr>
    </w:div>
    <w:div w:id="252512002">
      <w:bodyDiv w:val="1"/>
      <w:marLeft w:val="0"/>
      <w:marRight w:val="0"/>
      <w:marTop w:val="0"/>
      <w:marBottom w:val="0"/>
      <w:divBdr>
        <w:top w:val="none" w:sz="0" w:space="0" w:color="auto"/>
        <w:left w:val="none" w:sz="0" w:space="0" w:color="auto"/>
        <w:bottom w:val="none" w:sz="0" w:space="0" w:color="auto"/>
        <w:right w:val="none" w:sz="0" w:space="0" w:color="auto"/>
      </w:divBdr>
    </w:div>
    <w:div w:id="254829721">
      <w:bodyDiv w:val="1"/>
      <w:marLeft w:val="0"/>
      <w:marRight w:val="0"/>
      <w:marTop w:val="0"/>
      <w:marBottom w:val="0"/>
      <w:divBdr>
        <w:top w:val="none" w:sz="0" w:space="0" w:color="auto"/>
        <w:left w:val="none" w:sz="0" w:space="0" w:color="auto"/>
        <w:bottom w:val="none" w:sz="0" w:space="0" w:color="auto"/>
        <w:right w:val="none" w:sz="0" w:space="0" w:color="auto"/>
      </w:divBdr>
    </w:div>
    <w:div w:id="255095322">
      <w:bodyDiv w:val="1"/>
      <w:marLeft w:val="0"/>
      <w:marRight w:val="0"/>
      <w:marTop w:val="0"/>
      <w:marBottom w:val="0"/>
      <w:divBdr>
        <w:top w:val="none" w:sz="0" w:space="0" w:color="auto"/>
        <w:left w:val="none" w:sz="0" w:space="0" w:color="auto"/>
        <w:bottom w:val="none" w:sz="0" w:space="0" w:color="auto"/>
        <w:right w:val="none" w:sz="0" w:space="0" w:color="auto"/>
      </w:divBdr>
    </w:div>
    <w:div w:id="256252927">
      <w:bodyDiv w:val="1"/>
      <w:marLeft w:val="0"/>
      <w:marRight w:val="0"/>
      <w:marTop w:val="0"/>
      <w:marBottom w:val="0"/>
      <w:divBdr>
        <w:top w:val="none" w:sz="0" w:space="0" w:color="auto"/>
        <w:left w:val="none" w:sz="0" w:space="0" w:color="auto"/>
        <w:bottom w:val="none" w:sz="0" w:space="0" w:color="auto"/>
        <w:right w:val="none" w:sz="0" w:space="0" w:color="auto"/>
      </w:divBdr>
    </w:div>
    <w:div w:id="261837759">
      <w:bodyDiv w:val="1"/>
      <w:marLeft w:val="0"/>
      <w:marRight w:val="0"/>
      <w:marTop w:val="0"/>
      <w:marBottom w:val="0"/>
      <w:divBdr>
        <w:top w:val="none" w:sz="0" w:space="0" w:color="auto"/>
        <w:left w:val="none" w:sz="0" w:space="0" w:color="auto"/>
        <w:bottom w:val="none" w:sz="0" w:space="0" w:color="auto"/>
        <w:right w:val="none" w:sz="0" w:space="0" w:color="auto"/>
      </w:divBdr>
    </w:div>
    <w:div w:id="264729914">
      <w:bodyDiv w:val="1"/>
      <w:marLeft w:val="0"/>
      <w:marRight w:val="0"/>
      <w:marTop w:val="0"/>
      <w:marBottom w:val="0"/>
      <w:divBdr>
        <w:top w:val="none" w:sz="0" w:space="0" w:color="auto"/>
        <w:left w:val="none" w:sz="0" w:space="0" w:color="auto"/>
        <w:bottom w:val="none" w:sz="0" w:space="0" w:color="auto"/>
        <w:right w:val="none" w:sz="0" w:space="0" w:color="auto"/>
      </w:divBdr>
    </w:div>
    <w:div w:id="274409260">
      <w:bodyDiv w:val="1"/>
      <w:marLeft w:val="0"/>
      <w:marRight w:val="0"/>
      <w:marTop w:val="0"/>
      <w:marBottom w:val="0"/>
      <w:divBdr>
        <w:top w:val="none" w:sz="0" w:space="0" w:color="auto"/>
        <w:left w:val="none" w:sz="0" w:space="0" w:color="auto"/>
        <w:bottom w:val="none" w:sz="0" w:space="0" w:color="auto"/>
        <w:right w:val="none" w:sz="0" w:space="0" w:color="auto"/>
      </w:divBdr>
    </w:div>
    <w:div w:id="277611523">
      <w:bodyDiv w:val="1"/>
      <w:marLeft w:val="0"/>
      <w:marRight w:val="0"/>
      <w:marTop w:val="0"/>
      <w:marBottom w:val="0"/>
      <w:divBdr>
        <w:top w:val="none" w:sz="0" w:space="0" w:color="auto"/>
        <w:left w:val="none" w:sz="0" w:space="0" w:color="auto"/>
        <w:bottom w:val="none" w:sz="0" w:space="0" w:color="auto"/>
        <w:right w:val="none" w:sz="0" w:space="0" w:color="auto"/>
      </w:divBdr>
    </w:div>
    <w:div w:id="280377541">
      <w:bodyDiv w:val="1"/>
      <w:marLeft w:val="0"/>
      <w:marRight w:val="0"/>
      <w:marTop w:val="0"/>
      <w:marBottom w:val="0"/>
      <w:divBdr>
        <w:top w:val="none" w:sz="0" w:space="0" w:color="auto"/>
        <w:left w:val="none" w:sz="0" w:space="0" w:color="auto"/>
        <w:bottom w:val="none" w:sz="0" w:space="0" w:color="auto"/>
        <w:right w:val="none" w:sz="0" w:space="0" w:color="auto"/>
      </w:divBdr>
    </w:div>
    <w:div w:id="282881042">
      <w:bodyDiv w:val="1"/>
      <w:marLeft w:val="0"/>
      <w:marRight w:val="0"/>
      <w:marTop w:val="0"/>
      <w:marBottom w:val="0"/>
      <w:divBdr>
        <w:top w:val="none" w:sz="0" w:space="0" w:color="auto"/>
        <w:left w:val="none" w:sz="0" w:space="0" w:color="auto"/>
        <w:bottom w:val="none" w:sz="0" w:space="0" w:color="auto"/>
        <w:right w:val="none" w:sz="0" w:space="0" w:color="auto"/>
      </w:divBdr>
    </w:div>
    <w:div w:id="283077381">
      <w:bodyDiv w:val="1"/>
      <w:marLeft w:val="0"/>
      <w:marRight w:val="0"/>
      <w:marTop w:val="0"/>
      <w:marBottom w:val="0"/>
      <w:divBdr>
        <w:top w:val="none" w:sz="0" w:space="0" w:color="auto"/>
        <w:left w:val="none" w:sz="0" w:space="0" w:color="auto"/>
        <w:bottom w:val="none" w:sz="0" w:space="0" w:color="auto"/>
        <w:right w:val="none" w:sz="0" w:space="0" w:color="auto"/>
      </w:divBdr>
    </w:div>
    <w:div w:id="285431472">
      <w:bodyDiv w:val="1"/>
      <w:marLeft w:val="0"/>
      <w:marRight w:val="0"/>
      <w:marTop w:val="0"/>
      <w:marBottom w:val="0"/>
      <w:divBdr>
        <w:top w:val="none" w:sz="0" w:space="0" w:color="auto"/>
        <w:left w:val="none" w:sz="0" w:space="0" w:color="auto"/>
        <w:bottom w:val="none" w:sz="0" w:space="0" w:color="auto"/>
        <w:right w:val="none" w:sz="0" w:space="0" w:color="auto"/>
      </w:divBdr>
    </w:div>
    <w:div w:id="288829135">
      <w:bodyDiv w:val="1"/>
      <w:marLeft w:val="0"/>
      <w:marRight w:val="0"/>
      <w:marTop w:val="0"/>
      <w:marBottom w:val="0"/>
      <w:divBdr>
        <w:top w:val="none" w:sz="0" w:space="0" w:color="auto"/>
        <w:left w:val="none" w:sz="0" w:space="0" w:color="auto"/>
        <w:bottom w:val="none" w:sz="0" w:space="0" w:color="auto"/>
        <w:right w:val="none" w:sz="0" w:space="0" w:color="auto"/>
      </w:divBdr>
    </w:div>
    <w:div w:id="290283790">
      <w:bodyDiv w:val="1"/>
      <w:marLeft w:val="0"/>
      <w:marRight w:val="0"/>
      <w:marTop w:val="0"/>
      <w:marBottom w:val="0"/>
      <w:divBdr>
        <w:top w:val="none" w:sz="0" w:space="0" w:color="auto"/>
        <w:left w:val="none" w:sz="0" w:space="0" w:color="auto"/>
        <w:bottom w:val="none" w:sz="0" w:space="0" w:color="auto"/>
        <w:right w:val="none" w:sz="0" w:space="0" w:color="auto"/>
      </w:divBdr>
    </w:div>
    <w:div w:id="292029968">
      <w:bodyDiv w:val="1"/>
      <w:marLeft w:val="0"/>
      <w:marRight w:val="0"/>
      <w:marTop w:val="0"/>
      <w:marBottom w:val="0"/>
      <w:divBdr>
        <w:top w:val="none" w:sz="0" w:space="0" w:color="auto"/>
        <w:left w:val="none" w:sz="0" w:space="0" w:color="auto"/>
        <w:bottom w:val="none" w:sz="0" w:space="0" w:color="auto"/>
        <w:right w:val="none" w:sz="0" w:space="0" w:color="auto"/>
      </w:divBdr>
    </w:div>
    <w:div w:id="293489332">
      <w:bodyDiv w:val="1"/>
      <w:marLeft w:val="0"/>
      <w:marRight w:val="0"/>
      <w:marTop w:val="0"/>
      <w:marBottom w:val="0"/>
      <w:divBdr>
        <w:top w:val="none" w:sz="0" w:space="0" w:color="auto"/>
        <w:left w:val="none" w:sz="0" w:space="0" w:color="auto"/>
        <w:bottom w:val="none" w:sz="0" w:space="0" w:color="auto"/>
        <w:right w:val="none" w:sz="0" w:space="0" w:color="auto"/>
      </w:divBdr>
    </w:div>
    <w:div w:id="298417402">
      <w:bodyDiv w:val="1"/>
      <w:marLeft w:val="0"/>
      <w:marRight w:val="0"/>
      <w:marTop w:val="0"/>
      <w:marBottom w:val="0"/>
      <w:divBdr>
        <w:top w:val="none" w:sz="0" w:space="0" w:color="auto"/>
        <w:left w:val="none" w:sz="0" w:space="0" w:color="auto"/>
        <w:bottom w:val="none" w:sz="0" w:space="0" w:color="auto"/>
        <w:right w:val="none" w:sz="0" w:space="0" w:color="auto"/>
      </w:divBdr>
    </w:div>
    <w:div w:id="300036507">
      <w:bodyDiv w:val="1"/>
      <w:marLeft w:val="0"/>
      <w:marRight w:val="0"/>
      <w:marTop w:val="0"/>
      <w:marBottom w:val="0"/>
      <w:divBdr>
        <w:top w:val="none" w:sz="0" w:space="0" w:color="auto"/>
        <w:left w:val="none" w:sz="0" w:space="0" w:color="auto"/>
        <w:bottom w:val="none" w:sz="0" w:space="0" w:color="auto"/>
        <w:right w:val="none" w:sz="0" w:space="0" w:color="auto"/>
      </w:divBdr>
    </w:div>
    <w:div w:id="302929616">
      <w:bodyDiv w:val="1"/>
      <w:marLeft w:val="0"/>
      <w:marRight w:val="0"/>
      <w:marTop w:val="0"/>
      <w:marBottom w:val="0"/>
      <w:divBdr>
        <w:top w:val="none" w:sz="0" w:space="0" w:color="auto"/>
        <w:left w:val="none" w:sz="0" w:space="0" w:color="auto"/>
        <w:bottom w:val="none" w:sz="0" w:space="0" w:color="auto"/>
        <w:right w:val="none" w:sz="0" w:space="0" w:color="auto"/>
      </w:divBdr>
    </w:div>
    <w:div w:id="308363153">
      <w:bodyDiv w:val="1"/>
      <w:marLeft w:val="0"/>
      <w:marRight w:val="0"/>
      <w:marTop w:val="0"/>
      <w:marBottom w:val="0"/>
      <w:divBdr>
        <w:top w:val="none" w:sz="0" w:space="0" w:color="auto"/>
        <w:left w:val="none" w:sz="0" w:space="0" w:color="auto"/>
        <w:bottom w:val="none" w:sz="0" w:space="0" w:color="auto"/>
        <w:right w:val="none" w:sz="0" w:space="0" w:color="auto"/>
      </w:divBdr>
    </w:div>
    <w:div w:id="315497477">
      <w:bodyDiv w:val="1"/>
      <w:marLeft w:val="0"/>
      <w:marRight w:val="0"/>
      <w:marTop w:val="0"/>
      <w:marBottom w:val="0"/>
      <w:divBdr>
        <w:top w:val="none" w:sz="0" w:space="0" w:color="auto"/>
        <w:left w:val="none" w:sz="0" w:space="0" w:color="auto"/>
        <w:bottom w:val="none" w:sz="0" w:space="0" w:color="auto"/>
        <w:right w:val="none" w:sz="0" w:space="0" w:color="auto"/>
      </w:divBdr>
    </w:div>
    <w:div w:id="315839630">
      <w:bodyDiv w:val="1"/>
      <w:marLeft w:val="0"/>
      <w:marRight w:val="0"/>
      <w:marTop w:val="0"/>
      <w:marBottom w:val="0"/>
      <w:divBdr>
        <w:top w:val="none" w:sz="0" w:space="0" w:color="auto"/>
        <w:left w:val="none" w:sz="0" w:space="0" w:color="auto"/>
        <w:bottom w:val="none" w:sz="0" w:space="0" w:color="auto"/>
        <w:right w:val="none" w:sz="0" w:space="0" w:color="auto"/>
      </w:divBdr>
    </w:div>
    <w:div w:id="341587518">
      <w:bodyDiv w:val="1"/>
      <w:marLeft w:val="0"/>
      <w:marRight w:val="0"/>
      <w:marTop w:val="0"/>
      <w:marBottom w:val="0"/>
      <w:divBdr>
        <w:top w:val="none" w:sz="0" w:space="0" w:color="auto"/>
        <w:left w:val="none" w:sz="0" w:space="0" w:color="auto"/>
        <w:bottom w:val="none" w:sz="0" w:space="0" w:color="auto"/>
        <w:right w:val="none" w:sz="0" w:space="0" w:color="auto"/>
      </w:divBdr>
    </w:div>
    <w:div w:id="344403905">
      <w:bodyDiv w:val="1"/>
      <w:marLeft w:val="0"/>
      <w:marRight w:val="0"/>
      <w:marTop w:val="0"/>
      <w:marBottom w:val="0"/>
      <w:divBdr>
        <w:top w:val="none" w:sz="0" w:space="0" w:color="auto"/>
        <w:left w:val="none" w:sz="0" w:space="0" w:color="auto"/>
        <w:bottom w:val="none" w:sz="0" w:space="0" w:color="auto"/>
        <w:right w:val="none" w:sz="0" w:space="0" w:color="auto"/>
      </w:divBdr>
    </w:div>
    <w:div w:id="346759251">
      <w:bodyDiv w:val="1"/>
      <w:marLeft w:val="0"/>
      <w:marRight w:val="0"/>
      <w:marTop w:val="0"/>
      <w:marBottom w:val="0"/>
      <w:divBdr>
        <w:top w:val="none" w:sz="0" w:space="0" w:color="auto"/>
        <w:left w:val="none" w:sz="0" w:space="0" w:color="auto"/>
        <w:bottom w:val="none" w:sz="0" w:space="0" w:color="auto"/>
        <w:right w:val="none" w:sz="0" w:space="0" w:color="auto"/>
      </w:divBdr>
    </w:div>
    <w:div w:id="347487887">
      <w:bodyDiv w:val="1"/>
      <w:marLeft w:val="0"/>
      <w:marRight w:val="0"/>
      <w:marTop w:val="0"/>
      <w:marBottom w:val="0"/>
      <w:divBdr>
        <w:top w:val="none" w:sz="0" w:space="0" w:color="auto"/>
        <w:left w:val="none" w:sz="0" w:space="0" w:color="auto"/>
        <w:bottom w:val="none" w:sz="0" w:space="0" w:color="auto"/>
        <w:right w:val="none" w:sz="0" w:space="0" w:color="auto"/>
      </w:divBdr>
    </w:div>
    <w:div w:id="356660823">
      <w:bodyDiv w:val="1"/>
      <w:marLeft w:val="0"/>
      <w:marRight w:val="0"/>
      <w:marTop w:val="0"/>
      <w:marBottom w:val="0"/>
      <w:divBdr>
        <w:top w:val="none" w:sz="0" w:space="0" w:color="auto"/>
        <w:left w:val="none" w:sz="0" w:space="0" w:color="auto"/>
        <w:bottom w:val="none" w:sz="0" w:space="0" w:color="auto"/>
        <w:right w:val="none" w:sz="0" w:space="0" w:color="auto"/>
      </w:divBdr>
    </w:div>
    <w:div w:id="358553569">
      <w:bodyDiv w:val="1"/>
      <w:marLeft w:val="0"/>
      <w:marRight w:val="0"/>
      <w:marTop w:val="0"/>
      <w:marBottom w:val="0"/>
      <w:divBdr>
        <w:top w:val="none" w:sz="0" w:space="0" w:color="auto"/>
        <w:left w:val="none" w:sz="0" w:space="0" w:color="auto"/>
        <w:bottom w:val="none" w:sz="0" w:space="0" w:color="auto"/>
        <w:right w:val="none" w:sz="0" w:space="0" w:color="auto"/>
      </w:divBdr>
    </w:div>
    <w:div w:id="366762970">
      <w:bodyDiv w:val="1"/>
      <w:marLeft w:val="0"/>
      <w:marRight w:val="0"/>
      <w:marTop w:val="0"/>
      <w:marBottom w:val="0"/>
      <w:divBdr>
        <w:top w:val="none" w:sz="0" w:space="0" w:color="auto"/>
        <w:left w:val="none" w:sz="0" w:space="0" w:color="auto"/>
        <w:bottom w:val="none" w:sz="0" w:space="0" w:color="auto"/>
        <w:right w:val="none" w:sz="0" w:space="0" w:color="auto"/>
      </w:divBdr>
    </w:div>
    <w:div w:id="376394293">
      <w:bodyDiv w:val="1"/>
      <w:marLeft w:val="0"/>
      <w:marRight w:val="0"/>
      <w:marTop w:val="0"/>
      <w:marBottom w:val="0"/>
      <w:divBdr>
        <w:top w:val="none" w:sz="0" w:space="0" w:color="auto"/>
        <w:left w:val="none" w:sz="0" w:space="0" w:color="auto"/>
        <w:bottom w:val="none" w:sz="0" w:space="0" w:color="auto"/>
        <w:right w:val="none" w:sz="0" w:space="0" w:color="auto"/>
      </w:divBdr>
    </w:div>
    <w:div w:id="377512917">
      <w:bodyDiv w:val="1"/>
      <w:marLeft w:val="0"/>
      <w:marRight w:val="0"/>
      <w:marTop w:val="0"/>
      <w:marBottom w:val="0"/>
      <w:divBdr>
        <w:top w:val="none" w:sz="0" w:space="0" w:color="auto"/>
        <w:left w:val="none" w:sz="0" w:space="0" w:color="auto"/>
        <w:bottom w:val="none" w:sz="0" w:space="0" w:color="auto"/>
        <w:right w:val="none" w:sz="0" w:space="0" w:color="auto"/>
      </w:divBdr>
    </w:div>
    <w:div w:id="386537125">
      <w:bodyDiv w:val="1"/>
      <w:marLeft w:val="0"/>
      <w:marRight w:val="0"/>
      <w:marTop w:val="0"/>
      <w:marBottom w:val="0"/>
      <w:divBdr>
        <w:top w:val="none" w:sz="0" w:space="0" w:color="auto"/>
        <w:left w:val="none" w:sz="0" w:space="0" w:color="auto"/>
        <w:bottom w:val="none" w:sz="0" w:space="0" w:color="auto"/>
        <w:right w:val="none" w:sz="0" w:space="0" w:color="auto"/>
      </w:divBdr>
    </w:div>
    <w:div w:id="393243539">
      <w:bodyDiv w:val="1"/>
      <w:marLeft w:val="0"/>
      <w:marRight w:val="0"/>
      <w:marTop w:val="0"/>
      <w:marBottom w:val="0"/>
      <w:divBdr>
        <w:top w:val="none" w:sz="0" w:space="0" w:color="auto"/>
        <w:left w:val="none" w:sz="0" w:space="0" w:color="auto"/>
        <w:bottom w:val="none" w:sz="0" w:space="0" w:color="auto"/>
        <w:right w:val="none" w:sz="0" w:space="0" w:color="auto"/>
      </w:divBdr>
    </w:div>
    <w:div w:id="395982158">
      <w:bodyDiv w:val="1"/>
      <w:marLeft w:val="0"/>
      <w:marRight w:val="0"/>
      <w:marTop w:val="0"/>
      <w:marBottom w:val="0"/>
      <w:divBdr>
        <w:top w:val="none" w:sz="0" w:space="0" w:color="auto"/>
        <w:left w:val="none" w:sz="0" w:space="0" w:color="auto"/>
        <w:bottom w:val="none" w:sz="0" w:space="0" w:color="auto"/>
        <w:right w:val="none" w:sz="0" w:space="0" w:color="auto"/>
      </w:divBdr>
    </w:div>
    <w:div w:id="414087504">
      <w:bodyDiv w:val="1"/>
      <w:marLeft w:val="0"/>
      <w:marRight w:val="0"/>
      <w:marTop w:val="0"/>
      <w:marBottom w:val="0"/>
      <w:divBdr>
        <w:top w:val="none" w:sz="0" w:space="0" w:color="auto"/>
        <w:left w:val="none" w:sz="0" w:space="0" w:color="auto"/>
        <w:bottom w:val="none" w:sz="0" w:space="0" w:color="auto"/>
        <w:right w:val="none" w:sz="0" w:space="0" w:color="auto"/>
      </w:divBdr>
    </w:div>
    <w:div w:id="424154961">
      <w:bodyDiv w:val="1"/>
      <w:marLeft w:val="0"/>
      <w:marRight w:val="0"/>
      <w:marTop w:val="0"/>
      <w:marBottom w:val="0"/>
      <w:divBdr>
        <w:top w:val="none" w:sz="0" w:space="0" w:color="auto"/>
        <w:left w:val="none" w:sz="0" w:space="0" w:color="auto"/>
        <w:bottom w:val="none" w:sz="0" w:space="0" w:color="auto"/>
        <w:right w:val="none" w:sz="0" w:space="0" w:color="auto"/>
      </w:divBdr>
    </w:div>
    <w:div w:id="425078817">
      <w:bodyDiv w:val="1"/>
      <w:marLeft w:val="0"/>
      <w:marRight w:val="0"/>
      <w:marTop w:val="0"/>
      <w:marBottom w:val="0"/>
      <w:divBdr>
        <w:top w:val="none" w:sz="0" w:space="0" w:color="auto"/>
        <w:left w:val="none" w:sz="0" w:space="0" w:color="auto"/>
        <w:bottom w:val="none" w:sz="0" w:space="0" w:color="auto"/>
        <w:right w:val="none" w:sz="0" w:space="0" w:color="auto"/>
      </w:divBdr>
    </w:div>
    <w:div w:id="426997875">
      <w:bodyDiv w:val="1"/>
      <w:marLeft w:val="0"/>
      <w:marRight w:val="0"/>
      <w:marTop w:val="0"/>
      <w:marBottom w:val="0"/>
      <w:divBdr>
        <w:top w:val="none" w:sz="0" w:space="0" w:color="auto"/>
        <w:left w:val="none" w:sz="0" w:space="0" w:color="auto"/>
        <w:bottom w:val="none" w:sz="0" w:space="0" w:color="auto"/>
        <w:right w:val="none" w:sz="0" w:space="0" w:color="auto"/>
      </w:divBdr>
    </w:div>
    <w:div w:id="432240894">
      <w:bodyDiv w:val="1"/>
      <w:marLeft w:val="0"/>
      <w:marRight w:val="0"/>
      <w:marTop w:val="0"/>
      <w:marBottom w:val="0"/>
      <w:divBdr>
        <w:top w:val="none" w:sz="0" w:space="0" w:color="auto"/>
        <w:left w:val="none" w:sz="0" w:space="0" w:color="auto"/>
        <w:bottom w:val="none" w:sz="0" w:space="0" w:color="auto"/>
        <w:right w:val="none" w:sz="0" w:space="0" w:color="auto"/>
      </w:divBdr>
    </w:div>
    <w:div w:id="434249373">
      <w:bodyDiv w:val="1"/>
      <w:marLeft w:val="0"/>
      <w:marRight w:val="0"/>
      <w:marTop w:val="0"/>
      <w:marBottom w:val="0"/>
      <w:divBdr>
        <w:top w:val="none" w:sz="0" w:space="0" w:color="auto"/>
        <w:left w:val="none" w:sz="0" w:space="0" w:color="auto"/>
        <w:bottom w:val="none" w:sz="0" w:space="0" w:color="auto"/>
        <w:right w:val="none" w:sz="0" w:space="0" w:color="auto"/>
      </w:divBdr>
    </w:div>
    <w:div w:id="437724857">
      <w:bodyDiv w:val="1"/>
      <w:marLeft w:val="0"/>
      <w:marRight w:val="0"/>
      <w:marTop w:val="0"/>
      <w:marBottom w:val="0"/>
      <w:divBdr>
        <w:top w:val="none" w:sz="0" w:space="0" w:color="auto"/>
        <w:left w:val="none" w:sz="0" w:space="0" w:color="auto"/>
        <w:bottom w:val="none" w:sz="0" w:space="0" w:color="auto"/>
        <w:right w:val="none" w:sz="0" w:space="0" w:color="auto"/>
      </w:divBdr>
    </w:div>
    <w:div w:id="442892928">
      <w:bodyDiv w:val="1"/>
      <w:marLeft w:val="0"/>
      <w:marRight w:val="0"/>
      <w:marTop w:val="0"/>
      <w:marBottom w:val="0"/>
      <w:divBdr>
        <w:top w:val="none" w:sz="0" w:space="0" w:color="auto"/>
        <w:left w:val="none" w:sz="0" w:space="0" w:color="auto"/>
        <w:bottom w:val="none" w:sz="0" w:space="0" w:color="auto"/>
        <w:right w:val="none" w:sz="0" w:space="0" w:color="auto"/>
      </w:divBdr>
    </w:div>
    <w:div w:id="450444514">
      <w:bodyDiv w:val="1"/>
      <w:marLeft w:val="0"/>
      <w:marRight w:val="0"/>
      <w:marTop w:val="0"/>
      <w:marBottom w:val="0"/>
      <w:divBdr>
        <w:top w:val="none" w:sz="0" w:space="0" w:color="auto"/>
        <w:left w:val="none" w:sz="0" w:space="0" w:color="auto"/>
        <w:bottom w:val="none" w:sz="0" w:space="0" w:color="auto"/>
        <w:right w:val="none" w:sz="0" w:space="0" w:color="auto"/>
      </w:divBdr>
    </w:div>
    <w:div w:id="457262487">
      <w:bodyDiv w:val="1"/>
      <w:marLeft w:val="0"/>
      <w:marRight w:val="0"/>
      <w:marTop w:val="0"/>
      <w:marBottom w:val="0"/>
      <w:divBdr>
        <w:top w:val="none" w:sz="0" w:space="0" w:color="auto"/>
        <w:left w:val="none" w:sz="0" w:space="0" w:color="auto"/>
        <w:bottom w:val="none" w:sz="0" w:space="0" w:color="auto"/>
        <w:right w:val="none" w:sz="0" w:space="0" w:color="auto"/>
      </w:divBdr>
    </w:div>
    <w:div w:id="466437642">
      <w:bodyDiv w:val="1"/>
      <w:marLeft w:val="0"/>
      <w:marRight w:val="0"/>
      <w:marTop w:val="0"/>
      <w:marBottom w:val="0"/>
      <w:divBdr>
        <w:top w:val="none" w:sz="0" w:space="0" w:color="auto"/>
        <w:left w:val="none" w:sz="0" w:space="0" w:color="auto"/>
        <w:bottom w:val="none" w:sz="0" w:space="0" w:color="auto"/>
        <w:right w:val="none" w:sz="0" w:space="0" w:color="auto"/>
      </w:divBdr>
    </w:div>
    <w:div w:id="471798649">
      <w:bodyDiv w:val="1"/>
      <w:marLeft w:val="0"/>
      <w:marRight w:val="0"/>
      <w:marTop w:val="0"/>
      <w:marBottom w:val="0"/>
      <w:divBdr>
        <w:top w:val="none" w:sz="0" w:space="0" w:color="auto"/>
        <w:left w:val="none" w:sz="0" w:space="0" w:color="auto"/>
        <w:bottom w:val="none" w:sz="0" w:space="0" w:color="auto"/>
        <w:right w:val="none" w:sz="0" w:space="0" w:color="auto"/>
      </w:divBdr>
    </w:div>
    <w:div w:id="472991083">
      <w:bodyDiv w:val="1"/>
      <w:marLeft w:val="0"/>
      <w:marRight w:val="0"/>
      <w:marTop w:val="0"/>
      <w:marBottom w:val="0"/>
      <w:divBdr>
        <w:top w:val="none" w:sz="0" w:space="0" w:color="auto"/>
        <w:left w:val="none" w:sz="0" w:space="0" w:color="auto"/>
        <w:bottom w:val="none" w:sz="0" w:space="0" w:color="auto"/>
        <w:right w:val="none" w:sz="0" w:space="0" w:color="auto"/>
      </w:divBdr>
    </w:div>
    <w:div w:id="476534551">
      <w:bodyDiv w:val="1"/>
      <w:marLeft w:val="0"/>
      <w:marRight w:val="0"/>
      <w:marTop w:val="0"/>
      <w:marBottom w:val="0"/>
      <w:divBdr>
        <w:top w:val="none" w:sz="0" w:space="0" w:color="auto"/>
        <w:left w:val="none" w:sz="0" w:space="0" w:color="auto"/>
        <w:bottom w:val="none" w:sz="0" w:space="0" w:color="auto"/>
        <w:right w:val="none" w:sz="0" w:space="0" w:color="auto"/>
      </w:divBdr>
    </w:div>
    <w:div w:id="483664952">
      <w:bodyDiv w:val="1"/>
      <w:marLeft w:val="0"/>
      <w:marRight w:val="0"/>
      <w:marTop w:val="0"/>
      <w:marBottom w:val="0"/>
      <w:divBdr>
        <w:top w:val="none" w:sz="0" w:space="0" w:color="auto"/>
        <w:left w:val="none" w:sz="0" w:space="0" w:color="auto"/>
        <w:bottom w:val="none" w:sz="0" w:space="0" w:color="auto"/>
        <w:right w:val="none" w:sz="0" w:space="0" w:color="auto"/>
      </w:divBdr>
    </w:div>
    <w:div w:id="492718160">
      <w:bodyDiv w:val="1"/>
      <w:marLeft w:val="0"/>
      <w:marRight w:val="0"/>
      <w:marTop w:val="0"/>
      <w:marBottom w:val="0"/>
      <w:divBdr>
        <w:top w:val="none" w:sz="0" w:space="0" w:color="auto"/>
        <w:left w:val="none" w:sz="0" w:space="0" w:color="auto"/>
        <w:bottom w:val="none" w:sz="0" w:space="0" w:color="auto"/>
        <w:right w:val="none" w:sz="0" w:space="0" w:color="auto"/>
      </w:divBdr>
    </w:div>
    <w:div w:id="502164329">
      <w:bodyDiv w:val="1"/>
      <w:marLeft w:val="0"/>
      <w:marRight w:val="0"/>
      <w:marTop w:val="0"/>
      <w:marBottom w:val="0"/>
      <w:divBdr>
        <w:top w:val="none" w:sz="0" w:space="0" w:color="auto"/>
        <w:left w:val="none" w:sz="0" w:space="0" w:color="auto"/>
        <w:bottom w:val="none" w:sz="0" w:space="0" w:color="auto"/>
        <w:right w:val="none" w:sz="0" w:space="0" w:color="auto"/>
      </w:divBdr>
    </w:div>
    <w:div w:id="502739878">
      <w:bodyDiv w:val="1"/>
      <w:marLeft w:val="0"/>
      <w:marRight w:val="0"/>
      <w:marTop w:val="0"/>
      <w:marBottom w:val="0"/>
      <w:divBdr>
        <w:top w:val="none" w:sz="0" w:space="0" w:color="auto"/>
        <w:left w:val="none" w:sz="0" w:space="0" w:color="auto"/>
        <w:bottom w:val="none" w:sz="0" w:space="0" w:color="auto"/>
        <w:right w:val="none" w:sz="0" w:space="0" w:color="auto"/>
      </w:divBdr>
    </w:div>
    <w:div w:id="503589515">
      <w:bodyDiv w:val="1"/>
      <w:marLeft w:val="0"/>
      <w:marRight w:val="0"/>
      <w:marTop w:val="0"/>
      <w:marBottom w:val="0"/>
      <w:divBdr>
        <w:top w:val="none" w:sz="0" w:space="0" w:color="auto"/>
        <w:left w:val="none" w:sz="0" w:space="0" w:color="auto"/>
        <w:bottom w:val="none" w:sz="0" w:space="0" w:color="auto"/>
        <w:right w:val="none" w:sz="0" w:space="0" w:color="auto"/>
      </w:divBdr>
    </w:div>
    <w:div w:id="505752791">
      <w:bodyDiv w:val="1"/>
      <w:marLeft w:val="0"/>
      <w:marRight w:val="0"/>
      <w:marTop w:val="0"/>
      <w:marBottom w:val="0"/>
      <w:divBdr>
        <w:top w:val="none" w:sz="0" w:space="0" w:color="auto"/>
        <w:left w:val="none" w:sz="0" w:space="0" w:color="auto"/>
        <w:bottom w:val="none" w:sz="0" w:space="0" w:color="auto"/>
        <w:right w:val="none" w:sz="0" w:space="0" w:color="auto"/>
      </w:divBdr>
    </w:div>
    <w:div w:id="509805137">
      <w:bodyDiv w:val="1"/>
      <w:marLeft w:val="0"/>
      <w:marRight w:val="0"/>
      <w:marTop w:val="0"/>
      <w:marBottom w:val="0"/>
      <w:divBdr>
        <w:top w:val="none" w:sz="0" w:space="0" w:color="auto"/>
        <w:left w:val="none" w:sz="0" w:space="0" w:color="auto"/>
        <w:bottom w:val="none" w:sz="0" w:space="0" w:color="auto"/>
        <w:right w:val="none" w:sz="0" w:space="0" w:color="auto"/>
      </w:divBdr>
    </w:div>
    <w:div w:id="517818197">
      <w:bodyDiv w:val="1"/>
      <w:marLeft w:val="0"/>
      <w:marRight w:val="0"/>
      <w:marTop w:val="0"/>
      <w:marBottom w:val="0"/>
      <w:divBdr>
        <w:top w:val="none" w:sz="0" w:space="0" w:color="auto"/>
        <w:left w:val="none" w:sz="0" w:space="0" w:color="auto"/>
        <w:bottom w:val="none" w:sz="0" w:space="0" w:color="auto"/>
        <w:right w:val="none" w:sz="0" w:space="0" w:color="auto"/>
      </w:divBdr>
    </w:div>
    <w:div w:id="522862556">
      <w:bodyDiv w:val="1"/>
      <w:marLeft w:val="0"/>
      <w:marRight w:val="0"/>
      <w:marTop w:val="0"/>
      <w:marBottom w:val="0"/>
      <w:divBdr>
        <w:top w:val="none" w:sz="0" w:space="0" w:color="auto"/>
        <w:left w:val="none" w:sz="0" w:space="0" w:color="auto"/>
        <w:bottom w:val="none" w:sz="0" w:space="0" w:color="auto"/>
        <w:right w:val="none" w:sz="0" w:space="0" w:color="auto"/>
      </w:divBdr>
    </w:div>
    <w:div w:id="526337280">
      <w:bodyDiv w:val="1"/>
      <w:marLeft w:val="0"/>
      <w:marRight w:val="0"/>
      <w:marTop w:val="0"/>
      <w:marBottom w:val="0"/>
      <w:divBdr>
        <w:top w:val="none" w:sz="0" w:space="0" w:color="auto"/>
        <w:left w:val="none" w:sz="0" w:space="0" w:color="auto"/>
        <w:bottom w:val="none" w:sz="0" w:space="0" w:color="auto"/>
        <w:right w:val="none" w:sz="0" w:space="0" w:color="auto"/>
      </w:divBdr>
    </w:div>
    <w:div w:id="528446586">
      <w:bodyDiv w:val="1"/>
      <w:marLeft w:val="0"/>
      <w:marRight w:val="0"/>
      <w:marTop w:val="0"/>
      <w:marBottom w:val="0"/>
      <w:divBdr>
        <w:top w:val="none" w:sz="0" w:space="0" w:color="auto"/>
        <w:left w:val="none" w:sz="0" w:space="0" w:color="auto"/>
        <w:bottom w:val="none" w:sz="0" w:space="0" w:color="auto"/>
        <w:right w:val="none" w:sz="0" w:space="0" w:color="auto"/>
      </w:divBdr>
    </w:div>
    <w:div w:id="530268687">
      <w:bodyDiv w:val="1"/>
      <w:marLeft w:val="0"/>
      <w:marRight w:val="0"/>
      <w:marTop w:val="0"/>
      <w:marBottom w:val="0"/>
      <w:divBdr>
        <w:top w:val="none" w:sz="0" w:space="0" w:color="auto"/>
        <w:left w:val="none" w:sz="0" w:space="0" w:color="auto"/>
        <w:bottom w:val="none" w:sz="0" w:space="0" w:color="auto"/>
        <w:right w:val="none" w:sz="0" w:space="0" w:color="auto"/>
      </w:divBdr>
    </w:div>
    <w:div w:id="536311378">
      <w:bodyDiv w:val="1"/>
      <w:marLeft w:val="0"/>
      <w:marRight w:val="0"/>
      <w:marTop w:val="0"/>
      <w:marBottom w:val="0"/>
      <w:divBdr>
        <w:top w:val="none" w:sz="0" w:space="0" w:color="auto"/>
        <w:left w:val="none" w:sz="0" w:space="0" w:color="auto"/>
        <w:bottom w:val="none" w:sz="0" w:space="0" w:color="auto"/>
        <w:right w:val="none" w:sz="0" w:space="0" w:color="auto"/>
      </w:divBdr>
    </w:div>
    <w:div w:id="537857772">
      <w:bodyDiv w:val="1"/>
      <w:marLeft w:val="0"/>
      <w:marRight w:val="0"/>
      <w:marTop w:val="0"/>
      <w:marBottom w:val="0"/>
      <w:divBdr>
        <w:top w:val="none" w:sz="0" w:space="0" w:color="auto"/>
        <w:left w:val="none" w:sz="0" w:space="0" w:color="auto"/>
        <w:bottom w:val="none" w:sz="0" w:space="0" w:color="auto"/>
        <w:right w:val="none" w:sz="0" w:space="0" w:color="auto"/>
      </w:divBdr>
    </w:div>
    <w:div w:id="548037800">
      <w:bodyDiv w:val="1"/>
      <w:marLeft w:val="0"/>
      <w:marRight w:val="0"/>
      <w:marTop w:val="0"/>
      <w:marBottom w:val="0"/>
      <w:divBdr>
        <w:top w:val="none" w:sz="0" w:space="0" w:color="auto"/>
        <w:left w:val="none" w:sz="0" w:space="0" w:color="auto"/>
        <w:bottom w:val="none" w:sz="0" w:space="0" w:color="auto"/>
        <w:right w:val="none" w:sz="0" w:space="0" w:color="auto"/>
      </w:divBdr>
    </w:div>
    <w:div w:id="552886417">
      <w:bodyDiv w:val="1"/>
      <w:marLeft w:val="0"/>
      <w:marRight w:val="0"/>
      <w:marTop w:val="0"/>
      <w:marBottom w:val="0"/>
      <w:divBdr>
        <w:top w:val="none" w:sz="0" w:space="0" w:color="auto"/>
        <w:left w:val="none" w:sz="0" w:space="0" w:color="auto"/>
        <w:bottom w:val="none" w:sz="0" w:space="0" w:color="auto"/>
        <w:right w:val="none" w:sz="0" w:space="0" w:color="auto"/>
      </w:divBdr>
    </w:div>
    <w:div w:id="563682938">
      <w:bodyDiv w:val="1"/>
      <w:marLeft w:val="0"/>
      <w:marRight w:val="0"/>
      <w:marTop w:val="0"/>
      <w:marBottom w:val="0"/>
      <w:divBdr>
        <w:top w:val="none" w:sz="0" w:space="0" w:color="auto"/>
        <w:left w:val="none" w:sz="0" w:space="0" w:color="auto"/>
        <w:bottom w:val="none" w:sz="0" w:space="0" w:color="auto"/>
        <w:right w:val="none" w:sz="0" w:space="0" w:color="auto"/>
      </w:divBdr>
    </w:div>
    <w:div w:id="566651871">
      <w:bodyDiv w:val="1"/>
      <w:marLeft w:val="0"/>
      <w:marRight w:val="0"/>
      <w:marTop w:val="0"/>
      <w:marBottom w:val="0"/>
      <w:divBdr>
        <w:top w:val="none" w:sz="0" w:space="0" w:color="auto"/>
        <w:left w:val="none" w:sz="0" w:space="0" w:color="auto"/>
        <w:bottom w:val="none" w:sz="0" w:space="0" w:color="auto"/>
        <w:right w:val="none" w:sz="0" w:space="0" w:color="auto"/>
      </w:divBdr>
    </w:div>
    <w:div w:id="571547440">
      <w:bodyDiv w:val="1"/>
      <w:marLeft w:val="0"/>
      <w:marRight w:val="0"/>
      <w:marTop w:val="0"/>
      <w:marBottom w:val="0"/>
      <w:divBdr>
        <w:top w:val="none" w:sz="0" w:space="0" w:color="auto"/>
        <w:left w:val="none" w:sz="0" w:space="0" w:color="auto"/>
        <w:bottom w:val="none" w:sz="0" w:space="0" w:color="auto"/>
        <w:right w:val="none" w:sz="0" w:space="0" w:color="auto"/>
      </w:divBdr>
    </w:div>
    <w:div w:id="577176982">
      <w:bodyDiv w:val="1"/>
      <w:marLeft w:val="0"/>
      <w:marRight w:val="0"/>
      <w:marTop w:val="0"/>
      <w:marBottom w:val="0"/>
      <w:divBdr>
        <w:top w:val="none" w:sz="0" w:space="0" w:color="auto"/>
        <w:left w:val="none" w:sz="0" w:space="0" w:color="auto"/>
        <w:bottom w:val="none" w:sz="0" w:space="0" w:color="auto"/>
        <w:right w:val="none" w:sz="0" w:space="0" w:color="auto"/>
      </w:divBdr>
    </w:div>
    <w:div w:id="579751292">
      <w:bodyDiv w:val="1"/>
      <w:marLeft w:val="0"/>
      <w:marRight w:val="0"/>
      <w:marTop w:val="0"/>
      <w:marBottom w:val="0"/>
      <w:divBdr>
        <w:top w:val="none" w:sz="0" w:space="0" w:color="auto"/>
        <w:left w:val="none" w:sz="0" w:space="0" w:color="auto"/>
        <w:bottom w:val="none" w:sz="0" w:space="0" w:color="auto"/>
        <w:right w:val="none" w:sz="0" w:space="0" w:color="auto"/>
      </w:divBdr>
    </w:div>
    <w:div w:id="583032971">
      <w:bodyDiv w:val="1"/>
      <w:marLeft w:val="0"/>
      <w:marRight w:val="0"/>
      <w:marTop w:val="0"/>
      <w:marBottom w:val="0"/>
      <w:divBdr>
        <w:top w:val="none" w:sz="0" w:space="0" w:color="auto"/>
        <w:left w:val="none" w:sz="0" w:space="0" w:color="auto"/>
        <w:bottom w:val="none" w:sz="0" w:space="0" w:color="auto"/>
        <w:right w:val="none" w:sz="0" w:space="0" w:color="auto"/>
      </w:divBdr>
    </w:div>
    <w:div w:id="586110884">
      <w:bodyDiv w:val="1"/>
      <w:marLeft w:val="0"/>
      <w:marRight w:val="0"/>
      <w:marTop w:val="0"/>
      <w:marBottom w:val="0"/>
      <w:divBdr>
        <w:top w:val="none" w:sz="0" w:space="0" w:color="auto"/>
        <w:left w:val="none" w:sz="0" w:space="0" w:color="auto"/>
        <w:bottom w:val="none" w:sz="0" w:space="0" w:color="auto"/>
        <w:right w:val="none" w:sz="0" w:space="0" w:color="auto"/>
      </w:divBdr>
    </w:div>
    <w:div w:id="588733794">
      <w:bodyDiv w:val="1"/>
      <w:marLeft w:val="0"/>
      <w:marRight w:val="0"/>
      <w:marTop w:val="0"/>
      <w:marBottom w:val="0"/>
      <w:divBdr>
        <w:top w:val="none" w:sz="0" w:space="0" w:color="auto"/>
        <w:left w:val="none" w:sz="0" w:space="0" w:color="auto"/>
        <w:bottom w:val="none" w:sz="0" w:space="0" w:color="auto"/>
        <w:right w:val="none" w:sz="0" w:space="0" w:color="auto"/>
      </w:divBdr>
    </w:div>
    <w:div w:id="596867847">
      <w:bodyDiv w:val="1"/>
      <w:marLeft w:val="0"/>
      <w:marRight w:val="0"/>
      <w:marTop w:val="0"/>
      <w:marBottom w:val="0"/>
      <w:divBdr>
        <w:top w:val="none" w:sz="0" w:space="0" w:color="auto"/>
        <w:left w:val="none" w:sz="0" w:space="0" w:color="auto"/>
        <w:bottom w:val="none" w:sz="0" w:space="0" w:color="auto"/>
        <w:right w:val="none" w:sz="0" w:space="0" w:color="auto"/>
      </w:divBdr>
    </w:div>
    <w:div w:id="608660270">
      <w:bodyDiv w:val="1"/>
      <w:marLeft w:val="0"/>
      <w:marRight w:val="0"/>
      <w:marTop w:val="0"/>
      <w:marBottom w:val="0"/>
      <w:divBdr>
        <w:top w:val="none" w:sz="0" w:space="0" w:color="auto"/>
        <w:left w:val="none" w:sz="0" w:space="0" w:color="auto"/>
        <w:bottom w:val="none" w:sz="0" w:space="0" w:color="auto"/>
        <w:right w:val="none" w:sz="0" w:space="0" w:color="auto"/>
      </w:divBdr>
    </w:div>
    <w:div w:id="609163219">
      <w:bodyDiv w:val="1"/>
      <w:marLeft w:val="0"/>
      <w:marRight w:val="0"/>
      <w:marTop w:val="0"/>
      <w:marBottom w:val="0"/>
      <w:divBdr>
        <w:top w:val="none" w:sz="0" w:space="0" w:color="auto"/>
        <w:left w:val="none" w:sz="0" w:space="0" w:color="auto"/>
        <w:bottom w:val="none" w:sz="0" w:space="0" w:color="auto"/>
        <w:right w:val="none" w:sz="0" w:space="0" w:color="auto"/>
      </w:divBdr>
    </w:div>
    <w:div w:id="610279639">
      <w:bodyDiv w:val="1"/>
      <w:marLeft w:val="0"/>
      <w:marRight w:val="0"/>
      <w:marTop w:val="0"/>
      <w:marBottom w:val="0"/>
      <w:divBdr>
        <w:top w:val="none" w:sz="0" w:space="0" w:color="auto"/>
        <w:left w:val="none" w:sz="0" w:space="0" w:color="auto"/>
        <w:bottom w:val="none" w:sz="0" w:space="0" w:color="auto"/>
        <w:right w:val="none" w:sz="0" w:space="0" w:color="auto"/>
      </w:divBdr>
    </w:div>
    <w:div w:id="618991593">
      <w:bodyDiv w:val="1"/>
      <w:marLeft w:val="0"/>
      <w:marRight w:val="0"/>
      <w:marTop w:val="0"/>
      <w:marBottom w:val="0"/>
      <w:divBdr>
        <w:top w:val="none" w:sz="0" w:space="0" w:color="auto"/>
        <w:left w:val="none" w:sz="0" w:space="0" w:color="auto"/>
        <w:bottom w:val="none" w:sz="0" w:space="0" w:color="auto"/>
        <w:right w:val="none" w:sz="0" w:space="0" w:color="auto"/>
      </w:divBdr>
    </w:div>
    <w:div w:id="623776349">
      <w:bodyDiv w:val="1"/>
      <w:marLeft w:val="0"/>
      <w:marRight w:val="0"/>
      <w:marTop w:val="0"/>
      <w:marBottom w:val="0"/>
      <w:divBdr>
        <w:top w:val="none" w:sz="0" w:space="0" w:color="auto"/>
        <w:left w:val="none" w:sz="0" w:space="0" w:color="auto"/>
        <w:bottom w:val="none" w:sz="0" w:space="0" w:color="auto"/>
        <w:right w:val="none" w:sz="0" w:space="0" w:color="auto"/>
      </w:divBdr>
    </w:div>
    <w:div w:id="624196616">
      <w:bodyDiv w:val="1"/>
      <w:marLeft w:val="0"/>
      <w:marRight w:val="0"/>
      <w:marTop w:val="0"/>
      <w:marBottom w:val="0"/>
      <w:divBdr>
        <w:top w:val="none" w:sz="0" w:space="0" w:color="auto"/>
        <w:left w:val="none" w:sz="0" w:space="0" w:color="auto"/>
        <w:bottom w:val="none" w:sz="0" w:space="0" w:color="auto"/>
        <w:right w:val="none" w:sz="0" w:space="0" w:color="auto"/>
      </w:divBdr>
    </w:div>
    <w:div w:id="635989917">
      <w:bodyDiv w:val="1"/>
      <w:marLeft w:val="0"/>
      <w:marRight w:val="0"/>
      <w:marTop w:val="0"/>
      <w:marBottom w:val="0"/>
      <w:divBdr>
        <w:top w:val="none" w:sz="0" w:space="0" w:color="auto"/>
        <w:left w:val="none" w:sz="0" w:space="0" w:color="auto"/>
        <w:bottom w:val="none" w:sz="0" w:space="0" w:color="auto"/>
        <w:right w:val="none" w:sz="0" w:space="0" w:color="auto"/>
      </w:divBdr>
    </w:div>
    <w:div w:id="644626244">
      <w:bodyDiv w:val="1"/>
      <w:marLeft w:val="0"/>
      <w:marRight w:val="0"/>
      <w:marTop w:val="0"/>
      <w:marBottom w:val="0"/>
      <w:divBdr>
        <w:top w:val="none" w:sz="0" w:space="0" w:color="auto"/>
        <w:left w:val="none" w:sz="0" w:space="0" w:color="auto"/>
        <w:bottom w:val="none" w:sz="0" w:space="0" w:color="auto"/>
        <w:right w:val="none" w:sz="0" w:space="0" w:color="auto"/>
      </w:divBdr>
    </w:div>
    <w:div w:id="645204499">
      <w:bodyDiv w:val="1"/>
      <w:marLeft w:val="0"/>
      <w:marRight w:val="0"/>
      <w:marTop w:val="0"/>
      <w:marBottom w:val="0"/>
      <w:divBdr>
        <w:top w:val="none" w:sz="0" w:space="0" w:color="auto"/>
        <w:left w:val="none" w:sz="0" w:space="0" w:color="auto"/>
        <w:bottom w:val="none" w:sz="0" w:space="0" w:color="auto"/>
        <w:right w:val="none" w:sz="0" w:space="0" w:color="auto"/>
      </w:divBdr>
    </w:div>
    <w:div w:id="656031865">
      <w:bodyDiv w:val="1"/>
      <w:marLeft w:val="0"/>
      <w:marRight w:val="0"/>
      <w:marTop w:val="0"/>
      <w:marBottom w:val="0"/>
      <w:divBdr>
        <w:top w:val="none" w:sz="0" w:space="0" w:color="auto"/>
        <w:left w:val="none" w:sz="0" w:space="0" w:color="auto"/>
        <w:bottom w:val="none" w:sz="0" w:space="0" w:color="auto"/>
        <w:right w:val="none" w:sz="0" w:space="0" w:color="auto"/>
      </w:divBdr>
    </w:div>
    <w:div w:id="662777792">
      <w:bodyDiv w:val="1"/>
      <w:marLeft w:val="0"/>
      <w:marRight w:val="0"/>
      <w:marTop w:val="0"/>
      <w:marBottom w:val="0"/>
      <w:divBdr>
        <w:top w:val="none" w:sz="0" w:space="0" w:color="auto"/>
        <w:left w:val="none" w:sz="0" w:space="0" w:color="auto"/>
        <w:bottom w:val="none" w:sz="0" w:space="0" w:color="auto"/>
        <w:right w:val="none" w:sz="0" w:space="0" w:color="auto"/>
      </w:divBdr>
    </w:div>
    <w:div w:id="666371406">
      <w:bodyDiv w:val="1"/>
      <w:marLeft w:val="0"/>
      <w:marRight w:val="0"/>
      <w:marTop w:val="0"/>
      <w:marBottom w:val="0"/>
      <w:divBdr>
        <w:top w:val="none" w:sz="0" w:space="0" w:color="auto"/>
        <w:left w:val="none" w:sz="0" w:space="0" w:color="auto"/>
        <w:bottom w:val="none" w:sz="0" w:space="0" w:color="auto"/>
        <w:right w:val="none" w:sz="0" w:space="0" w:color="auto"/>
      </w:divBdr>
    </w:div>
    <w:div w:id="673992546">
      <w:bodyDiv w:val="1"/>
      <w:marLeft w:val="0"/>
      <w:marRight w:val="0"/>
      <w:marTop w:val="0"/>
      <w:marBottom w:val="0"/>
      <w:divBdr>
        <w:top w:val="none" w:sz="0" w:space="0" w:color="auto"/>
        <w:left w:val="none" w:sz="0" w:space="0" w:color="auto"/>
        <w:bottom w:val="none" w:sz="0" w:space="0" w:color="auto"/>
        <w:right w:val="none" w:sz="0" w:space="0" w:color="auto"/>
      </w:divBdr>
    </w:div>
    <w:div w:id="674456584">
      <w:bodyDiv w:val="1"/>
      <w:marLeft w:val="0"/>
      <w:marRight w:val="0"/>
      <w:marTop w:val="0"/>
      <w:marBottom w:val="0"/>
      <w:divBdr>
        <w:top w:val="none" w:sz="0" w:space="0" w:color="auto"/>
        <w:left w:val="none" w:sz="0" w:space="0" w:color="auto"/>
        <w:bottom w:val="none" w:sz="0" w:space="0" w:color="auto"/>
        <w:right w:val="none" w:sz="0" w:space="0" w:color="auto"/>
      </w:divBdr>
    </w:div>
    <w:div w:id="675809695">
      <w:bodyDiv w:val="1"/>
      <w:marLeft w:val="0"/>
      <w:marRight w:val="0"/>
      <w:marTop w:val="0"/>
      <w:marBottom w:val="0"/>
      <w:divBdr>
        <w:top w:val="none" w:sz="0" w:space="0" w:color="auto"/>
        <w:left w:val="none" w:sz="0" w:space="0" w:color="auto"/>
        <w:bottom w:val="none" w:sz="0" w:space="0" w:color="auto"/>
        <w:right w:val="none" w:sz="0" w:space="0" w:color="auto"/>
      </w:divBdr>
    </w:div>
    <w:div w:id="684284176">
      <w:bodyDiv w:val="1"/>
      <w:marLeft w:val="0"/>
      <w:marRight w:val="0"/>
      <w:marTop w:val="0"/>
      <w:marBottom w:val="0"/>
      <w:divBdr>
        <w:top w:val="none" w:sz="0" w:space="0" w:color="auto"/>
        <w:left w:val="none" w:sz="0" w:space="0" w:color="auto"/>
        <w:bottom w:val="none" w:sz="0" w:space="0" w:color="auto"/>
        <w:right w:val="none" w:sz="0" w:space="0" w:color="auto"/>
      </w:divBdr>
    </w:div>
    <w:div w:id="690880789">
      <w:bodyDiv w:val="1"/>
      <w:marLeft w:val="0"/>
      <w:marRight w:val="0"/>
      <w:marTop w:val="0"/>
      <w:marBottom w:val="0"/>
      <w:divBdr>
        <w:top w:val="none" w:sz="0" w:space="0" w:color="auto"/>
        <w:left w:val="none" w:sz="0" w:space="0" w:color="auto"/>
        <w:bottom w:val="none" w:sz="0" w:space="0" w:color="auto"/>
        <w:right w:val="none" w:sz="0" w:space="0" w:color="auto"/>
      </w:divBdr>
    </w:div>
    <w:div w:id="694113785">
      <w:bodyDiv w:val="1"/>
      <w:marLeft w:val="0"/>
      <w:marRight w:val="0"/>
      <w:marTop w:val="0"/>
      <w:marBottom w:val="0"/>
      <w:divBdr>
        <w:top w:val="none" w:sz="0" w:space="0" w:color="auto"/>
        <w:left w:val="none" w:sz="0" w:space="0" w:color="auto"/>
        <w:bottom w:val="none" w:sz="0" w:space="0" w:color="auto"/>
        <w:right w:val="none" w:sz="0" w:space="0" w:color="auto"/>
      </w:divBdr>
    </w:div>
    <w:div w:id="698287043">
      <w:bodyDiv w:val="1"/>
      <w:marLeft w:val="0"/>
      <w:marRight w:val="0"/>
      <w:marTop w:val="0"/>
      <w:marBottom w:val="0"/>
      <w:divBdr>
        <w:top w:val="none" w:sz="0" w:space="0" w:color="auto"/>
        <w:left w:val="none" w:sz="0" w:space="0" w:color="auto"/>
        <w:bottom w:val="none" w:sz="0" w:space="0" w:color="auto"/>
        <w:right w:val="none" w:sz="0" w:space="0" w:color="auto"/>
      </w:divBdr>
    </w:div>
    <w:div w:id="719867585">
      <w:bodyDiv w:val="1"/>
      <w:marLeft w:val="0"/>
      <w:marRight w:val="0"/>
      <w:marTop w:val="0"/>
      <w:marBottom w:val="0"/>
      <w:divBdr>
        <w:top w:val="none" w:sz="0" w:space="0" w:color="auto"/>
        <w:left w:val="none" w:sz="0" w:space="0" w:color="auto"/>
        <w:bottom w:val="none" w:sz="0" w:space="0" w:color="auto"/>
        <w:right w:val="none" w:sz="0" w:space="0" w:color="auto"/>
      </w:divBdr>
    </w:div>
    <w:div w:id="734010612">
      <w:bodyDiv w:val="1"/>
      <w:marLeft w:val="0"/>
      <w:marRight w:val="0"/>
      <w:marTop w:val="0"/>
      <w:marBottom w:val="0"/>
      <w:divBdr>
        <w:top w:val="none" w:sz="0" w:space="0" w:color="auto"/>
        <w:left w:val="none" w:sz="0" w:space="0" w:color="auto"/>
        <w:bottom w:val="none" w:sz="0" w:space="0" w:color="auto"/>
        <w:right w:val="none" w:sz="0" w:space="0" w:color="auto"/>
      </w:divBdr>
    </w:div>
    <w:div w:id="737017978">
      <w:bodyDiv w:val="1"/>
      <w:marLeft w:val="0"/>
      <w:marRight w:val="0"/>
      <w:marTop w:val="0"/>
      <w:marBottom w:val="0"/>
      <w:divBdr>
        <w:top w:val="none" w:sz="0" w:space="0" w:color="auto"/>
        <w:left w:val="none" w:sz="0" w:space="0" w:color="auto"/>
        <w:bottom w:val="none" w:sz="0" w:space="0" w:color="auto"/>
        <w:right w:val="none" w:sz="0" w:space="0" w:color="auto"/>
      </w:divBdr>
    </w:div>
    <w:div w:id="745107290">
      <w:bodyDiv w:val="1"/>
      <w:marLeft w:val="0"/>
      <w:marRight w:val="0"/>
      <w:marTop w:val="0"/>
      <w:marBottom w:val="0"/>
      <w:divBdr>
        <w:top w:val="none" w:sz="0" w:space="0" w:color="auto"/>
        <w:left w:val="none" w:sz="0" w:space="0" w:color="auto"/>
        <w:bottom w:val="none" w:sz="0" w:space="0" w:color="auto"/>
        <w:right w:val="none" w:sz="0" w:space="0" w:color="auto"/>
      </w:divBdr>
    </w:div>
    <w:div w:id="746805933">
      <w:bodyDiv w:val="1"/>
      <w:marLeft w:val="0"/>
      <w:marRight w:val="0"/>
      <w:marTop w:val="0"/>
      <w:marBottom w:val="0"/>
      <w:divBdr>
        <w:top w:val="none" w:sz="0" w:space="0" w:color="auto"/>
        <w:left w:val="none" w:sz="0" w:space="0" w:color="auto"/>
        <w:bottom w:val="none" w:sz="0" w:space="0" w:color="auto"/>
        <w:right w:val="none" w:sz="0" w:space="0" w:color="auto"/>
      </w:divBdr>
    </w:div>
    <w:div w:id="750003602">
      <w:bodyDiv w:val="1"/>
      <w:marLeft w:val="0"/>
      <w:marRight w:val="0"/>
      <w:marTop w:val="0"/>
      <w:marBottom w:val="0"/>
      <w:divBdr>
        <w:top w:val="none" w:sz="0" w:space="0" w:color="auto"/>
        <w:left w:val="none" w:sz="0" w:space="0" w:color="auto"/>
        <w:bottom w:val="none" w:sz="0" w:space="0" w:color="auto"/>
        <w:right w:val="none" w:sz="0" w:space="0" w:color="auto"/>
      </w:divBdr>
    </w:div>
    <w:div w:id="765541708">
      <w:bodyDiv w:val="1"/>
      <w:marLeft w:val="0"/>
      <w:marRight w:val="0"/>
      <w:marTop w:val="0"/>
      <w:marBottom w:val="0"/>
      <w:divBdr>
        <w:top w:val="none" w:sz="0" w:space="0" w:color="auto"/>
        <w:left w:val="none" w:sz="0" w:space="0" w:color="auto"/>
        <w:bottom w:val="none" w:sz="0" w:space="0" w:color="auto"/>
        <w:right w:val="none" w:sz="0" w:space="0" w:color="auto"/>
      </w:divBdr>
    </w:div>
    <w:div w:id="775104612">
      <w:bodyDiv w:val="1"/>
      <w:marLeft w:val="0"/>
      <w:marRight w:val="0"/>
      <w:marTop w:val="0"/>
      <w:marBottom w:val="0"/>
      <w:divBdr>
        <w:top w:val="none" w:sz="0" w:space="0" w:color="auto"/>
        <w:left w:val="none" w:sz="0" w:space="0" w:color="auto"/>
        <w:bottom w:val="none" w:sz="0" w:space="0" w:color="auto"/>
        <w:right w:val="none" w:sz="0" w:space="0" w:color="auto"/>
      </w:divBdr>
    </w:div>
    <w:div w:id="778598901">
      <w:bodyDiv w:val="1"/>
      <w:marLeft w:val="0"/>
      <w:marRight w:val="0"/>
      <w:marTop w:val="0"/>
      <w:marBottom w:val="0"/>
      <w:divBdr>
        <w:top w:val="none" w:sz="0" w:space="0" w:color="auto"/>
        <w:left w:val="none" w:sz="0" w:space="0" w:color="auto"/>
        <w:bottom w:val="none" w:sz="0" w:space="0" w:color="auto"/>
        <w:right w:val="none" w:sz="0" w:space="0" w:color="auto"/>
      </w:divBdr>
    </w:div>
    <w:div w:id="782113544">
      <w:bodyDiv w:val="1"/>
      <w:marLeft w:val="0"/>
      <w:marRight w:val="0"/>
      <w:marTop w:val="0"/>
      <w:marBottom w:val="0"/>
      <w:divBdr>
        <w:top w:val="none" w:sz="0" w:space="0" w:color="auto"/>
        <w:left w:val="none" w:sz="0" w:space="0" w:color="auto"/>
        <w:bottom w:val="none" w:sz="0" w:space="0" w:color="auto"/>
        <w:right w:val="none" w:sz="0" w:space="0" w:color="auto"/>
      </w:divBdr>
    </w:div>
    <w:div w:id="784035553">
      <w:bodyDiv w:val="1"/>
      <w:marLeft w:val="0"/>
      <w:marRight w:val="0"/>
      <w:marTop w:val="0"/>
      <w:marBottom w:val="0"/>
      <w:divBdr>
        <w:top w:val="none" w:sz="0" w:space="0" w:color="auto"/>
        <w:left w:val="none" w:sz="0" w:space="0" w:color="auto"/>
        <w:bottom w:val="none" w:sz="0" w:space="0" w:color="auto"/>
        <w:right w:val="none" w:sz="0" w:space="0" w:color="auto"/>
      </w:divBdr>
    </w:div>
    <w:div w:id="790709986">
      <w:bodyDiv w:val="1"/>
      <w:marLeft w:val="0"/>
      <w:marRight w:val="0"/>
      <w:marTop w:val="0"/>
      <w:marBottom w:val="0"/>
      <w:divBdr>
        <w:top w:val="none" w:sz="0" w:space="0" w:color="auto"/>
        <w:left w:val="none" w:sz="0" w:space="0" w:color="auto"/>
        <w:bottom w:val="none" w:sz="0" w:space="0" w:color="auto"/>
        <w:right w:val="none" w:sz="0" w:space="0" w:color="auto"/>
      </w:divBdr>
    </w:div>
    <w:div w:id="791243959">
      <w:bodyDiv w:val="1"/>
      <w:marLeft w:val="0"/>
      <w:marRight w:val="0"/>
      <w:marTop w:val="0"/>
      <w:marBottom w:val="0"/>
      <w:divBdr>
        <w:top w:val="none" w:sz="0" w:space="0" w:color="auto"/>
        <w:left w:val="none" w:sz="0" w:space="0" w:color="auto"/>
        <w:bottom w:val="none" w:sz="0" w:space="0" w:color="auto"/>
        <w:right w:val="none" w:sz="0" w:space="0" w:color="auto"/>
      </w:divBdr>
    </w:div>
    <w:div w:id="800004631">
      <w:bodyDiv w:val="1"/>
      <w:marLeft w:val="0"/>
      <w:marRight w:val="0"/>
      <w:marTop w:val="0"/>
      <w:marBottom w:val="0"/>
      <w:divBdr>
        <w:top w:val="none" w:sz="0" w:space="0" w:color="auto"/>
        <w:left w:val="none" w:sz="0" w:space="0" w:color="auto"/>
        <w:bottom w:val="none" w:sz="0" w:space="0" w:color="auto"/>
        <w:right w:val="none" w:sz="0" w:space="0" w:color="auto"/>
      </w:divBdr>
    </w:div>
    <w:div w:id="802429677">
      <w:bodyDiv w:val="1"/>
      <w:marLeft w:val="0"/>
      <w:marRight w:val="0"/>
      <w:marTop w:val="0"/>
      <w:marBottom w:val="0"/>
      <w:divBdr>
        <w:top w:val="none" w:sz="0" w:space="0" w:color="auto"/>
        <w:left w:val="none" w:sz="0" w:space="0" w:color="auto"/>
        <w:bottom w:val="none" w:sz="0" w:space="0" w:color="auto"/>
        <w:right w:val="none" w:sz="0" w:space="0" w:color="auto"/>
      </w:divBdr>
    </w:div>
    <w:div w:id="826286754">
      <w:bodyDiv w:val="1"/>
      <w:marLeft w:val="0"/>
      <w:marRight w:val="0"/>
      <w:marTop w:val="0"/>
      <w:marBottom w:val="0"/>
      <w:divBdr>
        <w:top w:val="none" w:sz="0" w:space="0" w:color="auto"/>
        <w:left w:val="none" w:sz="0" w:space="0" w:color="auto"/>
        <w:bottom w:val="none" w:sz="0" w:space="0" w:color="auto"/>
        <w:right w:val="none" w:sz="0" w:space="0" w:color="auto"/>
      </w:divBdr>
    </w:div>
    <w:div w:id="830491267">
      <w:bodyDiv w:val="1"/>
      <w:marLeft w:val="0"/>
      <w:marRight w:val="0"/>
      <w:marTop w:val="0"/>
      <w:marBottom w:val="0"/>
      <w:divBdr>
        <w:top w:val="none" w:sz="0" w:space="0" w:color="auto"/>
        <w:left w:val="none" w:sz="0" w:space="0" w:color="auto"/>
        <w:bottom w:val="none" w:sz="0" w:space="0" w:color="auto"/>
        <w:right w:val="none" w:sz="0" w:space="0" w:color="auto"/>
      </w:divBdr>
    </w:div>
    <w:div w:id="831263584">
      <w:bodyDiv w:val="1"/>
      <w:marLeft w:val="0"/>
      <w:marRight w:val="0"/>
      <w:marTop w:val="0"/>
      <w:marBottom w:val="0"/>
      <w:divBdr>
        <w:top w:val="none" w:sz="0" w:space="0" w:color="auto"/>
        <w:left w:val="none" w:sz="0" w:space="0" w:color="auto"/>
        <w:bottom w:val="none" w:sz="0" w:space="0" w:color="auto"/>
        <w:right w:val="none" w:sz="0" w:space="0" w:color="auto"/>
      </w:divBdr>
    </w:div>
    <w:div w:id="833691547">
      <w:bodyDiv w:val="1"/>
      <w:marLeft w:val="0"/>
      <w:marRight w:val="0"/>
      <w:marTop w:val="0"/>
      <w:marBottom w:val="0"/>
      <w:divBdr>
        <w:top w:val="none" w:sz="0" w:space="0" w:color="auto"/>
        <w:left w:val="none" w:sz="0" w:space="0" w:color="auto"/>
        <w:bottom w:val="none" w:sz="0" w:space="0" w:color="auto"/>
        <w:right w:val="none" w:sz="0" w:space="0" w:color="auto"/>
      </w:divBdr>
    </w:div>
    <w:div w:id="837234619">
      <w:bodyDiv w:val="1"/>
      <w:marLeft w:val="0"/>
      <w:marRight w:val="0"/>
      <w:marTop w:val="0"/>
      <w:marBottom w:val="0"/>
      <w:divBdr>
        <w:top w:val="none" w:sz="0" w:space="0" w:color="auto"/>
        <w:left w:val="none" w:sz="0" w:space="0" w:color="auto"/>
        <w:bottom w:val="none" w:sz="0" w:space="0" w:color="auto"/>
        <w:right w:val="none" w:sz="0" w:space="0" w:color="auto"/>
      </w:divBdr>
    </w:div>
    <w:div w:id="841119826">
      <w:bodyDiv w:val="1"/>
      <w:marLeft w:val="0"/>
      <w:marRight w:val="0"/>
      <w:marTop w:val="0"/>
      <w:marBottom w:val="0"/>
      <w:divBdr>
        <w:top w:val="none" w:sz="0" w:space="0" w:color="auto"/>
        <w:left w:val="none" w:sz="0" w:space="0" w:color="auto"/>
        <w:bottom w:val="none" w:sz="0" w:space="0" w:color="auto"/>
        <w:right w:val="none" w:sz="0" w:space="0" w:color="auto"/>
      </w:divBdr>
    </w:div>
    <w:div w:id="847913890">
      <w:bodyDiv w:val="1"/>
      <w:marLeft w:val="0"/>
      <w:marRight w:val="0"/>
      <w:marTop w:val="0"/>
      <w:marBottom w:val="0"/>
      <w:divBdr>
        <w:top w:val="none" w:sz="0" w:space="0" w:color="auto"/>
        <w:left w:val="none" w:sz="0" w:space="0" w:color="auto"/>
        <w:bottom w:val="none" w:sz="0" w:space="0" w:color="auto"/>
        <w:right w:val="none" w:sz="0" w:space="0" w:color="auto"/>
      </w:divBdr>
    </w:div>
    <w:div w:id="865752159">
      <w:bodyDiv w:val="1"/>
      <w:marLeft w:val="0"/>
      <w:marRight w:val="0"/>
      <w:marTop w:val="0"/>
      <w:marBottom w:val="0"/>
      <w:divBdr>
        <w:top w:val="none" w:sz="0" w:space="0" w:color="auto"/>
        <w:left w:val="none" w:sz="0" w:space="0" w:color="auto"/>
        <w:bottom w:val="none" w:sz="0" w:space="0" w:color="auto"/>
        <w:right w:val="none" w:sz="0" w:space="0" w:color="auto"/>
      </w:divBdr>
    </w:div>
    <w:div w:id="867915055">
      <w:bodyDiv w:val="1"/>
      <w:marLeft w:val="0"/>
      <w:marRight w:val="0"/>
      <w:marTop w:val="0"/>
      <w:marBottom w:val="0"/>
      <w:divBdr>
        <w:top w:val="none" w:sz="0" w:space="0" w:color="auto"/>
        <w:left w:val="none" w:sz="0" w:space="0" w:color="auto"/>
        <w:bottom w:val="none" w:sz="0" w:space="0" w:color="auto"/>
        <w:right w:val="none" w:sz="0" w:space="0" w:color="auto"/>
      </w:divBdr>
    </w:div>
    <w:div w:id="892303964">
      <w:bodyDiv w:val="1"/>
      <w:marLeft w:val="0"/>
      <w:marRight w:val="0"/>
      <w:marTop w:val="0"/>
      <w:marBottom w:val="0"/>
      <w:divBdr>
        <w:top w:val="none" w:sz="0" w:space="0" w:color="auto"/>
        <w:left w:val="none" w:sz="0" w:space="0" w:color="auto"/>
        <w:bottom w:val="none" w:sz="0" w:space="0" w:color="auto"/>
        <w:right w:val="none" w:sz="0" w:space="0" w:color="auto"/>
      </w:divBdr>
    </w:div>
    <w:div w:id="894051365">
      <w:bodyDiv w:val="1"/>
      <w:marLeft w:val="0"/>
      <w:marRight w:val="0"/>
      <w:marTop w:val="0"/>
      <w:marBottom w:val="0"/>
      <w:divBdr>
        <w:top w:val="none" w:sz="0" w:space="0" w:color="auto"/>
        <w:left w:val="none" w:sz="0" w:space="0" w:color="auto"/>
        <w:bottom w:val="none" w:sz="0" w:space="0" w:color="auto"/>
        <w:right w:val="none" w:sz="0" w:space="0" w:color="auto"/>
      </w:divBdr>
    </w:div>
    <w:div w:id="896084512">
      <w:bodyDiv w:val="1"/>
      <w:marLeft w:val="0"/>
      <w:marRight w:val="0"/>
      <w:marTop w:val="0"/>
      <w:marBottom w:val="0"/>
      <w:divBdr>
        <w:top w:val="none" w:sz="0" w:space="0" w:color="auto"/>
        <w:left w:val="none" w:sz="0" w:space="0" w:color="auto"/>
        <w:bottom w:val="none" w:sz="0" w:space="0" w:color="auto"/>
        <w:right w:val="none" w:sz="0" w:space="0" w:color="auto"/>
      </w:divBdr>
    </w:div>
    <w:div w:id="897713393">
      <w:bodyDiv w:val="1"/>
      <w:marLeft w:val="0"/>
      <w:marRight w:val="0"/>
      <w:marTop w:val="0"/>
      <w:marBottom w:val="0"/>
      <w:divBdr>
        <w:top w:val="none" w:sz="0" w:space="0" w:color="auto"/>
        <w:left w:val="none" w:sz="0" w:space="0" w:color="auto"/>
        <w:bottom w:val="none" w:sz="0" w:space="0" w:color="auto"/>
        <w:right w:val="none" w:sz="0" w:space="0" w:color="auto"/>
      </w:divBdr>
    </w:div>
    <w:div w:id="899830771">
      <w:bodyDiv w:val="1"/>
      <w:marLeft w:val="0"/>
      <w:marRight w:val="0"/>
      <w:marTop w:val="0"/>
      <w:marBottom w:val="0"/>
      <w:divBdr>
        <w:top w:val="none" w:sz="0" w:space="0" w:color="auto"/>
        <w:left w:val="none" w:sz="0" w:space="0" w:color="auto"/>
        <w:bottom w:val="none" w:sz="0" w:space="0" w:color="auto"/>
        <w:right w:val="none" w:sz="0" w:space="0" w:color="auto"/>
      </w:divBdr>
    </w:div>
    <w:div w:id="902984275">
      <w:bodyDiv w:val="1"/>
      <w:marLeft w:val="0"/>
      <w:marRight w:val="0"/>
      <w:marTop w:val="0"/>
      <w:marBottom w:val="0"/>
      <w:divBdr>
        <w:top w:val="none" w:sz="0" w:space="0" w:color="auto"/>
        <w:left w:val="none" w:sz="0" w:space="0" w:color="auto"/>
        <w:bottom w:val="none" w:sz="0" w:space="0" w:color="auto"/>
        <w:right w:val="none" w:sz="0" w:space="0" w:color="auto"/>
      </w:divBdr>
    </w:div>
    <w:div w:id="909538872">
      <w:bodyDiv w:val="1"/>
      <w:marLeft w:val="0"/>
      <w:marRight w:val="0"/>
      <w:marTop w:val="0"/>
      <w:marBottom w:val="0"/>
      <w:divBdr>
        <w:top w:val="none" w:sz="0" w:space="0" w:color="auto"/>
        <w:left w:val="none" w:sz="0" w:space="0" w:color="auto"/>
        <w:bottom w:val="none" w:sz="0" w:space="0" w:color="auto"/>
        <w:right w:val="none" w:sz="0" w:space="0" w:color="auto"/>
      </w:divBdr>
    </w:div>
    <w:div w:id="912199803">
      <w:bodyDiv w:val="1"/>
      <w:marLeft w:val="0"/>
      <w:marRight w:val="0"/>
      <w:marTop w:val="0"/>
      <w:marBottom w:val="0"/>
      <w:divBdr>
        <w:top w:val="none" w:sz="0" w:space="0" w:color="auto"/>
        <w:left w:val="none" w:sz="0" w:space="0" w:color="auto"/>
        <w:bottom w:val="none" w:sz="0" w:space="0" w:color="auto"/>
        <w:right w:val="none" w:sz="0" w:space="0" w:color="auto"/>
      </w:divBdr>
    </w:div>
    <w:div w:id="912812928">
      <w:bodyDiv w:val="1"/>
      <w:marLeft w:val="0"/>
      <w:marRight w:val="0"/>
      <w:marTop w:val="0"/>
      <w:marBottom w:val="0"/>
      <w:divBdr>
        <w:top w:val="none" w:sz="0" w:space="0" w:color="auto"/>
        <w:left w:val="none" w:sz="0" w:space="0" w:color="auto"/>
        <w:bottom w:val="none" w:sz="0" w:space="0" w:color="auto"/>
        <w:right w:val="none" w:sz="0" w:space="0" w:color="auto"/>
      </w:divBdr>
    </w:div>
    <w:div w:id="913202774">
      <w:bodyDiv w:val="1"/>
      <w:marLeft w:val="0"/>
      <w:marRight w:val="0"/>
      <w:marTop w:val="0"/>
      <w:marBottom w:val="0"/>
      <w:divBdr>
        <w:top w:val="none" w:sz="0" w:space="0" w:color="auto"/>
        <w:left w:val="none" w:sz="0" w:space="0" w:color="auto"/>
        <w:bottom w:val="none" w:sz="0" w:space="0" w:color="auto"/>
        <w:right w:val="none" w:sz="0" w:space="0" w:color="auto"/>
      </w:divBdr>
    </w:div>
    <w:div w:id="943803762">
      <w:bodyDiv w:val="1"/>
      <w:marLeft w:val="0"/>
      <w:marRight w:val="0"/>
      <w:marTop w:val="0"/>
      <w:marBottom w:val="0"/>
      <w:divBdr>
        <w:top w:val="none" w:sz="0" w:space="0" w:color="auto"/>
        <w:left w:val="none" w:sz="0" w:space="0" w:color="auto"/>
        <w:bottom w:val="none" w:sz="0" w:space="0" w:color="auto"/>
        <w:right w:val="none" w:sz="0" w:space="0" w:color="auto"/>
      </w:divBdr>
    </w:div>
    <w:div w:id="948585532">
      <w:bodyDiv w:val="1"/>
      <w:marLeft w:val="0"/>
      <w:marRight w:val="0"/>
      <w:marTop w:val="0"/>
      <w:marBottom w:val="0"/>
      <w:divBdr>
        <w:top w:val="none" w:sz="0" w:space="0" w:color="auto"/>
        <w:left w:val="none" w:sz="0" w:space="0" w:color="auto"/>
        <w:bottom w:val="none" w:sz="0" w:space="0" w:color="auto"/>
        <w:right w:val="none" w:sz="0" w:space="0" w:color="auto"/>
      </w:divBdr>
    </w:div>
    <w:div w:id="955985033">
      <w:bodyDiv w:val="1"/>
      <w:marLeft w:val="0"/>
      <w:marRight w:val="0"/>
      <w:marTop w:val="0"/>
      <w:marBottom w:val="0"/>
      <w:divBdr>
        <w:top w:val="none" w:sz="0" w:space="0" w:color="auto"/>
        <w:left w:val="none" w:sz="0" w:space="0" w:color="auto"/>
        <w:bottom w:val="none" w:sz="0" w:space="0" w:color="auto"/>
        <w:right w:val="none" w:sz="0" w:space="0" w:color="auto"/>
      </w:divBdr>
    </w:div>
    <w:div w:id="967586345">
      <w:bodyDiv w:val="1"/>
      <w:marLeft w:val="0"/>
      <w:marRight w:val="0"/>
      <w:marTop w:val="0"/>
      <w:marBottom w:val="0"/>
      <w:divBdr>
        <w:top w:val="none" w:sz="0" w:space="0" w:color="auto"/>
        <w:left w:val="none" w:sz="0" w:space="0" w:color="auto"/>
        <w:bottom w:val="none" w:sz="0" w:space="0" w:color="auto"/>
        <w:right w:val="none" w:sz="0" w:space="0" w:color="auto"/>
      </w:divBdr>
    </w:div>
    <w:div w:id="969556046">
      <w:bodyDiv w:val="1"/>
      <w:marLeft w:val="0"/>
      <w:marRight w:val="0"/>
      <w:marTop w:val="0"/>
      <w:marBottom w:val="0"/>
      <w:divBdr>
        <w:top w:val="none" w:sz="0" w:space="0" w:color="auto"/>
        <w:left w:val="none" w:sz="0" w:space="0" w:color="auto"/>
        <w:bottom w:val="none" w:sz="0" w:space="0" w:color="auto"/>
        <w:right w:val="none" w:sz="0" w:space="0" w:color="auto"/>
      </w:divBdr>
    </w:div>
    <w:div w:id="974069258">
      <w:bodyDiv w:val="1"/>
      <w:marLeft w:val="0"/>
      <w:marRight w:val="0"/>
      <w:marTop w:val="0"/>
      <w:marBottom w:val="0"/>
      <w:divBdr>
        <w:top w:val="none" w:sz="0" w:space="0" w:color="auto"/>
        <w:left w:val="none" w:sz="0" w:space="0" w:color="auto"/>
        <w:bottom w:val="none" w:sz="0" w:space="0" w:color="auto"/>
        <w:right w:val="none" w:sz="0" w:space="0" w:color="auto"/>
      </w:divBdr>
    </w:div>
    <w:div w:id="976565722">
      <w:bodyDiv w:val="1"/>
      <w:marLeft w:val="0"/>
      <w:marRight w:val="0"/>
      <w:marTop w:val="0"/>
      <w:marBottom w:val="0"/>
      <w:divBdr>
        <w:top w:val="none" w:sz="0" w:space="0" w:color="auto"/>
        <w:left w:val="none" w:sz="0" w:space="0" w:color="auto"/>
        <w:bottom w:val="none" w:sz="0" w:space="0" w:color="auto"/>
        <w:right w:val="none" w:sz="0" w:space="0" w:color="auto"/>
      </w:divBdr>
    </w:div>
    <w:div w:id="991832872">
      <w:bodyDiv w:val="1"/>
      <w:marLeft w:val="0"/>
      <w:marRight w:val="0"/>
      <w:marTop w:val="0"/>
      <w:marBottom w:val="0"/>
      <w:divBdr>
        <w:top w:val="none" w:sz="0" w:space="0" w:color="auto"/>
        <w:left w:val="none" w:sz="0" w:space="0" w:color="auto"/>
        <w:bottom w:val="none" w:sz="0" w:space="0" w:color="auto"/>
        <w:right w:val="none" w:sz="0" w:space="0" w:color="auto"/>
      </w:divBdr>
    </w:div>
    <w:div w:id="996805286">
      <w:bodyDiv w:val="1"/>
      <w:marLeft w:val="0"/>
      <w:marRight w:val="0"/>
      <w:marTop w:val="0"/>
      <w:marBottom w:val="0"/>
      <w:divBdr>
        <w:top w:val="none" w:sz="0" w:space="0" w:color="auto"/>
        <w:left w:val="none" w:sz="0" w:space="0" w:color="auto"/>
        <w:bottom w:val="none" w:sz="0" w:space="0" w:color="auto"/>
        <w:right w:val="none" w:sz="0" w:space="0" w:color="auto"/>
      </w:divBdr>
    </w:div>
    <w:div w:id="1003898680">
      <w:bodyDiv w:val="1"/>
      <w:marLeft w:val="0"/>
      <w:marRight w:val="0"/>
      <w:marTop w:val="0"/>
      <w:marBottom w:val="0"/>
      <w:divBdr>
        <w:top w:val="none" w:sz="0" w:space="0" w:color="auto"/>
        <w:left w:val="none" w:sz="0" w:space="0" w:color="auto"/>
        <w:bottom w:val="none" w:sz="0" w:space="0" w:color="auto"/>
        <w:right w:val="none" w:sz="0" w:space="0" w:color="auto"/>
      </w:divBdr>
    </w:div>
    <w:div w:id="1021274726">
      <w:bodyDiv w:val="1"/>
      <w:marLeft w:val="0"/>
      <w:marRight w:val="0"/>
      <w:marTop w:val="0"/>
      <w:marBottom w:val="0"/>
      <w:divBdr>
        <w:top w:val="none" w:sz="0" w:space="0" w:color="auto"/>
        <w:left w:val="none" w:sz="0" w:space="0" w:color="auto"/>
        <w:bottom w:val="none" w:sz="0" w:space="0" w:color="auto"/>
        <w:right w:val="none" w:sz="0" w:space="0" w:color="auto"/>
      </w:divBdr>
    </w:div>
    <w:div w:id="1028677334">
      <w:bodyDiv w:val="1"/>
      <w:marLeft w:val="0"/>
      <w:marRight w:val="0"/>
      <w:marTop w:val="0"/>
      <w:marBottom w:val="0"/>
      <w:divBdr>
        <w:top w:val="none" w:sz="0" w:space="0" w:color="auto"/>
        <w:left w:val="none" w:sz="0" w:space="0" w:color="auto"/>
        <w:bottom w:val="none" w:sz="0" w:space="0" w:color="auto"/>
        <w:right w:val="none" w:sz="0" w:space="0" w:color="auto"/>
      </w:divBdr>
    </w:div>
    <w:div w:id="1037001194">
      <w:bodyDiv w:val="1"/>
      <w:marLeft w:val="0"/>
      <w:marRight w:val="0"/>
      <w:marTop w:val="0"/>
      <w:marBottom w:val="0"/>
      <w:divBdr>
        <w:top w:val="none" w:sz="0" w:space="0" w:color="auto"/>
        <w:left w:val="none" w:sz="0" w:space="0" w:color="auto"/>
        <w:bottom w:val="none" w:sz="0" w:space="0" w:color="auto"/>
        <w:right w:val="none" w:sz="0" w:space="0" w:color="auto"/>
      </w:divBdr>
    </w:div>
    <w:div w:id="1038506135">
      <w:bodyDiv w:val="1"/>
      <w:marLeft w:val="0"/>
      <w:marRight w:val="0"/>
      <w:marTop w:val="0"/>
      <w:marBottom w:val="0"/>
      <w:divBdr>
        <w:top w:val="none" w:sz="0" w:space="0" w:color="auto"/>
        <w:left w:val="none" w:sz="0" w:space="0" w:color="auto"/>
        <w:bottom w:val="none" w:sz="0" w:space="0" w:color="auto"/>
        <w:right w:val="none" w:sz="0" w:space="0" w:color="auto"/>
      </w:divBdr>
    </w:div>
    <w:div w:id="1054155726">
      <w:bodyDiv w:val="1"/>
      <w:marLeft w:val="0"/>
      <w:marRight w:val="0"/>
      <w:marTop w:val="0"/>
      <w:marBottom w:val="0"/>
      <w:divBdr>
        <w:top w:val="none" w:sz="0" w:space="0" w:color="auto"/>
        <w:left w:val="none" w:sz="0" w:space="0" w:color="auto"/>
        <w:bottom w:val="none" w:sz="0" w:space="0" w:color="auto"/>
        <w:right w:val="none" w:sz="0" w:space="0" w:color="auto"/>
      </w:divBdr>
    </w:div>
    <w:div w:id="1057170253">
      <w:bodyDiv w:val="1"/>
      <w:marLeft w:val="0"/>
      <w:marRight w:val="0"/>
      <w:marTop w:val="0"/>
      <w:marBottom w:val="0"/>
      <w:divBdr>
        <w:top w:val="none" w:sz="0" w:space="0" w:color="auto"/>
        <w:left w:val="none" w:sz="0" w:space="0" w:color="auto"/>
        <w:bottom w:val="none" w:sz="0" w:space="0" w:color="auto"/>
        <w:right w:val="none" w:sz="0" w:space="0" w:color="auto"/>
      </w:divBdr>
    </w:div>
    <w:div w:id="1058939443">
      <w:bodyDiv w:val="1"/>
      <w:marLeft w:val="0"/>
      <w:marRight w:val="0"/>
      <w:marTop w:val="0"/>
      <w:marBottom w:val="0"/>
      <w:divBdr>
        <w:top w:val="none" w:sz="0" w:space="0" w:color="auto"/>
        <w:left w:val="none" w:sz="0" w:space="0" w:color="auto"/>
        <w:bottom w:val="none" w:sz="0" w:space="0" w:color="auto"/>
        <w:right w:val="none" w:sz="0" w:space="0" w:color="auto"/>
      </w:divBdr>
    </w:div>
    <w:div w:id="1069159373">
      <w:bodyDiv w:val="1"/>
      <w:marLeft w:val="0"/>
      <w:marRight w:val="0"/>
      <w:marTop w:val="0"/>
      <w:marBottom w:val="0"/>
      <w:divBdr>
        <w:top w:val="none" w:sz="0" w:space="0" w:color="auto"/>
        <w:left w:val="none" w:sz="0" w:space="0" w:color="auto"/>
        <w:bottom w:val="none" w:sz="0" w:space="0" w:color="auto"/>
        <w:right w:val="none" w:sz="0" w:space="0" w:color="auto"/>
      </w:divBdr>
    </w:div>
    <w:div w:id="1077164776">
      <w:bodyDiv w:val="1"/>
      <w:marLeft w:val="0"/>
      <w:marRight w:val="0"/>
      <w:marTop w:val="0"/>
      <w:marBottom w:val="0"/>
      <w:divBdr>
        <w:top w:val="none" w:sz="0" w:space="0" w:color="auto"/>
        <w:left w:val="none" w:sz="0" w:space="0" w:color="auto"/>
        <w:bottom w:val="none" w:sz="0" w:space="0" w:color="auto"/>
        <w:right w:val="none" w:sz="0" w:space="0" w:color="auto"/>
      </w:divBdr>
    </w:div>
    <w:div w:id="1089234634">
      <w:bodyDiv w:val="1"/>
      <w:marLeft w:val="0"/>
      <w:marRight w:val="0"/>
      <w:marTop w:val="0"/>
      <w:marBottom w:val="0"/>
      <w:divBdr>
        <w:top w:val="none" w:sz="0" w:space="0" w:color="auto"/>
        <w:left w:val="none" w:sz="0" w:space="0" w:color="auto"/>
        <w:bottom w:val="none" w:sz="0" w:space="0" w:color="auto"/>
        <w:right w:val="none" w:sz="0" w:space="0" w:color="auto"/>
      </w:divBdr>
    </w:div>
    <w:div w:id="1095513938">
      <w:bodyDiv w:val="1"/>
      <w:marLeft w:val="0"/>
      <w:marRight w:val="0"/>
      <w:marTop w:val="0"/>
      <w:marBottom w:val="0"/>
      <w:divBdr>
        <w:top w:val="none" w:sz="0" w:space="0" w:color="auto"/>
        <w:left w:val="none" w:sz="0" w:space="0" w:color="auto"/>
        <w:bottom w:val="none" w:sz="0" w:space="0" w:color="auto"/>
        <w:right w:val="none" w:sz="0" w:space="0" w:color="auto"/>
      </w:divBdr>
    </w:div>
    <w:div w:id="1095904578">
      <w:bodyDiv w:val="1"/>
      <w:marLeft w:val="0"/>
      <w:marRight w:val="0"/>
      <w:marTop w:val="0"/>
      <w:marBottom w:val="0"/>
      <w:divBdr>
        <w:top w:val="none" w:sz="0" w:space="0" w:color="auto"/>
        <w:left w:val="none" w:sz="0" w:space="0" w:color="auto"/>
        <w:bottom w:val="none" w:sz="0" w:space="0" w:color="auto"/>
        <w:right w:val="none" w:sz="0" w:space="0" w:color="auto"/>
      </w:divBdr>
    </w:div>
    <w:div w:id="1107891967">
      <w:bodyDiv w:val="1"/>
      <w:marLeft w:val="0"/>
      <w:marRight w:val="0"/>
      <w:marTop w:val="0"/>
      <w:marBottom w:val="0"/>
      <w:divBdr>
        <w:top w:val="none" w:sz="0" w:space="0" w:color="auto"/>
        <w:left w:val="none" w:sz="0" w:space="0" w:color="auto"/>
        <w:bottom w:val="none" w:sz="0" w:space="0" w:color="auto"/>
        <w:right w:val="none" w:sz="0" w:space="0" w:color="auto"/>
      </w:divBdr>
    </w:div>
    <w:div w:id="1114709998">
      <w:bodyDiv w:val="1"/>
      <w:marLeft w:val="0"/>
      <w:marRight w:val="0"/>
      <w:marTop w:val="0"/>
      <w:marBottom w:val="0"/>
      <w:divBdr>
        <w:top w:val="none" w:sz="0" w:space="0" w:color="auto"/>
        <w:left w:val="none" w:sz="0" w:space="0" w:color="auto"/>
        <w:bottom w:val="none" w:sz="0" w:space="0" w:color="auto"/>
        <w:right w:val="none" w:sz="0" w:space="0" w:color="auto"/>
      </w:divBdr>
    </w:div>
    <w:div w:id="1123112488">
      <w:bodyDiv w:val="1"/>
      <w:marLeft w:val="0"/>
      <w:marRight w:val="0"/>
      <w:marTop w:val="0"/>
      <w:marBottom w:val="0"/>
      <w:divBdr>
        <w:top w:val="none" w:sz="0" w:space="0" w:color="auto"/>
        <w:left w:val="none" w:sz="0" w:space="0" w:color="auto"/>
        <w:bottom w:val="none" w:sz="0" w:space="0" w:color="auto"/>
        <w:right w:val="none" w:sz="0" w:space="0" w:color="auto"/>
      </w:divBdr>
    </w:div>
    <w:div w:id="1124426061">
      <w:bodyDiv w:val="1"/>
      <w:marLeft w:val="0"/>
      <w:marRight w:val="0"/>
      <w:marTop w:val="0"/>
      <w:marBottom w:val="0"/>
      <w:divBdr>
        <w:top w:val="none" w:sz="0" w:space="0" w:color="auto"/>
        <w:left w:val="none" w:sz="0" w:space="0" w:color="auto"/>
        <w:bottom w:val="none" w:sz="0" w:space="0" w:color="auto"/>
        <w:right w:val="none" w:sz="0" w:space="0" w:color="auto"/>
      </w:divBdr>
    </w:div>
    <w:div w:id="1136222594">
      <w:bodyDiv w:val="1"/>
      <w:marLeft w:val="0"/>
      <w:marRight w:val="0"/>
      <w:marTop w:val="0"/>
      <w:marBottom w:val="0"/>
      <w:divBdr>
        <w:top w:val="none" w:sz="0" w:space="0" w:color="auto"/>
        <w:left w:val="none" w:sz="0" w:space="0" w:color="auto"/>
        <w:bottom w:val="none" w:sz="0" w:space="0" w:color="auto"/>
        <w:right w:val="none" w:sz="0" w:space="0" w:color="auto"/>
      </w:divBdr>
    </w:div>
    <w:div w:id="1138497429">
      <w:bodyDiv w:val="1"/>
      <w:marLeft w:val="0"/>
      <w:marRight w:val="0"/>
      <w:marTop w:val="0"/>
      <w:marBottom w:val="0"/>
      <w:divBdr>
        <w:top w:val="none" w:sz="0" w:space="0" w:color="auto"/>
        <w:left w:val="none" w:sz="0" w:space="0" w:color="auto"/>
        <w:bottom w:val="none" w:sz="0" w:space="0" w:color="auto"/>
        <w:right w:val="none" w:sz="0" w:space="0" w:color="auto"/>
      </w:divBdr>
    </w:div>
    <w:div w:id="1142885249">
      <w:bodyDiv w:val="1"/>
      <w:marLeft w:val="0"/>
      <w:marRight w:val="0"/>
      <w:marTop w:val="0"/>
      <w:marBottom w:val="0"/>
      <w:divBdr>
        <w:top w:val="none" w:sz="0" w:space="0" w:color="auto"/>
        <w:left w:val="none" w:sz="0" w:space="0" w:color="auto"/>
        <w:bottom w:val="none" w:sz="0" w:space="0" w:color="auto"/>
        <w:right w:val="none" w:sz="0" w:space="0" w:color="auto"/>
      </w:divBdr>
    </w:div>
    <w:div w:id="1144541729">
      <w:bodyDiv w:val="1"/>
      <w:marLeft w:val="0"/>
      <w:marRight w:val="0"/>
      <w:marTop w:val="0"/>
      <w:marBottom w:val="0"/>
      <w:divBdr>
        <w:top w:val="none" w:sz="0" w:space="0" w:color="auto"/>
        <w:left w:val="none" w:sz="0" w:space="0" w:color="auto"/>
        <w:bottom w:val="none" w:sz="0" w:space="0" w:color="auto"/>
        <w:right w:val="none" w:sz="0" w:space="0" w:color="auto"/>
      </w:divBdr>
    </w:div>
    <w:div w:id="1145439301">
      <w:bodyDiv w:val="1"/>
      <w:marLeft w:val="0"/>
      <w:marRight w:val="0"/>
      <w:marTop w:val="0"/>
      <w:marBottom w:val="0"/>
      <w:divBdr>
        <w:top w:val="none" w:sz="0" w:space="0" w:color="auto"/>
        <w:left w:val="none" w:sz="0" w:space="0" w:color="auto"/>
        <w:bottom w:val="none" w:sz="0" w:space="0" w:color="auto"/>
        <w:right w:val="none" w:sz="0" w:space="0" w:color="auto"/>
      </w:divBdr>
    </w:div>
    <w:div w:id="1145926133">
      <w:bodyDiv w:val="1"/>
      <w:marLeft w:val="0"/>
      <w:marRight w:val="0"/>
      <w:marTop w:val="0"/>
      <w:marBottom w:val="0"/>
      <w:divBdr>
        <w:top w:val="none" w:sz="0" w:space="0" w:color="auto"/>
        <w:left w:val="none" w:sz="0" w:space="0" w:color="auto"/>
        <w:bottom w:val="none" w:sz="0" w:space="0" w:color="auto"/>
        <w:right w:val="none" w:sz="0" w:space="0" w:color="auto"/>
      </w:divBdr>
    </w:div>
    <w:div w:id="1151217333">
      <w:bodyDiv w:val="1"/>
      <w:marLeft w:val="0"/>
      <w:marRight w:val="0"/>
      <w:marTop w:val="0"/>
      <w:marBottom w:val="0"/>
      <w:divBdr>
        <w:top w:val="none" w:sz="0" w:space="0" w:color="auto"/>
        <w:left w:val="none" w:sz="0" w:space="0" w:color="auto"/>
        <w:bottom w:val="none" w:sz="0" w:space="0" w:color="auto"/>
        <w:right w:val="none" w:sz="0" w:space="0" w:color="auto"/>
      </w:divBdr>
    </w:div>
    <w:div w:id="1151481622">
      <w:bodyDiv w:val="1"/>
      <w:marLeft w:val="0"/>
      <w:marRight w:val="0"/>
      <w:marTop w:val="0"/>
      <w:marBottom w:val="0"/>
      <w:divBdr>
        <w:top w:val="none" w:sz="0" w:space="0" w:color="auto"/>
        <w:left w:val="none" w:sz="0" w:space="0" w:color="auto"/>
        <w:bottom w:val="none" w:sz="0" w:space="0" w:color="auto"/>
        <w:right w:val="none" w:sz="0" w:space="0" w:color="auto"/>
      </w:divBdr>
    </w:div>
    <w:div w:id="1160269142">
      <w:bodyDiv w:val="1"/>
      <w:marLeft w:val="0"/>
      <w:marRight w:val="0"/>
      <w:marTop w:val="0"/>
      <w:marBottom w:val="0"/>
      <w:divBdr>
        <w:top w:val="none" w:sz="0" w:space="0" w:color="auto"/>
        <w:left w:val="none" w:sz="0" w:space="0" w:color="auto"/>
        <w:bottom w:val="none" w:sz="0" w:space="0" w:color="auto"/>
        <w:right w:val="none" w:sz="0" w:space="0" w:color="auto"/>
      </w:divBdr>
    </w:div>
    <w:div w:id="1160392466">
      <w:bodyDiv w:val="1"/>
      <w:marLeft w:val="0"/>
      <w:marRight w:val="0"/>
      <w:marTop w:val="0"/>
      <w:marBottom w:val="0"/>
      <w:divBdr>
        <w:top w:val="none" w:sz="0" w:space="0" w:color="auto"/>
        <w:left w:val="none" w:sz="0" w:space="0" w:color="auto"/>
        <w:bottom w:val="none" w:sz="0" w:space="0" w:color="auto"/>
        <w:right w:val="none" w:sz="0" w:space="0" w:color="auto"/>
      </w:divBdr>
    </w:div>
    <w:div w:id="1161581126">
      <w:bodyDiv w:val="1"/>
      <w:marLeft w:val="0"/>
      <w:marRight w:val="0"/>
      <w:marTop w:val="0"/>
      <w:marBottom w:val="0"/>
      <w:divBdr>
        <w:top w:val="none" w:sz="0" w:space="0" w:color="auto"/>
        <w:left w:val="none" w:sz="0" w:space="0" w:color="auto"/>
        <w:bottom w:val="none" w:sz="0" w:space="0" w:color="auto"/>
        <w:right w:val="none" w:sz="0" w:space="0" w:color="auto"/>
      </w:divBdr>
    </w:div>
    <w:div w:id="1165822219">
      <w:bodyDiv w:val="1"/>
      <w:marLeft w:val="0"/>
      <w:marRight w:val="0"/>
      <w:marTop w:val="0"/>
      <w:marBottom w:val="0"/>
      <w:divBdr>
        <w:top w:val="none" w:sz="0" w:space="0" w:color="auto"/>
        <w:left w:val="none" w:sz="0" w:space="0" w:color="auto"/>
        <w:bottom w:val="none" w:sz="0" w:space="0" w:color="auto"/>
        <w:right w:val="none" w:sz="0" w:space="0" w:color="auto"/>
      </w:divBdr>
    </w:div>
    <w:div w:id="1167600896">
      <w:bodyDiv w:val="1"/>
      <w:marLeft w:val="0"/>
      <w:marRight w:val="0"/>
      <w:marTop w:val="0"/>
      <w:marBottom w:val="0"/>
      <w:divBdr>
        <w:top w:val="none" w:sz="0" w:space="0" w:color="auto"/>
        <w:left w:val="none" w:sz="0" w:space="0" w:color="auto"/>
        <w:bottom w:val="none" w:sz="0" w:space="0" w:color="auto"/>
        <w:right w:val="none" w:sz="0" w:space="0" w:color="auto"/>
      </w:divBdr>
    </w:div>
    <w:div w:id="1170488126">
      <w:bodyDiv w:val="1"/>
      <w:marLeft w:val="0"/>
      <w:marRight w:val="0"/>
      <w:marTop w:val="0"/>
      <w:marBottom w:val="0"/>
      <w:divBdr>
        <w:top w:val="none" w:sz="0" w:space="0" w:color="auto"/>
        <w:left w:val="none" w:sz="0" w:space="0" w:color="auto"/>
        <w:bottom w:val="none" w:sz="0" w:space="0" w:color="auto"/>
        <w:right w:val="none" w:sz="0" w:space="0" w:color="auto"/>
      </w:divBdr>
    </w:div>
    <w:div w:id="1172792346">
      <w:bodyDiv w:val="1"/>
      <w:marLeft w:val="0"/>
      <w:marRight w:val="0"/>
      <w:marTop w:val="0"/>
      <w:marBottom w:val="0"/>
      <w:divBdr>
        <w:top w:val="none" w:sz="0" w:space="0" w:color="auto"/>
        <w:left w:val="none" w:sz="0" w:space="0" w:color="auto"/>
        <w:bottom w:val="none" w:sz="0" w:space="0" w:color="auto"/>
        <w:right w:val="none" w:sz="0" w:space="0" w:color="auto"/>
      </w:divBdr>
    </w:div>
    <w:div w:id="1179545082">
      <w:bodyDiv w:val="1"/>
      <w:marLeft w:val="0"/>
      <w:marRight w:val="0"/>
      <w:marTop w:val="0"/>
      <w:marBottom w:val="0"/>
      <w:divBdr>
        <w:top w:val="none" w:sz="0" w:space="0" w:color="auto"/>
        <w:left w:val="none" w:sz="0" w:space="0" w:color="auto"/>
        <w:bottom w:val="none" w:sz="0" w:space="0" w:color="auto"/>
        <w:right w:val="none" w:sz="0" w:space="0" w:color="auto"/>
      </w:divBdr>
    </w:div>
    <w:div w:id="1191145569">
      <w:bodyDiv w:val="1"/>
      <w:marLeft w:val="0"/>
      <w:marRight w:val="0"/>
      <w:marTop w:val="0"/>
      <w:marBottom w:val="0"/>
      <w:divBdr>
        <w:top w:val="none" w:sz="0" w:space="0" w:color="auto"/>
        <w:left w:val="none" w:sz="0" w:space="0" w:color="auto"/>
        <w:bottom w:val="none" w:sz="0" w:space="0" w:color="auto"/>
        <w:right w:val="none" w:sz="0" w:space="0" w:color="auto"/>
      </w:divBdr>
    </w:div>
    <w:div w:id="1191795074">
      <w:bodyDiv w:val="1"/>
      <w:marLeft w:val="0"/>
      <w:marRight w:val="0"/>
      <w:marTop w:val="0"/>
      <w:marBottom w:val="0"/>
      <w:divBdr>
        <w:top w:val="none" w:sz="0" w:space="0" w:color="auto"/>
        <w:left w:val="none" w:sz="0" w:space="0" w:color="auto"/>
        <w:bottom w:val="none" w:sz="0" w:space="0" w:color="auto"/>
        <w:right w:val="none" w:sz="0" w:space="0" w:color="auto"/>
      </w:divBdr>
    </w:div>
    <w:div w:id="1194923290">
      <w:bodyDiv w:val="1"/>
      <w:marLeft w:val="0"/>
      <w:marRight w:val="0"/>
      <w:marTop w:val="0"/>
      <w:marBottom w:val="0"/>
      <w:divBdr>
        <w:top w:val="none" w:sz="0" w:space="0" w:color="auto"/>
        <w:left w:val="none" w:sz="0" w:space="0" w:color="auto"/>
        <w:bottom w:val="none" w:sz="0" w:space="0" w:color="auto"/>
        <w:right w:val="none" w:sz="0" w:space="0" w:color="auto"/>
      </w:divBdr>
    </w:div>
    <w:div w:id="1201936414">
      <w:bodyDiv w:val="1"/>
      <w:marLeft w:val="0"/>
      <w:marRight w:val="0"/>
      <w:marTop w:val="0"/>
      <w:marBottom w:val="0"/>
      <w:divBdr>
        <w:top w:val="none" w:sz="0" w:space="0" w:color="auto"/>
        <w:left w:val="none" w:sz="0" w:space="0" w:color="auto"/>
        <w:bottom w:val="none" w:sz="0" w:space="0" w:color="auto"/>
        <w:right w:val="none" w:sz="0" w:space="0" w:color="auto"/>
      </w:divBdr>
    </w:div>
    <w:div w:id="1210799725">
      <w:bodyDiv w:val="1"/>
      <w:marLeft w:val="0"/>
      <w:marRight w:val="0"/>
      <w:marTop w:val="0"/>
      <w:marBottom w:val="0"/>
      <w:divBdr>
        <w:top w:val="none" w:sz="0" w:space="0" w:color="auto"/>
        <w:left w:val="none" w:sz="0" w:space="0" w:color="auto"/>
        <w:bottom w:val="none" w:sz="0" w:space="0" w:color="auto"/>
        <w:right w:val="none" w:sz="0" w:space="0" w:color="auto"/>
      </w:divBdr>
    </w:div>
    <w:div w:id="1212955981">
      <w:bodyDiv w:val="1"/>
      <w:marLeft w:val="0"/>
      <w:marRight w:val="0"/>
      <w:marTop w:val="0"/>
      <w:marBottom w:val="0"/>
      <w:divBdr>
        <w:top w:val="none" w:sz="0" w:space="0" w:color="auto"/>
        <w:left w:val="none" w:sz="0" w:space="0" w:color="auto"/>
        <w:bottom w:val="none" w:sz="0" w:space="0" w:color="auto"/>
        <w:right w:val="none" w:sz="0" w:space="0" w:color="auto"/>
      </w:divBdr>
    </w:div>
    <w:div w:id="1221015297">
      <w:bodyDiv w:val="1"/>
      <w:marLeft w:val="0"/>
      <w:marRight w:val="0"/>
      <w:marTop w:val="0"/>
      <w:marBottom w:val="0"/>
      <w:divBdr>
        <w:top w:val="none" w:sz="0" w:space="0" w:color="auto"/>
        <w:left w:val="none" w:sz="0" w:space="0" w:color="auto"/>
        <w:bottom w:val="none" w:sz="0" w:space="0" w:color="auto"/>
        <w:right w:val="none" w:sz="0" w:space="0" w:color="auto"/>
      </w:divBdr>
    </w:div>
    <w:div w:id="1221752502">
      <w:bodyDiv w:val="1"/>
      <w:marLeft w:val="0"/>
      <w:marRight w:val="0"/>
      <w:marTop w:val="0"/>
      <w:marBottom w:val="0"/>
      <w:divBdr>
        <w:top w:val="none" w:sz="0" w:space="0" w:color="auto"/>
        <w:left w:val="none" w:sz="0" w:space="0" w:color="auto"/>
        <w:bottom w:val="none" w:sz="0" w:space="0" w:color="auto"/>
        <w:right w:val="none" w:sz="0" w:space="0" w:color="auto"/>
      </w:divBdr>
    </w:div>
    <w:div w:id="1224679772">
      <w:bodyDiv w:val="1"/>
      <w:marLeft w:val="0"/>
      <w:marRight w:val="0"/>
      <w:marTop w:val="0"/>
      <w:marBottom w:val="0"/>
      <w:divBdr>
        <w:top w:val="none" w:sz="0" w:space="0" w:color="auto"/>
        <w:left w:val="none" w:sz="0" w:space="0" w:color="auto"/>
        <w:bottom w:val="none" w:sz="0" w:space="0" w:color="auto"/>
        <w:right w:val="none" w:sz="0" w:space="0" w:color="auto"/>
      </w:divBdr>
    </w:div>
    <w:div w:id="1226334721">
      <w:bodyDiv w:val="1"/>
      <w:marLeft w:val="0"/>
      <w:marRight w:val="0"/>
      <w:marTop w:val="0"/>
      <w:marBottom w:val="0"/>
      <w:divBdr>
        <w:top w:val="none" w:sz="0" w:space="0" w:color="auto"/>
        <w:left w:val="none" w:sz="0" w:space="0" w:color="auto"/>
        <w:bottom w:val="none" w:sz="0" w:space="0" w:color="auto"/>
        <w:right w:val="none" w:sz="0" w:space="0" w:color="auto"/>
      </w:divBdr>
    </w:div>
    <w:div w:id="1244605021">
      <w:bodyDiv w:val="1"/>
      <w:marLeft w:val="0"/>
      <w:marRight w:val="0"/>
      <w:marTop w:val="0"/>
      <w:marBottom w:val="0"/>
      <w:divBdr>
        <w:top w:val="none" w:sz="0" w:space="0" w:color="auto"/>
        <w:left w:val="none" w:sz="0" w:space="0" w:color="auto"/>
        <w:bottom w:val="none" w:sz="0" w:space="0" w:color="auto"/>
        <w:right w:val="none" w:sz="0" w:space="0" w:color="auto"/>
      </w:divBdr>
    </w:div>
    <w:div w:id="1245795652">
      <w:bodyDiv w:val="1"/>
      <w:marLeft w:val="0"/>
      <w:marRight w:val="0"/>
      <w:marTop w:val="0"/>
      <w:marBottom w:val="0"/>
      <w:divBdr>
        <w:top w:val="none" w:sz="0" w:space="0" w:color="auto"/>
        <w:left w:val="none" w:sz="0" w:space="0" w:color="auto"/>
        <w:bottom w:val="none" w:sz="0" w:space="0" w:color="auto"/>
        <w:right w:val="none" w:sz="0" w:space="0" w:color="auto"/>
      </w:divBdr>
    </w:div>
    <w:div w:id="1256330956">
      <w:bodyDiv w:val="1"/>
      <w:marLeft w:val="0"/>
      <w:marRight w:val="0"/>
      <w:marTop w:val="0"/>
      <w:marBottom w:val="0"/>
      <w:divBdr>
        <w:top w:val="none" w:sz="0" w:space="0" w:color="auto"/>
        <w:left w:val="none" w:sz="0" w:space="0" w:color="auto"/>
        <w:bottom w:val="none" w:sz="0" w:space="0" w:color="auto"/>
        <w:right w:val="none" w:sz="0" w:space="0" w:color="auto"/>
      </w:divBdr>
    </w:div>
    <w:div w:id="1273514726">
      <w:bodyDiv w:val="1"/>
      <w:marLeft w:val="0"/>
      <w:marRight w:val="0"/>
      <w:marTop w:val="0"/>
      <w:marBottom w:val="0"/>
      <w:divBdr>
        <w:top w:val="none" w:sz="0" w:space="0" w:color="auto"/>
        <w:left w:val="none" w:sz="0" w:space="0" w:color="auto"/>
        <w:bottom w:val="none" w:sz="0" w:space="0" w:color="auto"/>
        <w:right w:val="none" w:sz="0" w:space="0" w:color="auto"/>
      </w:divBdr>
    </w:div>
    <w:div w:id="1293632867">
      <w:bodyDiv w:val="1"/>
      <w:marLeft w:val="0"/>
      <w:marRight w:val="0"/>
      <w:marTop w:val="0"/>
      <w:marBottom w:val="0"/>
      <w:divBdr>
        <w:top w:val="none" w:sz="0" w:space="0" w:color="auto"/>
        <w:left w:val="none" w:sz="0" w:space="0" w:color="auto"/>
        <w:bottom w:val="none" w:sz="0" w:space="0" w:color="auto"/>
        <w:right w:val="none" w:sz="0" w:space="0" w:color="auto"/>
      </w:divBdr>
    </w:div>
    <w:div w:id="1293634041">
      <w:bodyDiv w:val="1"/>
      <w:marLeft w:val="0"/>
      <w:marRight w:val="0"/>
      <w:marTop w:val="0"/>
      <w:marBottom w:val="0"/>
      <w:divBdr>
        <w:top w:val="none" w:sz="0" w:space="0" w:color="auto"/>
        <w:left w:val="none" w:sz="0" w:space="0" w:color="auto"/>
        <w:bottom w:val="none" w:sz="0" w:space="0" w:color="auto"/>
        <w:right w:val="none" w:sz="0" w:space="0" w:color="auto"/>
      </w:divBdr>
    </w:div>
    <w:div w:id="1297568728">
      <w:bodyDiv w:val="1"/>
      <w:marLeft w:val="0"/>
      <w:marRight w:val="0"/>
      <w:marTop w:val="0"/>
      <w:marBottom w:val="0"/>
      <w:divBdr>
        <w:top w:val="none" w:sz="0" w:space="0" w:color="auto"/>
        <w:left w:val="none" w:sz="0" w:space="0" w:color="auto"/>
        <w:bottom w:val="none" w:sz="0" w:space="0" w:color="auto"/>
        <w:right w:val="none" w:sz="0" w:space="0" w:color="auto"/>
      </w:divBdr>
    </w:div>
    <w:div w:id="1302268141">
      <w:bodyDiv w:val="1"/>
      <w:marLeft w:val="0"/>
      <w:marRight w:val="0"/>
      <w:marTop w:val="0"/>
      <w:marBottom w:val="0"/>
      <w:divBdr>
        <w:top w:val="none" w:sz="0" w:space="0" w:color="auto"/>
        <w:left w:val="none" w:sz="0" w:space="0" w:color="auto"/>
        <w:bottom w:val="none" w:sz="0" w:space="0" w:color="auto"/>
        <w:right w:val="none" w:sz="0" w:space="0" w:color="auto"/>
      </w:divBdr>
    </w:div>
    <w:div w:id="1309479181">
      <w:bodyDiv w:val="1"/>
      <w:marLeft w:val="0"/>
      <w:marRight w:val="0"/>
      <w:marTop w:val="0"/>
      <w:marBottom w:val="0"/>
      <w:divBdr>
        <w:top w:val="none" w:sz="0" w:space="0" w:color="auto"/>
        <w:left w:val="none" w:sz="0" w:space="0" w:color="auto"/>
        <w:bottom w:val="none" w:sz="0" w:space="0" w:color="auto"/>
        <w:right w:val="none" w:sz="0" w:space="0" w:color="auto"/>
      </w:divBdr>
    </w:div>
    <w:div w:id="1316229318">
      <w:bodyDiv w:val="1"/>
      <w:marLeft w:val="0"/>
      <w:marRight w:val="0"/>
      <w:marTop w:val="0"/>
      <w:marBottom w:val="0"/>
      <w:divBdr>
        <w:top w:val="none" w:sz="0" w:space="0" w:color="auto"/>
        <w:left w:val="none" w:sz="0" w:space="0" w:color="auto"/>
        <w:bottom w:val="none" w:sz="0" w:space="0" w:color="auto"/>
        <w:right w:val="none" w:sz="0" w:space="0" w:color="auto"/>
      </w:divBdr>
    </w:div>
    <w:div w:id="1320573114">
      <w:bodyDiv w:val="1"/>
      <w:marLeft w:val="0"/>
      <w:marRight w:val="0"/>
      <w:marTop w:val="0"/>
      <w:marBottom w:val="0"/>
      <w:divBdr>
        <w:top w:val="none" w:sz="0" w:space="0" w:color="auto"/>
        <w:left w:val="none" w:sz="0" w:space="0" w:color="auto"/>
        <w:bottom w:val="none" w:sz="0" w:space="0" w:color="auto"/>
        <w:right w:val="none" w:sz="0" w:space="0" w:color="auto"/>
      </w:divBdr>
    </w:div>
    <w:div w:id="1320816206">
      <w:bodyDiv w:val="1"/>
      <w:marLeft w:val="0"/>
      <w:marRight w:val="0"/>
      <w:marTop w:val="0"/>
      <w:marBottom w:val="0"/>
      <w:divBdr>
        <w:top w:val="none" w:sz="0" w:space="0" w:color="auto"/>
        <w:left w:val="none" w:sz="0" w:space="0" w:color="auto"/>
        <w:bottom w:val="none" w:sz="0" w:space="0" w:color="auto"/>
        <w:right w:val="none" w:sz="0" w:space="0" w:color="auto"/>
      </w:divBdr>
    </w:div>
    <w:div w:id="1324089669">
      <w:bodyDiv w:val="1"/>
      <w:marLeft w:val="0"/>
      <w:marRight w:val="0"/>
      <w:marTop w:val="0"/>
      <w:marBottom w:val="0"/>
      <w:divBdr>
        <w:top w:val="none" w:sz="0" w:space="0" w:color="auto"/>
        <w:left w:val="none" w:sz="0" w:space="0" w:color="auto"/>
        <w:bottom w:val="none" w:sz="0" w:space="0" w:color="auto"/>
        <w:right w:val="none" w:sz="0" w:space="0" w:color="auto"/>
      </w:divBdr>
    </w:div>
    <w:div w:id="1325431960">
      <w:bodyDiv w:val="1"/>
      <w:marLeft w:val="0"/>
      <w:marRight w:val="0"/>
      <w:marTop w:val="0"/>
      <w:marBottom w:val="0"/>
      <w:divBdr>
        <w:top w:val="none" w:sz="0" w:space="0" w:color="auto"/>
        <w:left w:val="none" w:sz="0" w:space="0" w:color="auto"/>
        <w:bottom w:val="none" w:sz="0" w:space="0" w:color="auto"/>
        <w:right w:val="none" w:sz="0" w:space="0" w:color="auto"/>
      </w:divBdr>
    </w:div>
    <w:div w:id="1336106670">
      <w:bodyDiv w:val="1"/>
      <w:marLeft w:val="0"/>
      <w:marRight w:val="0"/>
      <w:marTop w:val="0"/>
      <w:marBottom w:val="0"/>
      <w:divBdr>
        <w:top w:val="none" w:sz="0" w:space="0" w:color="auto"/>
        <w:left w:val="none" w:sz="0" w:space="0" w:color="auto"/>
        <w:bottom w:val="none" w:sz="0" w:space="0" w:color="auto"/>
        <w:right w:val="none" w:sz="0" w:space="0" w:color="auto"/>
      </w:divBdr>
    </w:div>
    <w:div w:id="1339308079">
      <w:bodyDiv w:val="1"/>
      <w:marLeft w:val="0"/>
      <w:marRight w:val="0"/>
      <w:marTop w:val="0"/>
      <w:marBottom w:val="0"/>
      <w:divBdr>
        <w:top w:val="none" w:sz="0" w:space="0" w:color="auto"/>
        <w:left w:val="none" w:sz="0" w:space="0" w:color="auto"/>
        <w:bottom w:val="none" w:sz="0" w:space="0" w:color="auto"/>
        <w:right w:val="none" w:sz="0" w:space="0" w:color="auto"/>
      </w:divBdr>
    </w:div>
    <w:div w:id="1340615293">
      <w:bodyDiv w:val="1"/>
      <w:marLeft w:val="0"/>
      <w:marRight w:val="0"/>
      <w:marTop w:val="0"/>
      <w:marBottom w:val="0"/>
      <w:divBdr>
        <w:top w:val="none" w:sz="0" w:space="0" w:color="auto"/>
        <w:left w:val="none" w:sz="0" w:space="0" w:color="auto"/>
        <w:bottom w:val="none" w:sz="0" w:space="0" w:color="auto"/>
        <w:right w:val="none" w:sz="0" w:space="0" w:color="auto"/>
      </w:divBdr>
    </w:div>
    <w:div w:id="1342590647">
      <w:bodyDiv w:val="1"/>
      <w:marLeft w:val="0"/>
      <w:marRight w:val="0"/>
      <w:marTop w:val="0"/>
      <w:marBottom w:val="0"/>
      <w:divBdr>
        <w:top w:val="none" w:sz="0" w:space="0" w:color="auto"/>
        <w:left w:val="none" w:sz="0" w:space="0" w:color="auto"/>
        <w:bottom w:val="none" w:sz="0" w:space="0" w:color="auto"/>
        <w:right w:val="none" w:sz="0" w:space="0" w:color="auto"/>
      </w:divBdr>
    </w:div>
    <w:div w:id="1350521369">
      <w:bodyDiv w:val="1"/>
      <w:marLeft w:val="0"/>
      <w:marRight w:val="0"/>
      <w:marTop w:val="0"/>
      <w:marBottom w:val="0"/>
      <w:divBdr>
        <w:top w:val="none" w:sz="0" w:space="0" w:color="auto"/>
        <w:left w:val="none" w:sz="0" w:space="0" w:color="auto"/>
        <w:bottom w:val="none" w:sz="0" w:space="0" w:color="auto"/>
        <w:right w:val="none" w:sz="0" w:space="0" w:color="auto"/>
      </w:divBdr>
    </w:div>
    <w:div w:id="1352225897">
      <w:bodyDiv w:val="1"/>
      <w:marLeft w:val="0"/>
      <w:marRight w:val="0"/>
      <w:marTop w:val="0"/>
      <w:marBottom w:val="0"/>
      <w:divBdr>
        <w:top w:val="none" w:sz="0" w:space="0" w:color="auto"/>
        <w:left w:val="none" w:sz="0" w:space="0" w:color="auto"/>
        <w:bottom w:val="none" w:sz="0" w:space="0" w:color="auto"/>
        <w:right w:val="none" w:sz="0" w:space="0" w:color="auto"/>
      </w:divBdr>
    </w:div>
    <w:div w:id="1355426301">
      <w:bodyDiv w:val="1"/>
      <w:marLeft w:val="0"/>
      <w:marRight w:val="0"/>
      <w:marTop w:val="0"/>
      <w:marBottom w:val="0"/>
      <w:divBdr>
        <w:top w:val="none" w:sz="0" w:space="0" w:color="auto"/>
        <w:left w:val="none" w:sz="0" w:space="0" w:color="auto"/>
        <w:bottom w:val="none" w:sz="0" w:space="0" w:color="auto"/>
        <w:right w:val="none" w:sz="0" w:space="0" w:color="auto"/>
      </w:divBdr>
    </w:div>
    <w:div w:id="1357389738">
      <w:bodyDiv w:val="1"/>
      <w:marLeft w:val="0"/>
      <w:marRight w:val="0"/>
      <w:marTop w:val="0"/>
      <w:marBottom w:val="0"/>
      <w:divBdr>
        <w:top w:val="none" w:sz="0" w:space="0" w:color="auto"/>
        <w:left w:val="none" w:sz="0" w:space="0" w:color="auto"/>
        <w:bottom w:val="none" w:sz="0" w:space="0" w:color="auto"/>
        <w:right w:val="none" w:sz="0" w:space="0" w:color="auto"/>
      </w:divBdr>
    </w:div>
    <w:div w:id="1358241837">
      <w:bodyDiv w:val="1"/>
      <w:marLeft w:val="0"/>
      <w:marRight w:val="0"/>
      <w:marTop w:val="0"/>
      <w:marBottom w:val="0"/>
      <w:divBdr>
        <w:top w:val="none" w:sz="0" w:space="0" w:color="auto"/>
        <w:left w:val="none" w:sz="0" w:space="0" w:color="auto"/>
        <w:bottom w:val="none" w:sz="0" w:space="0" w:color="auto"/>
        <w:right w:val="none" w:sz="0" w:space="0" w:color="auto"/>
      </w:divBdr>
    </w:div>
    <w:div w:id="1360200885">
      <w:bodyDiv w:val="1"/>
      <w:marLeft w:val="0"/>
      <w:marRight w:val="0"/>
      <w:marTop w:val="0"/>
      <w:marBottom w:val="0"/>
      <w:divBdr>
        <w:top w:val="none" w:sz="0" w:space="0" w:color="auto"/>
        <w:left w:val="none" w:sz="0" w:space="0" w:color="auto"/>
        <w:bottom w:val="none" w:sz="0" w:space="0" w:color="auto"/>
        <w:right w:val="none" w:sz="0" w:space="0" w:color="auto"/>
      </w:divBdr>
    </w:div>
    <w:div w:id="1365015081">
      <w:bodyDiv w:val="1"/>
      <w:marLeft w:val="0"/>
      <w:marRight w:val="0"/>
      <w:marTop w:val="0"/>
      <w:marBottom w:val="0"/>
      <w:divBdr>
        <w:top w:val="none" w:sz="0" w:space="0" w:color="auto"/>
        <w:left w:val="none" w:sz="0" w:space="0" w:color="auto"/>
        <w:bottom w:val="none" w:sz="0" w:space="0" w:color="auto"/>
        <w:right w:val="none" w:sz="0" w:space="0" w:color="auto"/>
      </w:divBdr>
    </w:div>
    <w:div w:id="1369600264">
      <w:bodyDiv w:val="1"/>
      <w:marLeft w:val="0"/>
      <w:marRight w:val="0"/>
      <w:marTop w:val="0"/>
      <w:marBottom w:val="0"/>
      <w:divBdr>
        <w:top w:val="none" w:sz="0" w:space="0" w:color="auto"/>
        <w:left w:val="none" w:sz="0" w:space="0" w:color="auto"/>
        <w:bottom w:val="none" w:sz="0" w:space="0" w:color="auto"/>
        <w:right w:val="none" w:sz="0" w:space="0" w:color="auto"/>
      </w:divBdr>
    </w:div>
    <w:div w:id="1384984674">
      <w:bodyDiv w:val="1"/>
      <w:marLeft w:val="0"/>
      <w:marRight w:val="0"/>
      <w:marTop w:val="0"/>
      <w:marBottom w:val="0"/>
      <w:divBdr>
        <w:top w:val="none" w:sz="0" w:space="0" w:color="auto"/>
        <w:left w:val="none" w:sz="0" w:space="0" w:color="auto"/>
        <w:bottom w:val="none" w:sz="0" w:space="0" w:color="auto"/>
        <w:right w:val="none" w:sz="0" w:space="0" w:color="auto"/>
      </w:divBdr>
    </w:div>
    <w:div w:id="1385174534">
      <w:bodyDiv w:val="1"/>
      <w:marLeft w:val="0"/>
      <w:marRight w:val="0"/>
      <w:marTop w:val="0"/>
      <w:marBottom w:val="0"/>
      <w:divBdr>
        <w:top w:val="none" w:sz="0" w:space="0" w:color="auto"/>
        <w:left w:val="none" w:sz="0" w:space="0" w:color="auto"/>
        <w:bottom w:val="none" w:sz="0" w:space="0" w:color="auto"/>
        <w:right w:val="none" w:sz="0" w:space="0" w:color="auto"/>
      </w:divBdr>
    </w:div>
    <w:div w:id="1388800207">
      <w:bodyDiv w:val="1"/>
      <w:marLeft w:val="0"/>
      <w:marRight w:val="0"/>
      <w:marTop w:val="0"/>
      <w:marBottom w:val="0"/>
      <w:divBdr>
        <w:top w:val="none" w:sz="0" w:space="0" w:color="auto"/>
        <w:left w:val="none" w:sz="0" w:space="0" w:color="auto"/>
        <w:bottom w:val="none" w:sz="0" w:space="0" w:color="auto"/>
        <w:right w:val="none" w:sz="0" w:space="0" w:color="auto"/>
      </w:divBdr>
    </w:div>
    <w:div w:id="1408378941">
      <w:bodyDiv w:val="1"/>
      <w:marLeft w:val="0"/>
      <w:marRight w:val="0"/>
      <w:marTop w:val="0"/>
      <w:marBottom w:val="0"/>
      <w:divBdr>
        <w:top w:val="none" w:sz="0" w:space="0" w:color="auto"/>
        <w:left w:val="none" w:sz="0" w:space="0" w:color="auto"/>
        <w:bottom w:val="none" w:sz="0" w:space="0" w:color="auto"/>
        <w:right w:val="none" w:sz="0" w:space="0" w:color="auto"/>
      </w:divBdr>
    </w:div>
    <w:div w:id="1411348837">
      <w:bodyDiv w:val="1"/>
      <w:marLeft w:val="0"/>
      <w:marRight w:val="0"/>
      <w:marTop w:val="0"/>
      <w:marBottom w:val="0"/>
      <w:divBdr>
        <w:top w:val="none" w:sz="0" w:space="0" w:color="auto"/>
        <w:left w:val="none" w:sz="0" w:space="0" w:color="auto"/>
        <w:bottom w:val="none" w:sz="0" w:space="0" w:color="auto"/>
        <w:right w:val="none" w:sz="0" w:space="0" w:color="auto"/>
      </w:divBdr>
    </w:div>
    <w:div w:id="1413578492">
      <w:bodyDiv w:val="1"/>
      <w:marLeft w:val="0"/>
      <w:marRight w:val="0"/>
      <w:marTop w:val="0"/>
      <w:marBottom w:val="0"/>
      <w:divBdr>
        <w:top w:val="none" w:sz="0" w:space="0" w:color="auto"/>
        <w:left w:val="none" w:sz="0" w:space="0" w:color="auto"/>
        <w:bottom w:val="none" w:sz="0" w:space="0" w:color="auto"/>
        <w:right w:val="none" w:sz="0" w:space="0" w:color="auto"/>
      </w:divBdr>
    </w:div>
    <w:div w:id="1428649182">
      <w:bodyDiv w:val="1"/>
      <w:marLeft w:val="0"/>
      <w:marRight w:val="0"/>
      <w:marTop w:val="0"/>
      <w:marBottom w:val="0"/>
      <w:divBdr>
        <w:top w:val="none" w:sz="0" w:space="0" w:color="auto"/>
        <w:left w:val="none" w:sz="0" w:space="0" w:color="auto"/>
        <w:bottom w:val="none" w:sz="0" w:space="0" w:color="auto"/>
        <w:right w:val="none" w:sz="0" w:space="0" w:color="auto"/>
      </w:divBdr>
    </w:div>
    <w:div w:id="1430658393">
      <w:bodyDiv w:val="1"/>
      <w:marLeft w:val="0"/>
      <w:marRight w:val="0"/>
      <w:marTop w:val="0"/>
      <w:marBottom w:val="0"/>
      <w:divBdr>
        <w:top w:val="none" w:sz="0" w:space="0" w:color="auto"/>
        <w:left w:val="none" w:sz="0" w:space="0" w:color="auto"/>
        <w:bottom w:val="none" w:sz="0" w:space="0" w:color="auto"/>
        <w:right w:val="none" w:sz="0" w:space="0" w:color="auto"/>
      </w:divBdr>
    </w:div>
    <w:div w:id="1432623135">
      <w:bodyDiv w:val="1"/>
      <w:marLeft w:val="0"/>
      <w:marRight w:val="0"/>
      <w:marTop w:val="0"/>
      <w:marBottom w:val="0"/>
      <w:divBdr>
        <w:top w:val="none" w:sz="0" w:space="0" w:color="auto"/>
        <w:left w:val="none" w:sz="0" w:space="0" w:color="auto"/>
        <w:bottom w:val="none" w:sz="0" w:space="0" w:color="auto"/>
        <w:right w:val="none" w:sz="0" w:space="0" w:color="auto"/>
      </w:divBdr>
    </w:div>
    <w:div w:id="1432631143">
      <w:bodyDiv w:val="1"/>
      <w:marLeft w:val="0"/>
      <w:marRight w:val="0"/>
      <w:marTop w:val="0"/>
      <w:marBottom w:val="0"/>
      <w:divBdr>
        <w:top w:val="none" w:sz="0" w:space="0" w:color="auto"/>
        <w:left w:val="none" w:sz="0" w:space="0" w:color="auto"/>
        <w:bottom w:val="none" w:sz="0" w:space="0" w:color="auto"/>
        <w:right w:val="none" w:sz="0" w:space="0" w:color="auto"/>
      </w:divBdr>
    </w:div>
    <w:div w:id="1438522489">
      <w:bodyDiv w:val="1"/>
      <w:marLeft w:val="0"/>
      <w:marRight w:val="0"/>
      <w:marTop w:val="0"/>
      <w:marBottom w:val="0"/>
      <w:divBdr>
        <w:top w:val="none" w:sz="0" w:space="0" w:color="auto"/>
        <w:left w:val="none" w:sz="0" w:space="0" w:color="auto"/>
        <w:bottom w:val="none" w:sz="0" w:space="0" w:color="auto"/>
        <w:right w:val="none" w:sz="0" w:space="0" w:color="auto"/>
      </w:divBdr>
    </w:div>
    <w:div w:id="1441029869">
      <w:bodyDiv w:val="1"/>
      <w:marLeft w:val="0"/>
      <w:marRight w:val="0"/>
      <w:marTop w:val="0"/>
      <w:marBottom w:val="0"/>
      <w:divBdr>
        <w:top w:val="none" w:sz="0" w:space="0" w:color="auto"/>
        <w:left w:val="none" w:sz="0" w:space="0" w:color="auto"/>
        <w:bottom w:val="none" w:sz="0" w:space="0" w:color="auto"/>
        <w:right w:val="none" w:sz="0" w:space="0" w:color="auto"/>
      </w:divBdr>
    </w:div>
    <w:div w:id="1455562856">
      <w:bodyDiv w:val="1"/>
      <w:marLeft w:val="0"/>
      <w:marRight w:val="0"/>
      <w:marTop w:val="0"/>
      <w:marBottom w:val="0"/>
      <w:divBdr>
        <w:top w:val="none" w:sz="0" w:space="0" w:color="auto"/>
        <w:left w:val="none" w:sz="0" w:space="0" w:color="auto"/>
        <w:bottom w:val="none" w:sz="0" w:space="0" w:color="auto"/>
        <w:right w:val="none" w:sz="0" w:space="0" w:color="auto"/>
      </w:divBdr>
    </w:div>
    <w:div w:id="1467698474">
      <w:bodyDiv w:val="1"/>
      <w:marLeft w:val="0"/>
      <w:marRight w:val="0"/>
      <w:marTop w:val="0"/>
      <w:marBottom w:val="0"/>
      <w:divBdr>
        <w:top w:val="none" w:sz="0" w:space="0" w:color="auto"/>
        <w:left w:val="none" w:sz="0" w:space="0" w:color="auto"/>
        <w:bottom w:val="none" w:sz="0" w:space="0" w:color="auto"/>
        <w:right w:val="none" w:sz="0" w:space="0" w:color="auto"/>
      </w:divBdr>
    </w:div>
    <w:div w:id="1472752306">
      <w:bodyDiv w:val="1"/>
      <w:marLeft w:val="0"/>
      <w:marRight w:val="0"/>
      <w:marTop w:val="0"/>
      <w:marBottom w:val="0"/>
      <w:divBdr>
        <w:top w:val="none" w:sz="0" w:space="0" w:color="auto"/>
        <w:left w:val="none" w:sz="0" w:space="0" w:color="auto"/>
        <w:bottom w:val="none" w:sz="0" w:space="0" w:color="auto"/>
        <w:right w:val="none" w:sz="0" w:space="0" w:color="auto"/>
      </w:divBdr>
    </w:div>
    <w:div w:id="1478498967">
      <w:bodyDiv w:val="1"/>
      <w:marLeft w:val="0"/>
      <w:marRight w:val="0"/>
      <w:marTop w:val="0"/>
      <w:marBottom w:val="0"/>
      <w:divBdr>
        <w:top w:val="none" w:sz="0" w:space="0" w:color="auto"/>
        <w:left w:val="none" w:sz="0" w:space="0" w:color="auto"/>
        <w:bottom w:val="none" w:sz="0" w:space="0" w:color="auto"/>
        <w:right w:val="none" w:sz="0" w:space="0" w:color="auto"/>
      </w:divBdr>
    </w:div>
    <w:div w:id="1487939603">
      <w:bodyDiv w:val="1"/>
      <w:marLeft w:val="0"/>
      <w:marRight w:val="0"/>
      <w:marTop w:val="0"/>
      <w:marBottom w:val="0"/>
      <w:divBdr>
        <w:top w:val="none" w:sz="0" w:space="0" w:color="auto"/>
        <w:left w:val="none" w:sz="0" w:space="0" w:color="auto"/>
        <w:bottom w:val="none" w:sz="0" w:space="0" w:color="auto"/>
        <w:right w:val="none" w:sz="0" w:space="0" w:color="auto"/>
      </w:divBdr>
    </w:div>
    <w:div w:id="1489128858">
      <w:bodyDiv w:val="1"/>
      <w:marLeft w:val="0"/>
      <w:marRight w:val="0"/>
      <w:marTop w:val="0"/>
      <w:marBottom w:val="0"/>
      <w:divBdr>
        <w:top w:val="none" w:sz="0" w:space="0" w:color="auto"/>
        <w:left w:val="none" w:sz="0" w:space="0" w:color="auto"/>
        <w:bottom w:val="none" w:sz="0" w:space="0" w:color="auto"/>
        <w:right w:val="none" w:sz="0" w:space="0" w:color="auto"/>
      </w:divBdr>
    </w:div>
    <w:div w:id="1492797731">
      <w:bodyDiv w:val="1"/>
      <w:marLeft w:val="0"/>
      <w:marRight w:val="0"/>
      <w:marTop w:val="0"/>
      <w:marBottom w:val="0"/>
      <w:divBdr>
        <w:top w:val="none" w:sz="0" w:space="0" w:color="auto"/>
        <w:left w:val="none" w:sz="0" w:space="0" w:color="auto"/>
        <w:bottom w:val="none" w:sz="0" w:space="0" w:color="auto"/>
        <w:right w:val="none" w:sz="0" w:space="0" w:color="auto"/>
      </w:divBdr>
    </w:div>
    <w:div w:id="1499687407">
      <w:bodyDiv w:val="1"/>
      <w:marLeft w:val="0"/>
      <w:marRight w:val="0"/>
      <w:marTop w:val="0"/>
      <w:marBottom w:val="0"/>
      <w:divBdr>
        <w:top w:val="none" w:sz="0" w:space="0" w:color="auto"/>
        <w:left w:val="none" w:sz="0" w:space="0" w:color="auto"/>
        <w:bottom w:val="none" w:sz="0" w:space="0" w:color="auto"/>
        <w:right w:val="none" w:sz="0" w:space="0" w:color="auto"/>
      </w:divBdr>
    </w:div>
    <w:div w:id="1500191637">
      <w:bodyDiv w:val="1"/>
      <w:marLeft w:val="0"/>
      <w:marRight w:val="0"/>
      <w:marTop w:val="0"/>
      <w:marBottom w:val="0"/>
      <w:divBdr>
        <w:top w:val="none" w:sz="0" w:space="0" w:color="auto"/>
        <w:left w:val="none" w:sz="0" w:space="0" w:color="auto"/>
        <w:bottom w:val="none" w:sz="0" w:space="0" w:color="auto"/>
        <w:right w:val="none" w:sz="0" w:space="0" w:color="auto"/>
      </w:divBdr>
    </w:div>
    <w:div w:id="1504979468">
      <w:bodyDiv w:val="1"/>
      <w:marLeft w:val="0"/>
      <w:marRight w:val="0"/>
      <w:marTop w:val="0"/>
      <w:marBottom w:val="0"/>
      <w:divBdr>
        <w:top w:val="none" w:sz="0" w:space="0" w:color="auto"/>
        <w:left w:val="none" w:sz="0" w:space="0" w:color="auto"/>
        <w:bottom w:val="none" w:sz="0" w:space="0" w:color="auto"/>
        <w:right w:val="none" w:sz="0" w:space="0" w:color="auto"/>
      </w:divBdr>
    </w:div>
    <w:div w:id="1509445901">
      <w:bodyDiv w:val="1"/>
      <w:marLeft w:val="0"/>
      <w:marRight w:val="0"/>
      <w:marTop w:val="0"/>
      <w:marBottom w:val="0"/>
      <w:divBdr>
        <w:top w:val="none" w:sz="0" w:space="0" w:color="auto"/>
        <w:left w:val="none" w:sz="0" w:space="0" w:color="auto"/>
        <w:bottom w:val="none" w:sz="0" w:space="0" w:color="auto"/>
        <w:right w:val="none" w:sz="0" w:space="0" w:color="auto"/>
      </w:divBdr>
    </w:div>
    <w:div w:id="1517814551">
      <w:bodyDiv w:val="1"/>
      <w:marLeft w:val="0"/>
      <w:marRight w:val="0"/>
      <w:marTop w:val="0"/>
      <w:marBottom w:val="0"/>
      <w:divBdr>
        <w:top w:val="none" w:sz="0" w:space="0" w:color="auto"/>
        <w:left w:val="none" w:sz="0" w:space="0" w:color="auto"/>
        <w:bottom w:val="none" w:sz="0" w:space="0" w:color="auto"/>
        <w:right w:val="none" w:sz="0" w:space="0" w:color="auto"/>
      </w:divBdr>
    </w:div>
    <w:div w:id="1520004165">
      <w:bodyDiv w:val="1"/>
      <w:marLeft w:val="0"/>
      <w:marRight w:val="0"/>
      <w:marTop w:val="0"/>
      <w:marBottom w:val="0"/>
      <w:divBdr>
        <w:top w:val="none" w:sz="0" w:space="0" w:color="auto"/>
        <w:left w:val="none" w:sz="0" w:space="0" w:color="auto"/>
        <w:bottom w:val="none" w:sz="0" w:space="0" w:color="auto"/>
        <w:right w:val="none" w:sz="0" w:space="0" w:color="auto"/>
      </w:divBdr>
    </w:div>
    <w:div w:id="1530341443">
      <w:bodyDiv w:val="1"/>
      <w:marLeft w:val="0"/>
      <w:marRight w:val="0"/>
      <w:marTop w:val="0"/>
      <w:marBottom w:val="0"/>
      <w:divBdr>
        <w:top w:val="none" w:sz="0" w:space="0" w:color="auto"/>
        <w:left w:val="none" w:sz="0" w:space="0" w:color="auto"/>
        <w:bottom w:val="none" w:sz="0" w:space="0" w:color="auto"/>
        <w:right w:val="none" w:sz="0" w:space="0" w:color="auto"/>
      </w:divBdr>
    </w:div>
    <w:div w:id="1534341412">
      <w:bodyDiv w:val="1"/>
      <w:marLeft w:val="0"/>
      <w:marRight w:val="0"/>
      <w:marTop w:val="0"/>
      <w:marBottom w:val="0"/>
      <w:divBdr>
        <w:top w:val="none" w:sz="0" w:space="0" w:color="auto"/>
        <w:left w:val="none" w:sz="0" w:space="0" w:color="auto"/>
        <w:bottom w:val="none" w:sz="0" w:space="0" w:color="auto"/>
        <w:right w:val="none" w:sz="0" w:space="0" w:color="auto"/>
      </w:divBdr>
    </w:div>
    <w:div w:id="1538545040">
      <w:bodyDiv w:val="1"/>
      <w:marLeft w:val="0"/>
      <w:marRight w:val="0"/>
      <w:marTop w:val="0"/>
      <w:marBottom w:val="0"/>
      <w:divBdr>
        <w:top w:val="none" w:sz="0" w:space="0" w:color="auto"/>
        <w:left w:val="none" w:sz="0" w:space="0" w:color="auto"/>
        <w:bottom w:val="none" w:sz="0" w:space="0" w:color="auto"/>
        <w:right w:val="none" w:sz="0" w:space="0" w:color="auto"/>
      </w:divBdr>
    </w:div>
    <w:div w:id="1538933018">
      <w:bodyDiv w:val="1"/>
      <w:marLeft w:val="0"/>
      <w:marRight w:val="0"/>
      <w:marTop w:val="0"/>
      <w:marBottom w:val="0"/>
      <w:divBdr>
        <w:top w:val="none" w:sz="0" w:space="0" w:color="auto"/>
        <w:left w:val="none" w:sz="0" w:space="0" w:color="auto"/>
        <w:bottom w:val="none" w:sz="0" w:space="0" w:color="auto"/>
        <w:right w:val="none" w:sz="0" w:space="0" w:color="auto"/>
      </w:divBdr>
    </w:div>
    <w:div w:id="1543402580">
      <w:bodyDiv w:val="1"/>
      <w:marLeft w:val="0"/>
      <w:marRight w:val="0"/>
      <w:marTop w:val="0"/>
      <w:marBottom w:val="0"/>
      <w:divBdr>
        <w:top w:val="none" w:sz="0" w:space="0" w:color="auto"/>
        <w:left w:val="none" w:sz="0" w:space="0" w:color="auto"/>
        <w:bottom w:val="none" w:sz="0" w:space="0" w:color="auto"/>
        <w:right w:val="none" w:sz="0" w:space="0" w:color="auto"/>
      </w:divBdr>
    </w:div>
    <w:div w:id="1543904233">
      <w:bodyDiv w:val="1"/>
      <w:marLeft w:val="0"/>
      <w:marRight w:val="0"/>
      <w:marTop w:val="0"/>
      <w:marBottom w:val="0"/>
      <w:divBdr>
        <w:top w:val="none" w:sz="0" w:space="0" w:color="auto"/>
        <w:left w:val="none" w:sz="0" w:space="0" w:color="auto"/>
        <w:bottom w:val="none" w:sz="0" w:space="0" w:color="auto"/>
        <w:right w:val="none" w:sz="0" w:space="0" w:color="auto"/>
      </w:divBdr>
    </w:div>
    <w:div w:id="1544443240">
      <w:bodyDiv w:val="1"/>
      <w:marLeft w:val="0"/>
      <w:marRight w:val="0"/>
      <w:marTop w:val="0"/>
      <w:marBottom w:val="0"/>
      <w:divBdr>
        <w:top w:val="none" w:sz="0" w:space="0" w:color="auto"/>
        <w:left w:val="none" w:sz="0" w:space="0" w:color="auto"/>
        <w:bottom w:val="none" w:sz="0" w:space="0" w:color="auto"/>
        <w:right w:val="none" w:sz="0" w:space="0" w:color="auto"/>
      </w:divBdr>
    </w:div>
    <w:div w:id="1550265561">
      <w:bodyDiv w:val="1"/>
      <w:marLeft w:val="0"/>
      <w:marRight w:val="0"/>
      <w:marTop w:val="0"/>
      <w:marBottom w:val="0"/>
      <w:divBdr>
        <w:top w:val="none" w:sz="0" w:space="0" w:color="auto"/>
        <w:left w:val="none" w:sz="0" w:space="0" w:color="auto"/>
        <w:bottom w:val="none" w:sz="0" w:space="0" w:color="auto"/>
        <w:right w:val="none" w:sz="0" w:space="0" w:color="auto"/>
      </w:divBdr>
    </w:div>
    <w:div w:id="1558199051">
      <w:bodyDiv w:val="1"/>
      <w:marLeft w:val="0"/>
      <w:marRight w:val="0"/>
      <w:marTop w:val="0"/>
      <w:marBottom w:val="0"/>
      <w:divBdr>
        <w:top w:val="none" w:sz="0" w:space="0" w:color="auto"/>
        <w:left w:val="none" w:sz="0" w:space="0" w:color="auto"/>
        <w:bottom w:val="none" w:sz="0" w:space="0" w:color="auto"/>
        <w:right w:val="none" w:sz="0" w:space="0" w:color="auto"/>
      </w:divBdr>
    </w:div>
    <w:div w:id="1568763051">
      <w:bodyDiv w:val="1"/>
      <w:marLeft w:val="0"/>
      <w:marRight w:val="0"/>
      <w:marTop w:val="0"/>
      <w:marBottom w:val="0"/>
      <w:divBdr>
        <w:top w:val="none" w:sz="0" w:space="0" w:color="auto"/>
        <w:left w:val="none" w:sz="0" w:space="0" w:color="auto"/>
        <w:bottom w:val="none" w:sz="0" w:space="0" w:color="auto"/>
        <w:right w:val="none" w:sz="0" w:space="0" w:color="auto"/>
      </w:divBdr>
    </w:div>
    <w:div w:id="1577738708">
      <w:bodyDiv w:val="1"/>
      <w:marLeft w:val="0"/>
      <w:marRight w:val="0"/>
      <w:marTop w:val="0"/>
      <w:marBottom w:val="0"/>
      <w:divBdr>
        <w:top w:val="none" w:sz="0" w:space="0" w:color="auto"/>
        <w:left w:val="none" w:sz="0" w:space="0" w:color="auto"/>
        <w:bottom w:val="none" w:sz="0" w:space="0" w:color="auto"/>
        <w:right w:val="none" w:sz="0" w:space="0" w:color="auto"/>
      </w:divBdr>
    </w:div>
    <w:div w:id="1580870907">
      <w:bodyDiv w:val="1"/>
      <w:marLeft w:val="0"/>
      <w:marRight w:val="0"/>
      <w:marTop w:val="0"/>
      <w:marBottom w:val="0"/>
      <w:divBdr>
        <w:top w:val="none" w:sz="0" w:space="0" w:color="auto"/>
        <w:left w:val="none" w:sz="0" w:space="0" w:color="auto"/>
        <w:bottom w:val="none" w:sz="0" w:space="0" w:color="auto"/>
        <w:right w:val="none" w:sz="0" w:space="0" w:color="auto"/>
      </w:divBdr>
    </w:div>
    <w:div w:id="1594700854">
      <w:bodyDiv w:val="1"/>
      <w:marLeft w:val="0"/>
      <w:marRight w:val="0"/>
      <w:marTop w:val="0"/>
      <w:marBottom w:val="0"/>
      <w:divBdr>
        <w:top w:val="none" w:sz="0" w:space="0" w:color="auto"/>
        <w:left w:val="none" w:sz="0" w:space="0" w:color="auto"/>
        <w:bottom w:val="none" w:sz="0" w:space="0" w:color="auto"/>
        <w:right w:val="none" w:sz="0" w:space="0" w:color="auto"/>
      </w:divBdr>
    </w:div>
    <w:div w:id="1598558424">
      <w:bodyDiv w:val="1"/>
      <w:marLeft w:val="0"/>
      <w:marRight w:val="0"/>
      <w:marTop w:val="0"/>
      <w:marBottom w:val="0"/>
      <w:divBdr>
        <w:top w:val="none" w:sz="0" w:space="0" w:color="auto"/>
        <w:left w:val="none" w:sz="0" w:space="0" w:color="auto"/>
        <w:bottom w:val="none" w:sz="0" w:space="0" w:color="auto"/>
        <w:right w:val="none" w:sz="0" w:space="0" w:color="auto"/>
      </w:divBdr>
    </w:div>
    <w:div w:id="1600678633">
      <w:bodyDiv w:val="1"/>
      <w:marLeft w:val="0"/>
      <w:marRight w:val="0"/>
      <w:marTop w:val="0"/>
      <w:marBottom w:val="0"/>
      <w:divBdr>
        <w:top w:val="none" w:sz="0" w:space="0" w:color="auto"/>
        <w:left w:val="none" w:sz="0" w:space="0" w:color="auto"/>
        <w:bottom w:val="none" w:sz="0" w:space="0" w:color="auto"/>
        <w:right w:val="none" w:sz="0" w:space="0" w:color="auto"/>
      </w:divBdr>
    </w:div>
    <w:div w:id="1609659665">
      <w:bodyDiv w:val="1"/>
      <w:marLeft w:val="0"/>
      <w:marRight w:val="0"/>
      <w:marTop w:val="0"/>
      <w:marBottom w:val="0"/>
      <w:divBdr>
        <w:top w:val="none" w:sz="0" w:space="0" w:color="auto"/>
        <w:left w:val="none" w:sz="0" w:space="0" w:color="auto"/>
        <w:bottom w:val="none" w:sz="0" w:space="0" w:color="auto"/>
        <w:right w:val="none" w:sz="0" w:space="0" w:color="auto"/>
      </w:divBdr>
    </w:div>
    <w:div w:id="1614820426">
      <w:bodyDiv w:val="1"/>
      <w:marLeft w:val="0"/>
      <w:marRight w:val="0"/>
      <w:marTop w:val="0"/>
      <w:marBottom w:val="0"/>
      <w:divBdr>
        <w:top w:val="none" w:sz="0" w:space="0" w:color="auto"/>
        <w:left w:val="none" w:sz="0" w:space="0" w:color="auto"/>
        <w:bottom w:val="none" w:sz="0" w:space="0" w:color="auto"/>
        <w:right w:val="none" w:sz="0" w:space="0" w:color="auto"/>
      </w:divBdr>
    </w:div>
    <w:div w:id="1619869103">
      <w:bodyDiv w:val="1"/>
      <w:marLeft w:val="0"/>
      <w:marRight w:val="0"/>
      <w:marTop w:val="0"/>
      <w:marBottom w:val="0"/>
      <w:divBdr>
        <w:top w:val="none" w:sz="0" w:space="0" w:color="auto"/>
        <w:left w:val="none" w:sz="0" w:space="0" w:color="auto"/>
        <w:bottom w:val="none" w:sz="0" w:space="0" w:color="auto"/>
        <w:right w:val="none" w:sz="0" w:space="0" w:color="auto"/>
      </w:divBdr>
    </w:div>
    <w:div w:id="1625620776">
      <w:bodyDiv w:val="1"/>
      <w:marLeft w:val="0"/>
      <w:marRight w:val="0"/>
      <w:marTop w:val="0"/>
      <w:marBottom w:val="0"/>
      <w:divBdr>
        <w:top w:val="none" w:sz="0" w:space="0" w:color="auto"/>
        <w:left w:val="none" w:sz="0" w:space="0" w:color="auto"/>
        <w:bottom w:val="none" w:sz="0" w:space="0" w:color="auto"/>
        <w:right w:val="none" w:sz="0" w:space="0" w:color="auto"/>
      </w:divBdr>
    </w:div>
    <w:div w:id="1627194809">
      <w:bodyDiv w:val="1"/>
      <w:marLeft w:val="0"/>
      <w:marRight w:val="0"/>
      <w:marTop w:val="0"/>
      <w:marBottom w:val="0"/>
      <w:divBdr>
        <w:top w:val="none" w:sz="0" w:space="0" w:color="auto"/>
        <w:left w:val="none" w:sz="0" w:space="0" w:color="auto"/>
        <w:bottom w:val="none" w:sz="0" w:space="0" w:color="auto"/>
        <w:right w:val="none" w:sz="0" w:space="0" w:color="auto"/>
      </w:divBdr>
    </w:div>
    <w:div w:id="1631935927">
      <w:bodyDiv w:val="1"/>
      <w:marLeft w:val="0"/>
      <w:marRight w:val="0"/>
      <w:marTop w:val="0"/>
      <w:marBottom w:val="0"/>
      <w:divBdr>
        <w:top w:val="none" w:sz="0" w:space="0" w:color="auto"/>
        <w:left w:val="none" w:sz="0" w:space="0" w:color="auto"/>
        <w:bottom w:val="none" w:sz="0" w:space="0" w:color="auto"/>
        <w:right w:val="none" w:sz="0" w:space="0" w:color="auto"/>
      </w:divBdr>
    </w:div>
    <w:div w:id="1632981490">
      <w:bodyDiv w:val="1"/>
      <w:marLeft w:val="0"/>
      <w:marRight w:val="0"/>
      <w:marTop w:val="0"/>
      <w:marBottom w:val="0"/>
      <w:divBdr>
        <w:top w:val="none" w:sz="0" w:space="0" w:color="auto"/>
        <w:left w:val="none" w:sz="0" w:space="0" w:color="auto"/>
        <w:bottom w:val="none" w:sz="0" w:space="0" w:color="auto"/>
        <w:right w:val="none" w:sz="0" w:space="0" w:color="auto"/>
      </w:divBdr>
    </w:div>
    <w:div w:id="1633318959">
      <w:bodyDiv w:val="1"/>
      <w:marLeft w:val="0"/>
      <w:marRight w:val="0"/>
      <w:marTop w:val="0"/>
      <w:marBottom w:val="0"/>
      <w:divBdr>
        <w:top w:val="none" w:sz="0" w:space="0" w:color="auto"/>
        <w:left w:val="none" w:sz="0" w:space="0" w:color="auto"/>
        <w:bottom w:val="none" w:sz="0" w:space="0" w:color="auto"/>
        <w:right w:val="none" w:sz="0" w:space="0" w:color="auto"/>
      </w:divBdr>
    </w:div>
    <w:div w:id="1637221374">
      <w:bodyDiv w:val="1"/>
      <w:marLeft w:val="0"/>
      <w:marRight w:val="0"/>
      <w:marTop w:val="0"/>
      <w:marBottom w:val="0"/>
      <w:divBdr>
        <w:top w:val="none" w:sz="0" w:space="0" w:color="auto"/>
        <w:left w:val="none" w:sz="0" w:space="0" w:color="auto"/>
        <w:bottom w:val="none" w:sz="0" w:space="0" w:color="auto"/>
        <w:right w:val="none" w:sz="0" w:space="0" w:color="auto"/>
      </w:divBdr>
    </w:div>
    <w:div w:id="1643120135">
      <w:bodyDiv w:val="1"/>
      <w:marLeft w:val="0"/>
      <w:marRight w:val="0"/>
      <w:marTop w:val="0"/>
      <w:marBottom w:val="0"/>
      <w:divBdr>
        <w:top w:val="none" w:sz="0" w:space="0" w:color="auto"/>
        <w:left w:val="none" w:sz="0" w:space="0" w:color="auto"/>
        <w:bottom w:val="none" w:sz="0" w:space="0" w:color="auto"/>
        <w:right w:val="none" w:sz="0" w:space="0" w:color="auto"/>
      </w:divBdr>
    </w:div>
    <w:div w:id="1651052408">
      <w:bodyDiv w:val="1"/>
      <w:marLeft w:val="0"/>
      <w:marRight w:val="0"/>
      <w:marTop w:val="0"/>
      <w:marBottom w:val="0"/>
      <w:divBdr>
        <w:top w:val="none" w:sz="0" w:space="0" w:color="auto"/>
        <w:left w:val="none" w:sz="0" w:space="0" w:color="auto"/>
        <w:bottom w:val="none" w:sz="0" w:space="0" w:color="auto"/>
        <w:right w:val="none" w:sz="0" w:space="0" w:color="auto"/>
      </w:divBdr>
    </w:div>
    <w:div w:id="1656572749">
      <w:bodyDiv w:val="1"/>
      <w:marLeft w:val="0"/>
      <w:marRight w:val="0"/>
      <w:marTop w:val="0"/>
      <w:marBottom w:val="0"/>
      <w:divBdr>
        <w:top w:val="none" w:sz="0" w:space="0" w:color="auto"/>
        <w:left w:val="none" w:sz="0" w:space="0" w:color="auto"/>
        <w:bottom w:val="none" w:sz="0" w:space="0" w:color="auto"/>
        <w:right w:val="none" w:sz="0" w:space="0" w:color="auto"/>
      </w:divBdr>
    </w:div>
    <w:div w:id="1658264085">
      <w:bodyDiv w:val="1"/>
      <w:marLeft w:val="0"/>
      <w:marRight w:val="0"/>
      <w:marTop w:val="0"/>
      <w:marBottom w:val="0"/>
      <w:divBdr>
        <w:top w:val="none" w:sz="0" w:space="0" w:color="auto"/>
        <w:left w:val="none" w:sz="0" w:space="0" w:color="auto"/>
        <w:bottom w:val="none" w:sz="0" w:space="0" w:color="auto"/>
        <w:right w:val="none" w:sz="0" w:space="0" w:color="auto"/>
      </w:divBdr>
    </w:div>
    <w:div w:id="1658731872">
      <w:bodyDiv w:val="1"/>
      <w:marLeft w:val="0"/>
      <w:marRight w:val="0"/>
      <w:marTop w:val="0"/>
      <w:marBottom w:val="0"/>
      <w:divBdr>
        <w:top w:val="none" w:sz="0" w:space="0" w:color="auto"/>
        <w:left w:val="none" w:sz="0" w:space="0" w:color="auto"/>
        <w:bottom w:val="none" w:sz="0" w:space="0" w:color="auto"/>
        <w:right w:val="none" w:sz="0" w:space="0" w:color="auto"/>
      </w:divBdr>
    </w:div>
    <w:div w:id="1675304525">
      <w:bodyDiv w:val="1"/>
      <w:marLeft w:val="0"/>
      <w:marRight w:val="0"/>
      <w:marTop w:val="0"/>
      <w:marBottom w:val="0"/>
      <w:divBdr>
        <w:top w:val="none" w:sz="0" w:space="0" w:color="auto"/>
        <w:left w:val="none" w:sz="0" w:space="0" w:color="auto"/>
        <w:bottom w:val="none" w:sz="0" w:space="0" w:color="auto"/>
        <w:right w:val="none" w:sz="0" w:space="0" w:color="auto"/>
      </w:divBdr>
    </w:div>
    <w:div w:id="1678272035">
      <w:bodyDiv w:val="1"/>
      <w:marLeft w:val="0"/>
      <w:marRight w:val="0"/>
      <w:marTop w:val="0"/>
      <w:marBottom w:val="0"/>
      <w:divBdr>
        <w:top w:val="none" w:sz="0" w:space="0" w:color="auto"/>
        <w:left w:val="none" w:sz="0" w:space="0" w:color="auto"/>
        <w:bottom w:val="none" w:sz="0" w:space="0" w:color="auto"/>
        <w:right w:val="none" w:sz="0" w:space="0" w:color="auto"/>
      </w:divBdr>
    </w:div>
    <w:div w:id="1681738858">
      <w:bodyDiv w:val="1"/>
      <w:marLeft w:val="0"/>
      <w:marRight w:val="0"/>
      <w:marTop w:val="0"/>
      <w:marBottom w:val="0"/>
      <w:divBdr>
        <w:top w:val="none" w:sz="0" w:space="0" w:color="auto"/>
        <w:left w:val="none" w:sz="0" w:space="0" w:color="auto"/>
        <w:bottom w:val="none" w:sz="0" w:space="0" w:color="auto"/>
        <w:right w:val="none" w:sz="0" w:space="0" w:color="auto"/>
      </w:divBdr>
    </w:div>
    <w:div w:id="1695812856">
      <w:bodyDiv w:val="1"/>
      <w:marLeft w:val="0"/>
      <w:marRight w:val="0"/>
      <w:marTop w:val="0"/>
      <w:marBottom w:val="0"/>
      <w:divBdr>
        <w:top w:val="none" w:sz="0" w:space="0" w:color="auto"/>
        <w:left w:val="none" w:sz="0" w:space="0" w:color="auto"/>
        <w:bottom w:val="none" w:sz="0" w:space="0" w:color="auto"/>
        <w:right w:val="none" w:sz="0" w:space="0" w:color="auto"/>
      </w:divBdr>
    </w:div>
    <w:div w:id="1696344029">
      <w:bodyDiv w:val="1"/>
      <w:marLeft w:val="0"/>
      <w:marRight w:val="0"/>
      <w:marTop w:val="0"/>
      <w:marBottom w:val="0"/>
      <w:divBdr>
        <w:top w:val="none" w:sz="0" w:space="0" w:color="auto"/>
        <w:left w:val="none" w:sz="0" w:space="0" w:color="auto"/>
        <w:bottom w:val="none" w:sz="0" w:space="0" w:color="auto"/>
        <w:right w:val="none" w:sz="0" w:space="0" w:color="auto"/>
      </w:divBdr>
    </w:div>
    <w:div w:id="1700010801">
      <w:bodyDiv w:val="1"/>
      <w:marLeft w:val="0"/>
      <w:marRight w:val="0"/>
      <w:marTop w:val="0"/>
      <w:marBottom w:val="0"/>
      <w:divBdr>
        <w:top w:val="none" w:sz="0" w:space="0" w:color="auto"/>
        <w:left w:val="none" w:sz="0" w:space="0" w:color="auto"/>
        <w:bottom w:val="none" w:sz="0" w:space="0" w:color="auto"/>
        <w:right w:val="none" w:sz="0" w:space="0" w:color="auto"/>
      </w:divBdr>
    </w:div>
    <w:div w:id="1708723784">
      <w:bodyDiv w:val="1"/>
      <w:marLeft w:val="0"/>
      <w:marRight w:val="0"/>
      <w:marTop w:val="0"/>
      <w:marBottom w:val="0"/>
      <w:divBdr>
        <w:top w:val="none" w:sz="0" w:space="0" w:color="auto"/>
        <w:left w:val="none" w:sz="0" w:space="0" w:color="auto"/>
        <w:bottom w:val="none" w:sz="0" w:space="0" w:color="auto"/>
        <w:right w:val="none" w:sz="0" w:space="0" w:color="auto"/>
      </w:divBdr>
    </w:div>
    <w:div w:id="1711953894">
      <w:bodyDiv w:val="1"/>
      <w:marLeft w:val="0"/>
      <w:marRight w:val="0"/>
      <w:marTop w:val="0"/>
      <w:marBottom w:val="0"/>
      <w:divBdr>
        <w:top w:val="none" w:sz="0" w:space="0" w:color="auto"/>
        <w:left w:val="none" w:sz="0" w:space="0" w:color="auto"/>
        <w:bottom w:val="none" w:sz="0" w:space="0" w:color="auto"/>
        <w:right w:val="none" w:sz="0" w:space="0" w:color="auto"/>
      </w:divBdr>
    </w:div>
    <w:div w:id="1716813253">
      <w:bodyDiv w:val="1"/>
      <w:marLeft w:val="0"/>
      <w:marRight w:val="0"/>
      <w:marTop w:val="0"/>
      <w:marBottom w:val="0"/>
      <w:divBdr>
        <w:top w:val="none" w:sz="0" w:space="0" w:color="auto"/>
        <w:left w:val="none" w:sz="0" w:space="0" w:color="auto"/>
        <w:bottom w:val="none" w:sz="0" w:space="0" w:color="auto"/>
        <w:right w:val="none" w:sz="0" w:space="0" w:color="auto"/>
      </w:divBdr>
    </w:div>
    <w:div w:id="1718890380">
      <w:bodyDiv w:val="1"/>
      <w:marLeft w:val="0"/>
      <w:marRight w:val="0"/>
      <w:marTop w:val="0"/>
      <w:marBottom w:val="0"/>
      <w:divBdr>
        <w:top w:val="none" w:sz="0" w:space="0" w:color="auto"/>
        <w:left w:val="none" w:sz="0" w:space="0" w:color="auto"/>
        <w:bottom w:val="none" w:sz="0" w:space="0" w:color="auto"/>
        <w:right w:val="none" w:sz="0" w:space="0" w:color="auto"/>
      </w:divBdr>
    </w:div>
    <w:div w:id="1718969302">
      <w:bodyDiv w:val="1"/>
      <w:marLeft w:val="0"/>
      <w:marRight w:val="0"/>
      <w:marTop w:val="0"/>
      <w:marBottom w:val="0"/>
      <w:divBdr>
        <w:top w:val="none" w:sz="0" w:space="0" w:color="auto"/>
        <w:left w:val="none" w:sz="0" w:space="0" w:color="auto"/>
        <w:bottom w:val="none" w:sz="0" w:space="0" w:color="auto"/>
        <w:right w:val="none" w:sz="0" w:space="0" w:color="auto"/>
      </w:divBdr>
    </w:div>
    <w:div w:id="1724794154">
      <w:bodyDiv w:val="1"/>
      <w:marLeft w:val="0"/>
      <w:marRight w:val="0"/>
      <w:marTop w:val="0"/>
      <w:marBottom w:val="0"/>
      <w:divBdr>
        <w:top w:val="none" w:sz="0" w:space="0" w:color="auto"/>
        <w:left w:val="none" w:sz="0" w:space="0" w:color="auto"/>
        <w:bottom w:val="none" w:sz="0" w:space="0" w:color="auto"/>
        <w:right w:val="none" w:sz="0" w:space="0" w:color="auto"/>
      </w:divBdr>
    </w:div>
    <w:div w:id="1726954386">
      <w:bodyDiv w:val="1"/>
      <w:marLeft w:val="0"/>
      <w:marRight w:val="0"/>
      <w:marTop w:val="0"/>
      <w:marBottom w:val="0"/>
      <w:divBdr>
        <w:top w:val="none" w:sz="0" w:space="0" w:color="auto"/>
        <w:left w:val="none" w:sz="0" w:space="0" w:color="auto"/>
        <w:bottom w:val="none" w:sz="0" w:space="0" w:color="auto"/>
        <w:right w:val="none" w:sz="0" w:space="0" w:color="auto"/>
      </w:divBdr>
    </w:div>
    <w:div w:id="1728991138">
      <w:bodyDiv w:val="1"/>
      <w:marLeft w:val="0"/>
      <w:marRight w:val="0"/>
      <w:marTop w:val="0"/>
      <w:marBottom w:val="0"/>
      <w:divBdr>
        <w:top w:val="none" w:sz="0" w:space="0" w:color="auto"/>
        <w:left w:val="none" w:sz="0" w:space="0" w:color="auto"/>
        <w:bottom w:val="none" w:sz="0" w:space="0" w:color="auto"/>
        <w:right w:val="none" w:sz="0" w:space="0" w:color="auto"/>
      </w:divBdr>
    </w:div>
    <w:div w:id="1734769419">
      <w:bodyDiv w:val="1"/>
      <w:marLeft w:val="0"/>
      <w:marRight w:val="0"/>
      <w:marTop w:val="0"/>
      <w:marBottom w:val="0"/>
      <w:divBdr>
        <w:top w:val="none" w:sz="0" w:space="0" w:color="auto"/>
        <w:left w:val="none" w:sz="0" w:space="0" w:color="auto"/>
        <w:bottom w:val="none" w:sz="0" w:space="0" w:color="auto"/>
        <w:right w:val="none" w:sz="0" w:space="0" w:color="auto"/>
      </w:divBdr>
    </w:div>
    <w:div w:id="1740637885">
      <w:bodyDiv w:val="1"/>
      <w:marLeft w:val="0"/>
      <w:marRight w:val="0"/>
      <w:marTop w:val="0"/>
      <w:marBottom w:val="0"/>
      <w:divBdr>
        <w:top w:val="none" w:sz="0" w:space="0" w:color="auto"/>
        <w:left w:val="none" w:sz="0" w:space="0" w:color="auto"/>
        <w:bottom w:val="none" w:sz="0" w:space="0" w:color="auto"/>
        <w:right w:val="none" w:sz="0" w:space="0" w:color="auto"/>
      </w:divBdr>
    </w:div>
    <w:div w:id="1747459793">
      <w:bodyDiv w:val="1"/>
      <w:marLeft w:val="0"/>
      <w:marRight w:val="0"/>
      <w:marTop w:val="0"/>
      <w:marBottom w:val="0"/>
      <w:divBdr>
        <w:top w:val="none" w:sz="0" w:space="0" w:color="auto"/>
        <w:left w:val="none" w:sz="0" w:space="0" w:color="auto"/>
        <w:bottom w:val="none" w:sz="0" w:space="0" w:color="auto"/>
        <w:right w:val="none" w:sz="0" w:space="0" w:color="auto"/>
      </w:divBdr>
    </w:div>
    <w:div w:id="1753966835">
      <w:bodyDiv w:val="1"/>
      <w:marLeft w:val="0"/>
      <w:marRight w:val="0"/>
      <w:marTop w:val="0"/>
      <w:marBottom w:val="0"/>
      <w:divBdr>
        <w:top w:val="none" w:sz="0" w:space="0" w:color="auto"/>
        <w:left w:val="none" w:sz="0" w:space="0" w:color="auto"/>
        <w:bottom w:val="none" w:sz="0" w:space="0" w:color="auto"/>
        <w:right w:val="none" w:sz="0" w:space="0" w:color="auto"/>
      </w:divBdr>
    </w:div>
    <w:div w:id="1754669591">
      <w:bodyDiv w:val="1"/>
      <w:marLeft w:val="0"/>
      <w:marRight w:val="0"/>
      <w:marTop w:val="0"/>
      <w:marBottom w:val="0"/>
      <w:divBdr>
        <w:top w:val="none" w:sz="0" w:space="0" w:color="auto"/>
        <w:left w:val="none" w:sz="0" w:space="0" w:color="auto"/>
        <w:bottom w:val="none" w:sz="0" w:space="0" w:color="auto"/>
        <w:right w:val="none" w:sz="0" w:space="0" w:color="auto"/>
      </w:divBdr>
    </w:div>
    <w:div w:id="1758624692">
      <w:bodyDiv w:val="1"/>
      <w:marLeft w:val="0"/>
      <w:marRight w:val="0"/>
      <w:marTop w:val="0"/>
      <w:marBottom w:val="0"/>
      <w:divBdr>
        <w:top w:val="none" w:sz="0" w:space="0" w:color="auto"/>
        <w:left w:val="none" w:sz="0" w:space="0" w:color="auto"/>
        <w:bottom w:val="none" w:sz="0" w:space="0" w:color="auto"/>
        <w:right w:val="none" w:sz="0" w:space="0" w:color="auto"/>
      </w:divBdr>
    </w:div>
    <w:div w:id="1774520089">
      <w:bodyDiv w:val="1"/>
      <w:marLeft w:val="0"/>
      <w:marRight w:val="0"/>
      <w:marTop w:val="0"/>
      <w:marBottom w:val="0"/>
      <w:divBdr>
        <w:top w:val="none" w:sz="0" w:space="0" w:color="auto"/>
        <w:left w:val="none" w:sz="0" w:space="0" w:color="auto"/>
        <w:bottom w:val="none" w:sz="0" w:space="0" w:color="auto"/>
        <w:right w:val="none" w:sz="0" w:space="0" w:color="auto"/>
      </w:divBdr>
    </w:div>
    <w:div w:id="1774671849">
      <w:bodyDiv w:val="1"/>
      <w:marLeft w:val="0"/>
      <w:marRight w:val="0"/>
      <w:marTop w:val="0"/>
      <w:marBottom w:val="0"/>
      <w:divBdr>
        <w:top w:val="none" w:sz="0" w:space="0" w:color="auto"/>
        <w:left w:val="none" w:sz="0" w:space="0" w:color="auto"/>
        <w:bottom w:val="none" w:sz="0" w:space="0" w:color="auto"/>
        <w:right w:val="none" w:sz="0" w:space="0" w:color="auto"/>
      </w:divBdr>
    </w:div>
    <w:div w:id="1775007777">
      <w:bodyDiv w:val="1"/>
      <w:marLeft w:val="0"/>
      <w:marRight w:val="0"/>
      <w:marTop w:val="0"/>
      <w:marBottom w:val="0"/>
      <w:divBdr>
        <w:top w:val="none" w:sz="0" w:space="0" w:color="auto"/>
        <w:left w:val="none" w:sz="0" w:space="0" w:color="auto"/>
        <w:bottom w:val="none" w:sz="0" w:space="0" w:color="auto"/>
        <w:right w:val="none" w:sz="0" w:space="0" w:color="auto"/>
      </w:divBdr>
    </w:div>
    <w:div w:id="1777018085">
      <w:bodyDiv w:val="1"/>
      <w:marLeft w:val="0"/>
      <w:marRight w:val="0"/>
      <w:marTop w:val="0"/>
      <w:marBottom w:val="0"/>
      <w:divBdr>
        <w:top w:val="none" w:sz="0" w:space="0" w:color="auto"/>
        <w:left w:val="none" w:sz="0" w:space="0" w:color="auto"/>
        <w:bottom w:val="none" w:sz="0" w:space="0" w:color="auto"/>
        <w:right w:val="none" w:sz="0" w:space="0" w:color="auto"/>
      </w:divBdr>
    </w:div>
    <w:div w:id="1778405491">
      <w:bodyDiv w:val="1"/>
      <w:marLeft w:val="0"/>
      <w:marRight w:val="0"/>
      <w:marTop w:val="0"/>
      <w:marBottom w:val="0"/>
      <w:divBdr>
        <w:top w:val="none" w:sz="0" w:space="0" w:color="auto"/>
        <w:left w:val="none" w:sz="0" w:space="0" w:color="auto"/>
        <w:bottom w:val="none" w:sz="0" w:space="0" w:color="auto"/>
        <w:right w:val="none" w:sz="0" w:space="0" w:color="auto"/>
      </w:divBdr>
    </w:div>
    <w:div w:id="1784107538">
      <w:bodyDiv w:val="1"/>
      <w:marLeft w:val="0"/>
      <w:marRight w:val="0"/>
      <w:marTop w:val="0"/>
      <w:marBottom w:val="0"/>
      <w:divBdr>
        <w:top w:val="none" w:sz="0" w:space="0" w:color="auto"/>
        <w:left w:val="none" w:sz="0" w:space="0" w:color="auto"/>
        <w:bottom w:val="none" w:sz="0" w:space="0" w:color="auto"/>
        <w:right w:val="none" w:sz="0" w:space="0" w:color="auto"/>
      </w:divBdr>
    </w:div>
    <w:div w:id="1788963454">
      <w:bodyDiv w:val="1"/>
      <w:marLeft w:val="0"/>
      <w:marRight w:val="0"/>
      <w:marTop w:val="0"/>
      <w:marBottom w:val="0"/>
      <w:divBdr>
        <w:top w:val="none" w:sz="0" w:space="0" w:color="auto"/>
        <w:left w:val="none" w:sz="0" w:space="0" w:color="auto"/>
        <w:bottom w:val="none" w:sz="0" w:space="0" w:color="auto"/>
        <w:right w:val="none" w:sz="0" w:space="0" w:color="auto"/>
      </w:divBdr>
    </w:div>
    <w:div w:id="1789080607">
      <w:bodyDiv w:val="1"/>
      <w:marLeft w:val="0"/>
      <w:marRight w:val="0"/>
      <w:marTop w:val="0"/>
      <w:marBottom w:val="0"/>
      <w:divBdr>
        <w:top w:val="none" w:sz="0" w:space="0" w:color="auto"/>
        <w:left w:val="none" w:sz="0" w:space="0" w:color="auto"/>
        <w:bottom w:val="none" w:sz="0" w:space="0" w:color="auto"/>
        <w:right w:val="none" w:sz="0" w:space="0" w:color="auto"/>
      </w:divBdr>
    </w:div>
    <w:div w:id="1789427160">
      <w:bodyDiv w:val="1"/>
      <w:marLeft w:val="0"/>
      <w:marRight w:val="0"/>
      <w:marTop w:val="0"/>
      <w:marBottom w:val="0"/>
      <w:divBdr>
        <w:top w:val="none" w:sz="0" w:space="0" w:color="auto"/>
        <w:left w:val="none" w:sz="0" w:space="0" w:color="auto"/>
        <w:bottom w:val="none" w:sz="0" w:space="0" w:color="auto"/>
        <w:right w:val="none" w:sz="0" w:space="0" w:color="auto"/>
      </w:divBdr>
    </w:div>
    <w:div w:id="1803695147">
      <w:bodyDiv w:val="1"/>
      <w:marLeft w:val="0"/>
      <w:marRight w:val="0"/>
      <w:marTop w:val="0"/>
      <w:marBottom w:val="0"/>
      <w:divBdr>
        <w:top w:val="none" w:sz="0" w:space="0" w:color="auto"/>
        <w:left w:val="none" w:sz="0" w:space="0" w:color="auto"/>
        <w:bottom w:val="none" w:sz="0" w:space="0" w:color="auto"/>
        <w:right w:val="none" w:sz="0" w:space="0" w:color="auto"/>
      </w:divBdr>
    </w:div>
    <w:div w:id="1804813698">
      <w:bodyDiv w:val="1"/>
      <w:marLeft w:val="0"/>
      <w:marRight w:val="0"/>
      <w:marTop w:val="0"/>
      <w:marBottom w:val="0"/>
      <w:divBdr>
        <w:top w:val="none" w:sz="0" w:space="0" w:color="auto"/>
        <w:left w:val="none" w:sz="0" w:space="0" w:color="auto"/>
        <w:bottom w:val="none" w:sz="0" w:space="0" w:color="auto"/>
        <w:right w:val="none" w:sz="0" w:space="0" w:color="auto"/>
      </w:divBdr>
    </w:div>
    <w:div w:id="1807888130">
      <w:bodyDiv w:val="1"/>
      <w:marLeft w:val="0"/>
      <w:marRight w:val="0"/>
      <w:marTop w:val="0"/>
      <w:marBottom w:val="0"/>
      <w:divBdr>
        <w:top w:val="none" w:sz="0" w:space="0" w:color="auto"/>
        <w:left w:val="none" w:sz="0" w:space="0" w:color="auto"/>
        <w:bottom w:val="none" w:sz="0" w:space="0" w:color="auto"/>
        <w:right w:val="none" w:sz="0" w:space="0" w:color="auto"/>
      </w:divBdr>
    </w:div>
    <w:div w:id="1813017703">
      <w:bodyDiv w:val="1"/>
      <w:marLeft w:val="0"/>
      <w:marRight w:val="0"/>
      <w:marTop w:val="0"/>
      <w:marBottom w:val="0"/>
      <w:divBdr>
        <w:top w:val="none" w:sz="0" w:space="0" w:color="auto"/>
        <w:left w:val="none" w:sz="0" w:space="0" w:color="auto"/>
        <w:bottom w:val="none" w:sz="0" w:space="0" w:color="auto"/>
        <w:right w:val="none" w:sz="0" w:space="0" w:color="auto"/>
      </w:divBdr>
    </w:div>
    <w:div w:id="1825588782">
      <w:bodyDiv w:val="1"/>
      <w:marLeft w:val="0"/>
      <w:marRight w:val="0"/>
      <w:marTop w:val="0"/>
      <w:marBottom w:val="0"/>
      <w:divBdr>
        <w:top w:val="none" w:sz="0" w:space="0" w:color="auto"/>
        <w:left w:val="none" w:sz="0" w:space="0" w:color="auto"/>
        <w:bottom w:val="none" w:sz="0" w:space="0" w:color="auto"/>
        <w:right w:val="none" w:sz="0" w:space="0" w:color="auto"/>
      </w:divBdr>
    </w:div>
    <w:div w:id="1825661167">
      <w:bodyDiv w:val="1"/>
      <w:marLeft w:val="0"/>
      <w:marRight w:val="0"/>
      <w:marTop w:val="0"/>
      <w:marBottom w:val="0"/>
      <w:divBdr>
        <w:top w:val="none" w:sz="0" w:space="0" w:color="auto"/>
        <w:left w:val="none" w:sz="0" w:space="0" w:color="auto"/>
        <w:bottom w:val="none" w:sz="0" w:space="0" w:color="auto"/>
        <w:right w:val="none" w:sz="0" w:space="0" w:color="auto"/>
      </w:divBdr>
    </w:div>
    <w:div w:id="1827241685">
      <w:bodyDiv w:val="1"/>
      <w:marLeft w:val="0"/>
      <w:marRight w:val="0"/>
      <w:marTop w:val="0"/>
      <w:marBottom w:val="0"/>
      <w:divBdr>
        <w:top w:val="none" w:sz="0" w:space="0" w:color="auto"/>
        <w:left w:val="none" w:sz="0" w:space="0" w:color="auto"/>
        <w:bottom w:val="none" w:sz="0" w:space="0" w:color="auto"/>
        <w:right w:val="none" w:sz="0" w:space="0" w:color="auto"/>
      </w:divBdr>
    </w:div>
    <w:div w:id="1833058718">
      <w:bodyDiv w:val="1"/>
      <w:marLeft w:val="0"/>
      <w:marRight w:val="0"/>
      <w:marTop w:val="0"/>
      <w:marBottom w:val="0"/>
      <w:divBdr>
        <w:top w:val="none" w:sz="0" w:space="0" w:color="auto"/>
        <w:left w:val="none" w:sz="0" w:space="0" w:color="auto"/>
        <w:bottom w:val="none" w:sz="0" w:space="0" w:color="auto"/>
        <w:right w:val="none" w:sz="0" w:space="0" w:color="auto"/>
      </w:divBdr>
    </w:div>
    <w:div w:id="1833371563">
      <w:bodyDiv w:val="1"/>
      <w:marLeft w:val="0"/>
      <w:marRight w:val="0"/>
      <w:marTop w:val="0"/>
      <w:marBottom w:val="0"/>
      <w:divBdr>
        <w:top w:val="none" w:sz="0" w:space="0" w:color="auto"/>
        <w:left w:val="none" w:sz="0" w:space="0" w:color="auto"/>
        <w:bottom w:val="none" w:sz="0" w:space="0" w:color="auto"/>
        <w:right w:val="none" w:sz="0" w:space="0" w:color="auto"/>
      </w:divBdr>
    </w:div>
    <w:div w:id="1838184658">
      <w:bodyDiv w:val="1"/>
      <w:marLeft w:val="0"/>
      <w:marRight w:val="0"/>
      <w:marTop w:val="0"/>
      <w:marBottom w:val="0"/>
      <w:divBdr>
        <w:top w:val="none" w:sz="0" w:space="0" w:color="auto"/>
        <w:left w:val="none" w:sz="0" w:space="0" w:color="auto"/>
        <w:bottom w:val="none" w:sz="0" w:space="0" w:color="auto"/>
        <w:right w:val="none" w:sz="0" w:space="0" w:color="auto"/>
      </w:divBdr>
    </w:div>
    <w:div w:id="1841041073">
      <w:bodyDiv w:val="1"/>
      <w:marLeft w:val="0"/>
      <w:marRight w:val="0"/>
      <w:marTop w:val="0"/>
      <w:marBottom w:val="0"/>
      <w:divBdr>
        <w:top w:val="none" w:sz="0" w:space="0" w:color="auto"/>
        <w:left w:val="none" w:sz="0" w:space="0" w:color="auto"/>
        <w:bottom w:val="none" w:sz="0" w:space="0" w:color="auto"/>
        <w:right w:val="none" w:sz="0" w:space="0" w:color="auto"/>
      </w:divBdr>
    </w:div>
    <w:div w:id="1847867203">
      <w:bodyDiv w:val="1"/>
      <w:marLeft w:val="0"/>
      <w:marRight w:val="0"/>
      <w:marTop w:val="0"/>
      <w:marBottom w:val="0"/>
      <w:divBdr>
        <w:top w:val="none" w:sz="0" w:space="0" w:color="auto"/>
        <w:left w:val="none" w:sz="0" w:space="0" w:color="auto"/>
        <w:bottom w:val="none" w:sz="0" w:space="0" w:color="auto"/>
        <w:right w:val="none" w:sz="0" w:space="0" w:color="auto"/>
      </w:divBdr>
    </w:div>
    <w:div w:id="1857845070">
      <w:bodyDiv w:val="1"/>
      <w:marLeft w:val="0"/>
      <w:marRight w:val="0"/>
      <w:marTop w:val="0"/>
      <w:marBottom w:val="0"/>
      <w:divBdr>
        <w:top w:val="none" w:sz="0" w:space="0" w:color="auto"/>
        <w:left w:val="none" w:sz="0" w:space="0" w:color="auto"/>
        <w:bottom w:val="none" w:sz="0" w:space="0" w:color="auto"/>
        <w:right w:val="none" w:sz="0" w:space="0" w:color="auto"/>
      </w:divBdr>
    </w:div>
    <w:div w:id="1864509988">
      <w:bodyDiv w:val="1"/>
      <w:marLeft w:val="0"/>
      <w:marRight w:val="0"/>
      <w:marTop w:val="0"/>
      <w:marBottom w:val="0"/>
      <w:divBdr>
        <w:top w:val="none" w:sz="0" w:space="0" w:color="auto"/>
        <w:left w:val="none" w:sz="0" w:space="0" w:color="auto"/>
        <w:bottom w:val="none" w:sz="0" w:space="0" w:color="auto"/>
        <w:right w:val="none" w:sz="0" w:space="0" w:color="auto"/>
      </w:divBdr>
    </w:div>
    <w:div w:id="1875313356">
      <w:bodyDiv w:val="1"/>
      <w:marLeft w:val="0"/>
      <w:marRight w:val="0"/>
      <w:marTop w:val="0"/>
      <w:marBottom w:val="0"/>
      <w:divBdr>
        <w:top w:val="none" w:sz="0" w:space="0" w:color="auto"/>
        <w:left w:val="none" w:sz="0" w:space="0" w:color="auto"/>
        <w:bottom w:val="none" w:sz="0" w:space="0" w:color="auto"/>
        <w:right w:val="none" w:sz="0" w:space="0" w:color="auto"/>
      </w:divBdr>
    </w:div>
    <w:div w:id="1884057837">
      <w:bodyDiv w:val="1"/>
      <w:marLeft w:val="0"/>
      <w:marRight w:val="0"/>
      <w:marTop w:val="0"/>
      <w:marBottom w:val="0"/>
      <w:divBdr>
        <w:top w:val="none" w:sz="0" w:space="0" w:color="auto"/>
        <w:left w:val="none" w:sz="0" w:space="0" w:color="auto"/>
        <w:bottom w:val="none" w:sz="0" w:space="0" w:color="auto"/>
        <w:right w:val="none" w:sz="0" w:space="0" w:color="auto"/>
      </w:divBdr>
    </w:div>
    <w:div w:id="1906142000">
      <w:bodyDiv w:val="1"/>
      <w:marLeft w:val="0"/>
      <w:marRight w:val="0"/>
      <w:marTop w:val="0"/>
      <w:marBottom w:val="0"/>
      <w:divBdr>
        <w:top w:val="none" w:sz="0" w:space="0" w:color="auto"/>
        <w:left w:val="none" w:sz="0" w:space="0" w:color="auto"/>
        <w:bottom w:val="none" w:sz="0" w:space="0" w:color="auto"/>
        <w:right w:val="none" w:sz="0" w:space="0" w:color="auto"/>
      </w:divBdr>
    </w:div>
    <w:div w:id="1911882441">
      <w:bodyDiv w:val="1"/>
      <w:marLeft w:val="0"/>
      <w:marRight w:val="0"/>
      <w:marTop w:val="0"/>
      <w:marBottom w:val="0"/>
      <w:divBdr>
        <w:top w:val="none" w:sz="0" w:space="0" w:color="auto"/>
        <w:left w:val="none" w:sz="0" w:space="0" w:color="auto"/>
        <w:bottom w:val="none" w:sz="0" w:space="0" w:color="auto"/>
        <w:right w:val="none" w:sz="0" w:space="0" w:color="auto"/>
      </w:divBdr>
    </w:div>
    <w:div w:id="1912345214">
      <w:bodyDiv w:val="1"/>
      <w:marLeft w:val="0"/>
      <w:marRight w:val="0"/>
      <w:marTop w:val="0"/>
      <w:marBottom w:val="0"/>
      <w:divBdr>
        <w:top w:val="none" w:sz="0" w:space="0" w:color="auto"/>
        <w:left w:val="none" w:sz="0" w:space="0" w:color="auto"/>
        <w:bottom w:val="none" w:sz="0" w:space="0" w:color="auto"/>
        <w:right w:val="none" w:sz="0" w:space="0" w:color="auto"/>
      </w:divBdr>
    </w:div>
    <w:div w:id="1912735477">
      <w:bodyDiv w:val="1"/>
      <w:marLeft w:val="0"/>
      <w:marRight w:val="0"/>
      <w:marTop w:val="0"/>
      <w:marBottom w:val="0"/>
      <w:divBdr>
        <w:top w:val="none" w:sz="0" w:space="0" w:color="auto"/>
        <w:left w:val="none" w:sz="0" w:space="0" w:color="auto"/>
        <w:bottom w:val="none" w:sz="0" w:space="0" w:color="auto"/>
        <w:right w:val="none" w:sz="0" w:space="0" w:color="auto"/>
      </w:divBdr>
    </w:div>
    <w:div w:id="1912956783">
      <w:bodyDiv w:val="1"/>
      <w:marLeft w:val="0"/>
      <w:marRight w:val="0"/>
      <w:marTop w:val="0"/>
      <w:marBottom w:val="0"/>
      <w:divBdr>
        <w:top w:val="none" w:sz="0" w:space="0" w:color="auto"/>
        <w:left w:val="none" w:sz="0" w:space="0" w:color="auto"/>
        <w:bottom w:val="none" w:sz="0" w:space="0" w:color="auto"/>
        <w:right w:val="none" w:sz="0" w:space="0" w:color="auto"/>
      </w:divBdr>
    </w:div>
    <w:div w:id="1916353073">
      <w:bodyDiv w:val="1"/>
      <w:marLeft w:val="0"/>
      <w:marRight w:val="0"/>
      <w:marTop w:val="0"/>
      <w:marBottom w:val="0"/>
      <w:divBdr>
        <w:top w:val="none" w:sz="0" w:space="0" w:color="auto"/>
        <w:left w:val="none" w:sz="0" w:space="0" w:color="auto"/>
        <w:bottom w:val="none" w:sz="0" w:space="0" w:color="auto"/>
        <w:right w:val="none" w:sz="0" w:space="0" w:color="auto"/>
      </w:divBdr>
    </w:div>
    <w:div w:id="1920821546">
      <w:bodyDiv w:val="1"/>
      <w:marLeft w:val="0"/>
      <w:marRight w:val="0"/>
      <w:marTop w:val="0"/>
      <w:marBottom w:val="0"/>
      <w:divBdr>
        <w:top w:val="none" w:sz="0" w:space="0" w:color="auto"/>
        <w:left w:val="none" w:sz="0" w:space="0" w:color="auto"/>
        <w:bottom w:val="none" w:sz="0" w:space="0" w:color="auto"/>
        <w:right w:val="none" w:sz="0" w:space="0" w:color="auto"/>
      </w:divBdr>
    </w:div>
    <w:div w:id="1944729298">
      <w:bodyDiv w:val="1"/>
      <w:marLeft w:val="0"/>
      <w:marRight w:val="0"/>
      <w:marTop w:val="0"/>
      <w:marBottom w:val="0"/>
      <w:divBdr>
        <w:top w:val="none" w:sz="0" w:space="0" w:color="auto"/>
        <w:left w:val="none" w:sz="0" w:space="0" w:color="auto"/>
        <w:bottom w:val="none" w:sz="0" w:space="0" w:color="auto"/>
        <w:right w:val="none" w:sz="0" w:space="0" w:color="auto"/>
      </w:divBdr>
    </w:div>
    <w:div w:id="1969043209">
      <w:bodyDiv w:val="1"/>
      <w:marLeft w:val="0"/>
      <w:marRight w:val="0"/>
      <w:marTop w:val="0"/>
      <w:marBottom w:val="0"/>
      <w:divBdr>
        <w:top w:val="none" w:sz="0" w:space="0" w:color="auto"/>
        <w:left w:val="none" w:sz="0" w:space="0" w:color="auto"/>
        <w:bottom w:val="none" w:sz="0" w:space="0" w:color="auto"/>
        <w:right w:val="none" w:sz="0" w:space="0" w:color="auto"/>
      </w:divBdr>
    </w:div>
    <w:div w:id="1974166140">
      <w:bodyDiv w:val="1"/>
      <w:marLeft w:val="0"/>
      <w:marRight w:val="0"/>
      <w:marTop w:val="0"/>
      <w:marBottom w:val="0"/>
      <w:divBdr>
        <w:top w:val="none" w:sz="0" w:space="0" w:color="auto"/>
        <w:left w:val="none" w:sz="0" w:space="0" w:color="auto"/>
        <w:bottom w:val="none" w:sz="0" w:space="0" w:color="auto"/>
        <w:right w:val="none" w:sz="0" w:space="0" w:color="auto"/>
      </w:divBdr>
    </w:div>
    <w:div w:id="1975985759">
      <w:bodyDiv w:val="1"/>
      <w:marLeft w:val="0"/>
      <w:marRight w:val="0"/>
      <w:marTop w:val="0"/>
      <w:marBottom w:val="0"/>
      <w:divBdr>
        <w:top w:val="none" w:sz="0" w:space="0" w:color="auto"/>
        <w:left w:val="none" w:sz="0" w:space="0" w:color="auto"/>
        <w:bottom w:val="none" w:sz="0" w:space="0" w:color="auto"/>
        <w:right w:val="none" w:sz="0" w:space="0" w:color="auto"/>
      </w:divBdr>
    </w:div>
    <w:div w:id="1987510961">
      <w:bodyDiv w:val="1"/>
      <w:marLeft w:val="0"/>
      <w:marRight w:val="0"/>
      <w:marTop w:val="0"/>
      <w:marBottom w:val="0"/>
      <w:divBdr>
        <w:top w:val="none" w:sz="0" w:space="0" w:color="auto"/>
        <w:left w:val="none" w:sz="0" w:space="0" w:color="auto"/>
        <w:bottom w:val="none" w:sz="0" w:space="0" w:color="auto"/>
        <w:right w:val="none" w:sz="0" w:space="0" w:color="auto"/>
      </w:divBdr>
    </w:div>
    <w:div w:id="1989283593">
      <w:bodyDiv w:val="1"/>
      <w:marLeft w:val="0"/>
      <w:marRight w:val="0"/>
      <w:marTop w:val="0"/>
      <w:marBottom w:val="0"/>
      <w:divBdr>
        <w:top w:val="none" w:sz="0" w:space="0" w:color="auto"/>
        <w:left w:val="none" w:sz="0" w:space="0" w:color="auto"/>
        <w:bottom w:val="none" w:sz="0" w:space="0" w:color="auto"/>
        <w:right w:val="none" w:sz="0" w:space="0" w:color="auto"/>
      </w:divBdr>
    </w:div>
    <w:div w:id="1992054337">
      <w:bodyDiv w:val="1"/>
      <w:marLeft w:val="0"/>
      <w:marRight w:val="0"/>
      <w:marTop w:val="0"/>
      <w:marBottom w:val="0"/>
      <w:divBdr>
        <w:top w:val="none" w:sz="0" w:space="0" w:color="auto"/>
        <w:left w:val="none" w:sz="0" w:space="0" w:color="auto"/>
        <w:bottom w:val="none" w:sz="0" w:space="0" w:color="auto"/>
        <w:right w:val="none" w:sz="0" w:space="0" w:color="auto"/>
      </w:divBdr>
    </w:div>
    <w:div w:id="1999071116">
      <w:bodyDiv w:val="1"/>
      <w:marLeft w:val="0"/>
      <w:marRight w:val="0"/>
      <w:marTop w:val="0"/>
      <w:marBottom w:val="0"/>
      <w:divBdr>
        <w:top w:val="none" w:sz="0" w:space="0" w:color="auto"/>
        <w:left w:val="none" w:sz="0" w:space="0" w:color="auto"/>
        <w:bottom w:val="none" w:sz="0" w:space="0" w:color="auto"/>
        <w:right w:val="none" w:sz="0" w:space="0" w:color="auto"/>
      </w:divBdr>
    </w:div>
    <w:div w:id="2015064924">
      <w:bodyDiv w:val="1"/>
      <w:marLeft w:val="0"/>
      <w:marRight w:val="0"/>
      <w:marTop w:val="0"/>
      <w:marBottom w:val="0"/>
      <w:divBdr>
        <w:top w:val="none" w:sz="0" w:space="0" w:color="auto"/>
        <w:left w:val="none" w:sz="0" w:space="0" w:color="auto"/>
        <w:bottom w:val="none" w:sz="0" w:space="0" w:color="auto"/>
        <w:right w:val="none" w:sz="0" w:space="0" w:color="auto"/>
      </w:divBdr>
    </w:div>
    <w:div w:id="2028366130">
      <w:bodyDiv w:val="1"/>
      <w:marLeft w:val="0"/>
      <w:marRight w:val="0"/>
      <w:marTop w:val="0"/>
      <w:marBottom w:val="0"/>
      <w:divBdr>
        <w:top w:val="none" w:sz="0" w:space="0" w:color="auto"/>
        <w:left w:val="none" w:sz="0" w:space="0" w:color="auto"/>
        <w:bottom w:val="none" w:sz="0" w:space="0" w:color="auto"/>
        <w:right w:val="none" w:sz="0" w:space="0" w:color="auto"/>
      </w:divBdr>
    </w:div>
    <w:div w:id="2030789353">
      <w:bodyDiv w:val="1"/>
      <w:marLeft w:val="0"/>
      <w:marRight w:val="0"/>
      <w:marTop w:val="0"/>
      <w:marBottom w:val="0"/>
      <w:divBdr>
        <w:top w:val="none" w:sz="0" w:space="0" w:color="auto"/>
        <w:left w:val="none" w:sz="0" w:space="0" w:color="auto"/>
        <w:bottom w:val="none" w:sz="0" w:space="0" w:color="auto"/>
        <w:right w:val="none" w:sz="0" w:space="0" w:color="auto"/>
      </w:divBdr>
    </w:div>
    <w:div w:id="2034915507">
      <w:bodyDiv w:val="1"/>
      <w:marLeft w:val="0"/>
      <w:marRight w:val="0"/>
      <w:marTop w:val="0"/>
      <w:marBottom w:val="0"/>
      <w:divBdr>
        <w:top w:val="none" w:sz="0" w:space="0" w:color="auto"/>
        <w:left w:val="none" w:sz="0" w:space="0" w:color="auto"/>
        <w:bottom w:val="none" w:sz="0" w:space="0" w:color="auto"/>
        <w:right w:val="none" w:sz="0" w:space="0" w:color="auto"/>
      </w:divBdr>
    </w:div>
    <w:div w:id="2038043208">
      <w:bodyDiv w:val="1"/>
      <w:marLeft w:val="0"/>
      <w:marRight w:val="0"/>
      <w:marTop w:val="0"/>
      <w:marBottom w:val="0"/>
      <w:divBdr>
        <w:top w:val="none" w:sz="0" w:space="0" w:color="auto"/>
        <w:left w:val="none" w:sz="0" w:space="0" w:color="auto"/>
        <w:bottom w:val="none" w:sz="0" w:space="0" w:color="auto"/>
        <w:right w:val="none" w:sz="0" w:space="0" w:color="auto"/>
      </w:divBdr>
    </w:div>
    <w:div w:id="2039969357">
      <w:bodyDiv w:val="1"/>
      <w:marLeft w:val="0"/>
      <w:marRight w:val="0"/>
      <w:marTop w:val="0"/>
      <w:marBottom w:val="0"/>
      <w:divBdr>
        <w:top w:val="none" w:sz="0" w:space="0" w:color="auto"/>
        <w:left w:val="none" w:sz="0" w:space="0" w:color="auto"/>
        <w:bottom w:val="none" w:sz="0" w:space="0" w:color="auto"/>
        <w:right w:val="none" w:sz="0" w:space="0" w:color="auto"/>
      </w:divBdr>
    </w:div>
    <w:div w:id="2042002867">
      <w:bodyDiv w:val="1"/>
      <w:marLeft w:val="0"/>
      <w:marRight w:val="0"/>
      <w:marTop w:val="0"/>
      <w:marBottom w:val="0"/>
      <w:divBdr>
        <w:top w:val="none" w:sz="0" w:space="0" w:color="auto"/>
        <w:left w:val="none" w:sz="0" w:space="0" w:color="auto"/>
        <w:bottom w:val="none" w:sz="0" w:space="0" w:color="auto"/>
        <w:right w:val="none" w:sz="0" w:space="0" w:color="auto"/>
      </w:divBdr>
    </w:div>
    <w:div w:id="2047439120">
      <w:bodyDiv w:val="1"/>
      <w:marLeft w:val="0"/>
      <w:marRight w:val="0"/>
      <w:marTop w:val="0"/>
      <w:marBottom w:val="0"/>
      <w:divBdr>
        <w:top w:val="none" w:sz="0" w:space="0" w:color="auto"/>
        <w:left w:val="none" w:sz="0" w:space="0" w:color="auto"/>
        <w:bottom w:val="none" w:sz="0" w:space="0" w:color="auto"/>
        <w:right w:val="none" w:sz="0" w:space="0" w:color="auto"/>
      </w:divBdr>
    </w:div>
    <w:div w:id="2049184545">
      <w:bodyDiv w:val="1"/>
      <w:marLeft w:val="0"/>
      <w:marRight w:val="0"/>
      <w:marTop w:val="0"/>
      <w:marBottom w:val="0"/>
      <w:divBdr>
        <w:top w:val="none" w:sz="0" w:space="0" w:color="auto"/>
        <w:left w:val="none" w:sz="0" w:space="0" w:color="auto"/>
        <w:bottom w:val="none" w:sz="0" w:space="0" w:color="auto"/>
        <w:right w:val="none" w:sz="0" w:space="0" w:color="auto"/>
      </w:divBdr>
    </w:div>
    <w:div w:id="2060930668">
      <w:bodyDiv w:val="1"/>
      <w:marLeft w:val="0"/>
      <w:marRight w:val="0"/>
      <w:marTop w:val="0"/>
      <w:marBottom w:val="0"/>
      <w:divBdr>
        <w:top w:val="none" w:sz="0" w:space="0" w:color="auto"/>
        <w:left w:val="none" w:sz="0" w:space="0" w:color="auto"/>
        <w:bottom w:val="none" w:sz="0" w:space="0" w:color="auto"/>
        <w:right w:val="none" w:sz="0" w:space="0" w:color="auto"/>
      </w:divBdr>
    </w:div>
    <w:div w:id="2064399207">
      <w:bodyDiv w:val="1"/>
      <w:marLeft w:val="0"/>
      <w:marRight w:val="0"/>
      <w:marTop w:val="0"/>
      <w:marBottom w:val="0"/>
      <w:divBdr>
        <w:top w:val="none" w:sz="0" w:space="0" w:color="auto"/>
        <w:left w:val="none" w:sz="0" w:space="0" w:color="auto"/>
        <w:bottom w:val="none" w:sz="0" w:space="0" w:color="auto"/>
        <w:right w:val="none" w:sz="0" w:space="0" w:color="auto"/>
      </w:divBdr>
    </w:div>
    <w:div w:id="2066370057">
      <w:bodyDiv w:val="1"/>
      <w:marLeft w:val="0"/>
      <w:marRight w:val="0"/>
      <w:marTop w:val="0"/>
      <w:marBottom w:val="0"/>
      <w:divBdr>
        <w:top w:val="none" w:sz="0" w:space="0" w:color="auto"/>
        <w:left w:val="none" w:sz="0" w:space="0" w:color="auto"/>
        <w:bottom w:val="none" w:sz="0" w:space="0" w:color="auto"/>
        <w:right w:val="none" w:sz="0" w:space="0" w:color="auto"/>
      </w:divBdr>
    </w:div>
    <w:div w:id="2066489962">
      <w:bodyDiv w:val="1"/>
      <w:marLeft w:val="0"/>
      <w:marRight w:val="0"/>
      <w:marTop w:val="0"/>
      <w:marBottom w:val="0"/>
      <w:divBdr>
        <w:top w:val="none" w:sz="0" w:space="0" w:color="auto"/>
        <w:left w:val="none" w:sz="0" w:space="0" w:color="auto"/>
        <w:bottom w:val="none" w:sz="0" w:space="0" w:color="auto"/>
        <w:right w:val="none" w:sz="0" w:space="0" w:color="auto"/>
      </w:divBdr>
    </w:div>
    <w:div w:id="2072195157">
      <w:bodyDiv w:val="1"/>
      <w:marLeft w:val="0"/>
      <w:marRight w:val="0"/>
      <w:marTop w:val="0"/>
      <w:marBottom w:val="0"/>
      <w:divBdr>
        <w:top w:val="none" w:sz="0" w:space="0" w:color="auto"/>
        <w:left w:val="none" w:sz="0" w:space="0" w:color="auto"/>
        <w:bottom w:val="none" w:sz="0" w:space="0" w:color="auto"/>
        <w:right w:val="none" w:sz="0" w:space="0" w:color="auto"/>
      </w:divBdr>
    </w:div>
    <w:div w:id="2076390946">
      <w:bodyDiv w:val="1"/>
      <w:marLeft w:val="0"/>
      <w:marRight w:val="0"/>
      <w:marTop w:val="0"/>
      <w:marBottom w:val="0"/>
      <w:divBdr>
        <w:top w:val="none" w:sz="0" w:space="0" w:color="auto"/>
        <w:left w:val="none" w:sz="0" w:space="0" w:color="auto"/>
        <w:bottom w:val="none" w:sz="0" w:space="0" w:color="auto"/>
        <w:right w:val="none" w:sz="0" w:space="0" w:color="auto"/>
      </w:divBdr>
    </w:div>
    <w:div w:id="2085292504">
      <w:bodyDiv w:val="1"/>
      <w:marLeft w:val="0"/>
      <w:marRight w:val="0"/>
      <w:marTop w:val="0"/>
      <w:marBottom w:val="0"/>
      <w:divBdr>
        <w:top w:val="none" w:sz="0" w:space="0" w:color="auto"/>
        <w:left w:val="none" w:sz="0" w:space="0" w:color="auto"/>
        <w:bottom w:val="none" w:sz="0" w:space="0" w:color="auto"/>
        <w:right w:val="none" w:sz="0" w:space="0" w:color="auto"/>
      </w:divBdr>
    </w:div>
    <w:div w:id="2087847221">
      <w:bodyDiv w:val="1"/>
      <w:marLeft w:val="0"/>
      <w:marRight w:val="0"/>
      <w:marTop w:val="0"/>
      <w:marBottom w:val="0"/>
      <w:divBdr>
        <w:top w:val="none" w:sz="0" w:space="0" w:color="auto"/>
        <w:left w:val="none" w:sz="0" w:space="0" w:color="auto"/>
        <w:bottom w:val="none" w:sz="0" w:space="0" w:color="auto"/>
        <w:right w:val="none" w:sz="0" w:space="0" w:color="auto"/>
      </w:divBdr>
    </w:div>
    <w:div w:id="2094081846">
      <w:bodyDiv w:val="1"/>
      <w:marLeft w:val="0"/>
      <w:marRight w:val="0"/>
      <w:marTop w:val="0"/>
      <w:marBottom w:val="0"/>
      <w:divBdr>
        <w:top w:val="none" w:sz="0" w:space="0" w:color="auto"/>
        <w:left w:val="none" w:sz="0" w:space="0" w:color="auto"/>
        <w:bottom w:val="none" w:sz="0" w:space="0" w:color="auto"/>
        <w:right w:val="none" w:sz="0" w:space="0" w:color="auto"/>
      </w:divBdr>
    </w:div>
    <w:div w:id="2110465661">
      <w:bodyDiv w:val="1"/>
      <w:marLeft w:val="0"/>
      <w:marRight w:val="0"/>
      <w:marTop w:val="0"/>
      <w:marBottom w:val="0"/>
      <w:divBdr>
        <w:top w:val="none" w:sz="0" w:space="0" w:color="auto"/>
        <w:left w:val="none" w:sz="0" w:space="0" w:color="auto"/>
        <w:bottom w:val="none" w:sz="0" w:space="0" w:color="auto"/>
        <w:right w:val="none" w:sz="0" w:space="0" w:color="auto"/>
      </w:divBdr>
    </w:div>
    <w:div w:id="2118866108">
      <w:bodyDiv w:val="1"/>
      <w:marLeft w:val="0"/>
      <w:marRight w:val="0"/>
      <w:marTop w:val="0"/>
      <w:marBottom w:val="0"/>
      <w:divBdr>
        <w:top w:val="none" w:sz="0" w:space="0" w:color="auto"/>
        <w:left w:val="none" w:sz="0" w:space="0" w:color="auto"/>
        <w:bottom w:val="none" w:sz="0" w:space="0" w:color="auto"/>
        <w:right w:val="none" w:sz="0" w:space="0" w:color="auto"/>
      </w:divBdr>
    </w:div>
    <w:div w:id="2120298451">
      <w:bodyDiv w:val="1"/>
      <w:marLeft w:val="0"/>
      <w:marRight w:val="0"/>
      <w:marTop w:val="0"/>
      <w:marBottom w:val="0"/>
      <w:divBdr>
        <w:top w:val="none" w:sz="0" w:space="0" w:color="auto"/>
        <w:left w:val="none" w:sz="0" w:space="0" w:color="auto"/>
        <w:bottom w:val="none" w:sz="0" w:space="0" w:color="auto"/>
        <w:right w:val="none" w:sz="0" w:space="0" w:color="auto"/>
      </w:divBdr>
    </w:div>
    <w:div w:id="2131900798">
      <w:bodyDiv w:val="1"/>
      <w:marLeft w:val="0"/>
      <w:marRight w:val="0"/>
      <w:marTop w:val="0"/>
      <w:marBottom w:val="0"/>
      <w:divBdr>
        <w:top w:val="none" w:sz="0" w:space="0" w:color="auto"/>
        <w:left w:val="none" w:sz="0" w:space="0" w:color="auto"/>
        <w:bottom w:val="none" w:sz="0" w:space="0" w:color="auto"/>
        <w:right w:val="none" w:sz="0" w:space="0" w:color="auto"/>
      </w:divBdr>
    </w:div>
    <w:div w:id="2135055448">
      <w:bodyDiv w:val="1"/>
      <w:marLeft w:val="0"/>
      <w:marRight w:val="0"/>
      <w:marTop w:val="0"/>
      <w:marBottom w:val="0"/>
      <w:divBdr>
        <w:top w:val="none" w:sz="0" w:space="0" w:color="auto"/>
        <w:left w:val="none" w:sz="0" w:space="0" w:color="auto"/>
        <w:bottom w:val="none" w:sz="0" w:space="0" w:color="auto"/>
        <w:right w:val="none" w:sz="0" w:space="0" w:color="auto"/>
      </w:divBdr>
    </w:div>
    <w:div w:id="2137411807">
      <w:bodyDiv w:val="1"/>
      <w:marLeft w:val="0"/>
      <w:marRight w:val="0"/>
      <w:marTop w:val="0"/>
      <w:marBottom w:val="0"/>
      <w:divBdr>
        <w:top w:val="none" w:sz="0" w:space="0" w:color="auto"/>
        <w:left w:val="none" w:sz="0" w:space="0" w:color="auto"/>
        <w:bottom w:val="none" w:sz="0" w:space="0" w:color="auto"/>
        <w:right w:val="none" w:sz="0" w:space="0" w:color="auto"/>
      </w:divBdr>
    </w:div>
    <w:div w:id="2137869822">
      <w:bodyDiv w:val="1"/>
      <w:marLeft w:val="0"/>
      <w:marRight w:val="0"/>
      <w:marTop w:val="0"/>
      <w:marBottom w:val="0"/>
      <w:divBdr>
        <w:top w:val="none" w:sz="0" w:space="0" w:color="auto"/>
        <w:left w:val="none" w:sz="0" w:space="0" w:color="auto"/>
        <w:bottom w:val="none" w:sz="0" w:space="0" w:color="auto"/>
        <w:right w:val="none" w:sz="0" w:space="0" w:color="auto"/>
      </w:divBdr>
    </w:div>
    <w:div w:id="2138910977">
      <w:bodyDiv w:val="1"/>
      <w:marLeft w:val="0"/>
      <w:marRight w:val="0"/>
      <w:marTop w:val="0"/>
      <w:marBottom w:val="0"/>
      <w:divBdr>
        <w:top w:val="none" w:sz="0" w:space="0" w:color="auto"/>
        <w:left w:val="none" w:sz="0" w:space="0" w:color="auto"/>
        <w:bottom w:val="none" w:sz="0" w:space="0" w:color="auto"/>
        <w:right w:val="none" w:sz="0" w:space="0" w:color="auto"/>
      </w:divBdr>
    </w:div>
    <w:div w:id="2140565080">
      <w:bodyDiv w:val="1"/>
      <w:marLeft w:val="0"/>
      <w:marRight w:val="0"/>
      <w:marTop w:val="0"/>
      <w:marBottom w:val="0"/>
      <w:divBdr>
        <w:top w:val="none" w:sz="0" w:space="0" w:color="auto"/>
        <w:left w:val="none" w:sz="0" w:space="0" w:color="auto"/>
        <w:bottom w:val="none" w:sz="0" w:space="0" w:color="auto"/>
        <w:right w:val="none" w:sz="0" w:space="0" w:color="auto"/>
      </w:divBdr>
    </w:div>
    <w:div w:id="21416541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izsoles.ta.gov.lv/" TargetMode="External"/><Relationship Id="rId13" Type="http://schemas.openxmlformats.org/officeDocument/2006/relationships/hyperlink" Target="https://geolatvija.lv/geo/tapis"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geolatvija.lv/geo/tapis"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s://izsoles.ta.gov.lv"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geolatvija.lv/geo/tapis" TargetMode="External"/><Relationship Id="rId5" Type="http://schemas.openxmlformats.org/officeDocument/2006/relationships/webSettings" Target="webSettings.xml"/><Relationship Id="rId15" Type="http://schemas.openxmlformats.org/officeDocument/2006/relationships/hyperlink" Target="http://www.latvija.lv" TargetMode="External"/><Relationship Id="rId10" Type="http://schemas.openxmlformats.org/officeDocument/2006/relationships/hyperlink" Target="https://izsoles.ta.gov.lv/"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www.cesis.lv/lv/izsoles/" TargetMode="External"/><Relationship Id="rId14" Type="http://schemas.openxmlformats.org/officeDocument/2006/relationships/hyperlink" Target="https://izsoles.ta.gov.lv"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Inese%20&#290;&#275;rmane\Downloads\3_Cesu%20novada%20dome%20(1).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943F83-F83E-44D7-8296-FEC5189FBD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3_Cesu novada dome (1).dot</Template>
  <TotalTime>14</TotalTime>
  <Pages>5</Pages>
  <Words>9807</Words>
  <Characters>5590</Characters>
  <Application>Microsoft Office Word</Application>
  <DocSecurity>0</DocSecurity>
  <Lines>46</Lines>
  <Paragraphs>30</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Dome</Company>
  <LinksUpToDate>false</LinksUpToDate>
  <CharactersWithSpaces>15367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Agita Alksnite</dc:creator>
  <cp:keywords/>
  <cp:lastModifiedBy>Anita Dzalba</cp:lastModifiedBy>
  <cp:revision>7</cp:revision>
  <cp:lastPrinted>2021-08-03T06:37:00Z</cp:lastPrinted>
  <dcterms:created xsi:type="dcterms:W3CDTF">2026-10-14T07:58:00Z</dcterms:created>
  <dcterms:modified xsi:type="dcterms:W3CDTF">2026-10-16T05:11:00Z</dcterms:modified>
</cp:coreProperties>
</file>