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8394" w14:textId="77777777" w:rsidR="00EF7EF8" w:rsidRPr="00EF7EF8" w:rsidRDefault="00EF7EF8" w:rsidP="00EF7EF8">
      <w:pPr>
        <w:spacing w:after="0" w:line="240" w:lineRule="auto"/>
        <w:ind w:left="1260"/>
        <w:jc w:val="right"/>
        <w:rPr>
          <w:rFonts w:ascii="Calibri" w:eastAsia="Times New Roman" w:hAnsi="Calibri" w:cs="Calibri"/>
          <w:iCs/>
          <w:kern w:val="0"/>
          <w14:ligatures w14:val="none"/>
        </w:rPr>
      </w:pPr>
    </w:p>
    <w:p w14:paraId="32919683" w14:textId="77777777" w:rsidR="00EF7EF8" w:rsidRPr="00EF7EF8" w:rsidRDefault="00EF7EF8" w:rsidP="00EF7EF8">
      <w:pPr>
        <w:spacing w:after="0" w:line="240" w:lineRule="auto"/>
        <w:ind w:left="1260"/>
        <w:jc w:val="right"/>
        <w:rPr>
          <w:rFonts w:ascii="Calibri" w:eastAsia="Times New Roman" w:hAnsi="Calibri" w:cs="Calibri"/>
          <w:iCs/>
          <w:kern w:val="0"/>
          <w14:ligatures w14:val="none"/>
        </w:rPr>
      </w:pPr>
      <w:r w:rsidRPr="00EF7EF8">
        <w:rPr>
          <w:rFonts w:ascii="Calibri" w:eastAsia="Times New Roman" w:hAnsi="Calibri" w:cs="Calibri"/>
          <w:iCs/>
          <w:kern w:val="0"/>
          <w14:ligatures w14:val="none"/>
        </w:rPr>
        <w:t>Apstiprināti</w:t>
      </w:r>
    </w:p>
    <w:p w14:paraId="1647FFF3" w14:textId="77777777" w:rsidR="00EF7EF8" w:rsidRPr="00EF7EF8" w:rsidRDefault="00EF7EF8" w:rsidP="00EF7EF8">
      <w:pPr>
        <w:spacing w:after="0" w:line="240" w:lineRule="auto"/>
        <w:ind w:left="1260"/>
        <w:jc w:val="right"/>
        <w:rPr>
          <w:rFonts w:ascii="Calibri" w:eastAsia="Times New Roman" w:hAnsi="Calibri" w:cs="Calibri"/>
          <w:iCs/>
          <w:kern w:val="0"/>
          <w14:ligatures w14:val="none"/>
        </w:rPr>
      </w:pPr>
      <w:r w:rsidRPr="00EF7EF8">
        <w:rPr>
          <w:rFonts w:ascii="Calibri" w:eastAsia="Times New Roman" w:hAnsi="Calibri" w:cs="Calibri"/>
          <w:iCs/>
          <w:kern w:val="0"/>
          <w14:ligatures w14:val="none"/>
        </w:rPr>
        <w:t>ar Cēsu novada domes</w:t>
      </w:r>
    </w:p>
    <w:p w14:paraId="6332D761" w14:textId="77777777" w:rsidR="00EF7EF8" w:rsidRPr="00EF7EF8" w:rsidRDefault="00EF7EF8" w:rsidP="00EF7EF8">
      <w:pPr>
        <w:spacing w:after="0" w:line="240" w:lineRule="auto"/>
        <w:ind w:left="1260"/>
        <w:jc w:val="right"/>
        <w:rPr>
          <w:rFonts w:ascii="Calibri" w:eastAsia="Times New Roman" w:hAnsi="Calibri" w:cs="Calibri"/>
          <w:iCs/>
          <w:kern w:val="0"/>
          <w14:ligatures w14:val="none"/>
        </w:rPr>
      </w:pPr>
      <w:r w:rsidRPr="00EF7EF8">
        <w:rPr>
          <w:rFonts w:ascii="Calibri" w:eastAsia="Times New Roman" w:hAnsi="Calibri" w:cs="Calibri"/>
          <w:iCs/>
          <w:kern w:val="0"/>
          <w14:ligatures w14:val="none"/>
        </w:rPr>
        <w:t>25.05.2023. lēmumu Nr.247</w:t>
      </w:r>
    </w:p>
    <w:p w14:paraId="307D96BB" w14:textId="77777777" w:rsidR="00EF7EF8" w:rsidRPr="00EF7EF8" w:rsidRDefault="00EF7EF8" w:rsidP="00EF7EF8">
      <w:pPr>
        <w:spacing w:after="0" w:line="240" w:lineRule="auto"/>
        <w:jc w:val="right"/>
        <w:rPr>
          <w:rFonts w:ascii="Calibri" w:eastAsia="Times New Roman" w:hAnsi="Calibri" w:cs="Calibri"/>
          <w:iCs/>
          <w:kern w:val="0"/>
          <w14:ligatures w14:val="none"/>
        </w:rPr>
      </w:pPr>
    </w:p>
    <w:p w14:paraId="5D0C4C63" w14:textId="77777777" w:rsidR="00EF7EF8" w:rsidRPr="00EF7EF8" w:rsidRDefault="00EF7EF8" w:rsidP="00EF7EF8">
      <w:pPr>
        <w:spacing w:after="0" w:line="240" w:lineRule="auto"/>
        <w:jc w:val="center"/>
        <w:rPr>
          <w:rFonts w:ascii="Calibri" w:eastAsia="Times New Roman" w:hAnsi="Calibri" w:cs="Calibri"/>
          <w:b/>
          <w:iCs/>
          <w:caps/>
          <w:kern w:val="0"/>
          <w14:ligatures w14:val="none"/>
        </w:rPr>
      </w:pPr>
      <w:r w:rsidRPr="00EF7EF8">
        <w:rPr>
          <w:rFonts w:ascii="Calibri" w:eastAsia="Times New Roman" w:hAnsi="Calibri" w:cs="Calibri"/>
          <w:b/>
          <w:iCs/>
          <w:caps/>
          <w:kern w:val="0"/>
          <w14:ligatures w14:val="none"/>
        </w:rPr>
        <w:t xml:space="preserve">cĒSU NOVADA PAŠVALDĪBAS NEKUSTAMĀ ĪPAŠUMA Vārnu iela 32, cēsis, cēsu nov.,  </w:t>
      </w:r>
      <w:r w:rsidRPr="00EF7EF8">
        <w:rPr>
          <w:rFonts w:ascii="Calibri" w:eastAsia="Times New Roman" w:hAnsi="Calibri" w:cs="Calibri"/>
          <w:b/>
          <w:bCs/>
          <w:iCs/>
          <w:caps/>
          <w:kern w:val="0"/>
          <w14:ligatures w14:val="none"/>
        </w:rPr>
        <w:t>izsoles noteikumi</w:t>
      </w:r>
    </w:p>
    <w:p w14:paraId="3BDB649B" w14:textId="77777777" w:rsidR="00EF7EF8" w:rsidRPr="00EF7EF8" w:rsidRDefault="00EF7EF8" w:rsidP="00EF7EF8">
      <w:pPr>
        <w:tabs>
          <w:tab w:val="left" w:pos="0"/>
        </w:tabs>
        <w:spacing w:after="0" w:line="240" w:lineRule="auto"/>
        <w:jc w:val="center"/>
        <w:rPr>
          <w:rFonts w:ascii="Calibri" w:eastAsia="Times New Roman" w:hAnsi="Calibri" w:cs="Calibri"/>
          <w:b/>
          <w:iCs/>
          <w:kern w:val="0"/>
          <w14:ligatures w14:val="none"/>
        </w:rPr>
      </w:pPr>
    </w:p>
    <w:p w14:paraId="6AAF64B3" w14:textId="77777777" w:rsidR="00EF7EF8" w:rsidRPr="00EF7EF8" w:rsidRDefault="00EF7EF8" w:rsidP="00EF7EF8">
      <w:pPr>
        <w:numPr>
          <w:ilvl w:val="0"/>
          <w:numId w:val="2"/>
        </w:numPr>
        <w:spacing w:after="0" w:line="240" w:lineRule="auto"/>
        <w:jc w:val="center"/>
        <w:rPr>
          <w:rFonts w:ascii="Calibri" w:eastAsia="Times New Roman" w:hAnsi="Calibri" w:cs="Calibri"/>
          <w:b/>
          <w:iCs/>
          <w:kern w:val="0"/>
          <w14:ligatures w14:val="none"/>
        </w:rPr>
      </w:pPr>
      <w:r w:rsidRPr="00EF7EF8">
        <w:rPr>
          <w:rFonts w:ascii="Calibri" w:eastAsia="Times New Roman" w:hAnsi="Calibri" w:cs="Calibri"/>
          <w:b/>
          <w:iCs/>
          <w:kern w:val="0"/>
          <w14:ligatures w14:val="none"/>
        </w:rPr>
        <w:t>Vispārīgie noteikumi</w:t>
      </w:r>
    </w:p>
    <w:p w14:paraId="65B7116C" w14:textId="77777777" w:rsidR="00EF7EF8" w:rsidRPr="00EF7EF8" w:rsidRDefault="00EF7EF8" w:rsidP="00EF7EF8">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EF7EF8">
        <w:rPr>
          <w:rFonts w:ascii="Calibri" w:eastAsia="Calibri" w:hAnsi="Calibri" w:cs="Calibri"/>
          <w:kern w:val="0"/>
          <w:lang w:eastAsia="lv-LV"/>
          <w14:ligatures w14:val="none"/>
        </w:rPr>
        <w:t>Elektroniskā izsolē ar augšupejošu soli, saskaņā ar Publiskas personas mantas atsavināšanas likumu tiek pārdota Cēsu novada pašvaldībai piederošais nekustamais īpašums  Vārnu iela 32, Cēsis, Cēsu nov., kadastra numurs 4201 008 0079, kas sastāv no neapbūvēta zemes gabala, kadastra apzīmējums 4201 008 0075, platība 1158 m</w:t>
      </w:r>
      <w:r w:rsidRPr="00EF7EF8">
        <w:rPr>
          <w:rFonts w:ascii="Calibri" w:eastAsia="Calibri" w:hAnsi="Calibri" w:cs="Calibri"/>
          <w:kern w:val="0"/>
          <w:vertAlign w:val="superscript"/>
          <w:lang w:eastAsia="lv-LV"/>
          <w14:ligatures w14:val="none"/>
        </w:rPr>
        <w:t>2</w:t>
      </w:r>
      <w:r w:rsidRPr="00EF7EF8">
        <w:rPr>
          <w:rFonts w:ascii="Calibri" w:eastAsia="Calibri" w:hAnsi="Calibri" w:cs="Calibri"/>
          <w:kern w:val="0"/>
          <w:lang w:eastAsia="lv-LV"/>
          <w14:ligatures w14:val="none"/>
        </w:rPr>
        <w:t>, turpmāk – Nekustamais īpašums.</w:t>
      </w:r>
    </w:p>
    <w:p w14:paraId="3B2459BD" w14:textId="77777777" w:rsidR="00EF7EF8" w:rsidRPr="00EF7EF8" w:rsidRDefault="00EF7EF8" w:rsidP="00EF7EF8">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EF7EF8">
        <w:rPr>
          <w:rFonts w:ascii="Calibri" w:eastAsia="Calibri" w:hAnsi="Calibri" w:cs="Calibri"/>
          <w:kern w:val="0"/>
          <w:lang w:eastAsia="lv-LV"/>
          <w14:ligatures w14:val="none"/>
        </w:rPr>
        <w:t xml:space="preserve">Izsoli organizē </w:t>
      </w:r>
      <w:r w:rsidRPr="00EF7EF8">
        <w:rPr>
          <w:rFonts w:ascii="Calibri" w:eastAsia="Calibri" w:hAnsi="Calibri" w:cs="Calibri"/>
          <w:iCs/>
          <w:kern w:val="0"/>
          <w:lang w:eastAsia="lv-LV"/>
          <w14:ligatures w14:val="none"/>
        </w:rPr>
        <w:t xml:space="preserve">Cēsu novada pašvaldības centrālās administrācijas Īpašumu apsaimniekošanas pārvalde </w:t>
      </w:r>
      <w:r w:rsidRPr="00EF7EF8">
        <w:rPr>
          <w:rFonts w:ascii="Calibri" w:eastAsia="Calibri" w:hAnsi="Calibri" w:cs="Calibri"/>
          <w:kern w:val="0"/>
          <w:lang w:eastAsia="lv-LV"/>
          <w14:ligatures w14:val="none"/>
        </w:rPr>
        <w:t>(turpmāk – Pārvalde).</w:t>
      </w:r>
    </w:p>
    <w:p w14:paraId="7C938B03" w14:textId="77777777" w:rsidR="00EF7EF8" w:rsidRPr="00EF7EF8" w:rsidRDefault="00EF7EF8" w:rsidP="00EF7EF8">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EF7EF8">
        <w:rPr>
          <w:rFonts w:ascii="Calibri" w:eastAsia="Calibri" w:hAnsi="Calibri" w:cs="Calibri"/>
          <w:kern w:val="0"/>
          <w:lang w:eastAsia="lv-LV"/>
          <w14:ligatures w14:val="none"/>
        </w:rPr>
        <w:t>Izsoles mērķis - pārdot Zemes gabalu par iespējami augstāko cenu, nosakot pretendentu, kas šādu cenu piedāvās, elektroniskā izsolē.</w:t>
      </w:r>
    </w:p>
    <w:p w14:paraId="4348ECBF" w14:textId="77777777" w:rsidR="00EF7EF8" w:rsidRPr="00EF7EF8" w:rsidRDefault="00EF7EF8" w:rsidP="00EF7EF8">
      <w:pPr>
        <w:numPr>
          <w:ilvl w:val="1"/>
          <w:numId w:val="2"/>
        </w:numPr>
        <w:spacing w:after="0" w:line="240" w:lineRule="auto"/>
        <w:ind w:hanging="870"/>
        <w:contextualSpacing/>
        <w:jc w:val="both"/>
        <w:rPr>
          <w:rFonts w:ascii="Calibri" w:eastAsia="Calibri" w:hAnsi="Calibri" w:cs="Calibri"/>
          <w:kern w:val="0"/>
          <w:lang w:eastAsia="lv-LV"/>
          <w14:ligatures w14:val="none"/>
        </w:rPr>
      </w:pPr>
      <w:r w:rsidRPr="00EF7EF8">
        <w:rPr>
          <w:rFonts w:ascii="Calibri" w:eastAsia="Calibri" w:hAnsi="Calibri" w:cs="Calibri"/>
          <w:kern w:val="0"/>
          <w:lang w:eastAsia="lv-LV"/>
          <w14:ligatures w14:val="none"/>
        </w:rPr>
        <w:t xml:space="preserve">Izsole notiks elektronisko izsoļu vietnē </w:t>
      </w:r>
      <w:hyperlink r:id="rId5" w:history="1">
        <w:r w:rsidRPr="00EF7EF8">
          <w:rPr>
            <w:rFonts w:ascii="Calibri" w:eastAsia="Calibri" w:hAnsi="Calibri" w:cs="Calibri"/>
            <w:kern w:val="0"/>
            <w:u w:val="single"/>
            <w:lang w:eastAsia="lv-LV"/>
            <w14:ligatures w14:val="none"/>
          </w:rPr>
          <w:t>www.izsoles.ta.gov.lv</w:t>
        </w:r>
      </w:hyperlink>
      <w:r w:rsidRPr="00EF7EF8">
        <w:rPr>
          <w:rFonts w:ascii="Calibri" w:eastAsia="Calibri" w:hAnsi="Calibri" w:cs="Calibri"/>
          <w:kern w:val="0"/>
          <w:lang w:eastAsia="lv-LV"/>
          <w14:ligatures w14:val="none"/>
        </w:rPr>
        <w:t xml:space="preserve"> .</w:t>
      </w:r>
    </w:p>
    <w:p w14:paraId="5FAF4290" w14:textId="77777777" w:rsidR="00EF7EF8" w:rsidRPr="00EF7EF8" w:rsidRDefault="00EF7EF8" w:rsidP="00EF7EF8">
      <w:pPr>
        <w:numPr>
          <w:ilvl w:val="1"/>
          <w:numId w:val="2"/>
        </w:numPr>
        <w:spacing w:after="0" w:line="240" w:lineRule="auto"/>
        <w:ind w:hanging="851"/>
        <w:contextualSpacing/>
        <w:jc w:val="both"/>
        <w:rPr>
          <w:rFonts w:ascii="Calibri" w:eastAsia="Calibri" w:hAnsi="Calibri" w:cs="Calibri"/>
          <w:b/>
          <w:iCs/>
          <w:kern w:val="0"/>
          <w:lang w:eastAsia="lv-LV"/>
          <w14:ligatures w14:val="none"/>
        </w:rPr>
      </w:pPr>
      <w:r w:rsidRPr="00EF7EF8">
        <w:rPr>
          <w:rFonts w:ascii="Calibri" w:eastAsia="Calibri" w:hAnsi="Calibri" w:cs="Calibri"/>
          <w:kern w:val="0"/>
          <w:lang w:eastAsia="lv-LV"/>
          <w14:ligatures w14:val="none"/>
        </w:rPr>
        <w:t xml:space="preserve">Nekustamā īpašuma izsoles nosacītā sākuma cena – </w:t>
      </w:r>
      <w:bookmarkStart w:id="0" w:name="_Hlk98838339"/>
      <w:r w:rsidRPr="00EF7EF8">
        <w:rPr>
          <w:rFonts w:ascii="Calibri" w:eastAsia="Calibri" w:hAnsi="Calibri" w:cs="Calibri"/>
          <w:b/>
          <w:bCs/>
          <w:i/>
          <w:kern w:val="0"/>
          <w:lang w:eastAsia="lv-LV"/>
          <w14:ligatures w14:val="none"/>
        </w:rPr>
        <w:t>1</w:t>
      </w:r>
      <w:r w:rsidRPr="00EF7EF8">
        <w:rPr>
          <w:rFonts w:ascii="Calibri" w:eastAsia="Calibri" w:hAnsi="Calibri" w:cs="Calibri"/>
          <w:b/>
          <w:bCs/>
          <w:i/>
          <w:iCs/>
          <w:kern w:val="0"/>
          <w:lang w:eastAsia="lv-LV"/>
          <w14:ligatures w14:val="none"/>
        </w:rPr>
        <w:t>4</w:t>
      </w:r>
      <w:r w:rsidRPr="00EF7EF8">
        <w:rPr>
          <w:rFonts w:ascii="Calibri" w:eastAsia="Calibri" w:hAnsi="Calibri" w:cs="Calibri"/>
          <w:b/>
          <w:bCs/>
          <w:i/>
          <w:kern w:val="0"/>
          <w:lang w:eastAsia="lv-LV"/>
          <w14:ligatures w14:val="none"/>
        </w:rPr>
        <w:t> </w:t>
      </w:r>
      <w:r w:rsidRPr="00EF7EF8">
        <w:rPr>
          <w:rFonts w:ascii="Calibri" w:eastAsia="Calibri" w:hAnsi="Calibri" w:cs="Calibri"/>
          <w:b/>
          <w:bCs/>
          <w:i/>
          <w:iCs/>
          <w:kern w:val="0"/>
          <w:lang w:eastAsia="lv-LV"/>
          <w14:ligatures w14:val="none"/>
        </w:rPr>
        <w:t>7</w:t>
      </w:r>
      <w:r w:rsidRPr="00EF7EF8">
        <w:rPr>
          <w:rFonts w:ascii="Calibri" w:eastAsia="Calibri" w:hAnsi="Calibri" w:cs="Calibri"/>
          <w:b/>
          <w:bCs/>
          <w:i/>
          <w:kern w:val="0"/>
          <w:lang w:eastAsia="lv-LV"/>
          <w14:ligatures w14:val="none"/>
        </w:rPr>
        <w:t>00.00 EUR</w:t>
      </w:r>
      <w:r w:rsidRPr="00EF7EF8">
        <w:rPr>
          <w:rFonts w:ascii="Calibri" w:eastAsia="Calibri" w:hAnsi="Calibri" w:cs="Calibri"/>
          <w:i/>
          <w:kern w:val="0"/>
          <w:lang w:eastAsia="lv-LV"/>
          <w14:ligatures w14:val="none"/>
        </w:rPr>
        <w:t xml:space="preserve"> </w:t>
      </w:r>
      <w:r w:rsidRPr="00EF7EF8">
        <w:rPr>
          <w:rFonts w:ascii="Calibri" w:eastAsia="Calibri" w:hAnsi="Calibri" w:cs="Calibri"/>
          <w:kern w:val="0"/>
          <w:lang w:eastAsia="lv-LV"/>
          <w14:ligatures w14:val="none"/>
        </w:rPr>
        <w:t>(</w:t>
      </w:r>
      <w:r w:rsidRPr="00EF7EF8">
        <w:rPr>
          <w:rFonts w:ascii="Calibri" w:eastAsia="Calibri" w:hAnsi="Calibri" w:cs="Calibri"/>
          <w:iCs/>
          <w:kern w:val="0"/>
          <w:lang w:eastAsia="lv-LV"/>
          <w14:ligatures w14:val="none"/>
        </w:rPr>
        <w:t>četrpadsmi</w:t>
      </w:r>
      <w:r w:rsidRPr="00EF7EF8">
        <w:rPr>
          <w:rFonts w:ascii="Calibri" w:eastAsia="Calibri" w:hAnsi="Calibri" w:cs="Calibri"/>
          <w:kern w:val="0"/>
          <w:lang w:eastAsia="lv-LV"/>
          <w14:ligatures w14:val="none"/>
        </w:rPr>
        <w:t xml:space="preserve">t tūkstoši </w:t>
      </w:r>
      <w:r w:rsidRPr="00EF7EF8">
        <w:rPr>
          <w:rFonts w:ascii="Calibri" w:eastAsia="Calibri" w:hAnsi="Calibri" w:cs="Calibri"/>
          <w:iCs/>
          <w:kern w:val="0"/>
          <w:lang w:eastAsia="lv-LV"/>
          <w14:ligatures w14:val="none"/>
        </w:rPr>
        <w:t>septiņi</w:t>
      </w:r>
      <w:r w:rsidRPr="00EF7EF8">
        <w:rPr>
          <w:rFonts w:ascii="Calibri" w:eastAsia="Calibri" w:hAnsi="Calibri" w:cs="Calibri"/>
          <w:kern w:val="0"/>
          <w:lang w:eastAsia="lv-LV"/>
          <w14:ligatures w14:val="none"/>
        </w:rPr>
        <w:t xml:space="preserve"> simti </w:t>
      </w:r>
      <w:proofErr w:type="spellStart"/>
      <w:r w:rsidRPr="00EF7EF8">
        <w:rPr>
          <w:rFonts w:ascii="Calibri" w:eastAsia="Calibri" w:hAnsi="Calibri" w:cs="Calibri"/>
          <w:i/>
          <w:kern w:val="0"/>
          <w:lang w:eastAsia="lv-LV"/>
          <w14:ligatures w14:val="none"/>
        </w:rPr>
        <w:t>euro</w:t>
      </w:r>
      <w:proofErr w:type="spellEnd"/>
      <w:r w:rsidRPr="00EF7EF8">
        <w:rPr>
          <w:rFonts w:ascii="Calibri" w:eastAsia="Calibri" w:hAnsi="Calibri" w:cs="Calibri"/>
          <w:i/>
          <w:kern w:val="0"/>
          <w:lang w:eastAsia="lv-LV"/>
          <w14:ligatures w14:val="none"/>
        </w:rPr>
        <w:t xml:space="preserve"> un 00 centi).</w:t>
      </w:r>
    </w:p>
    <w:bookmarkEnd w:id="0"/>
    <w:p w14:paraId="61996CB8" w14:textId="77777777" w:rsidR="00EF7EF8" w:rsidRPr="00EF7EF8" w:rsidRDefault="00EF7EF8" w:rsidP="00EF7EF8">
      <w:pPr>
        <w:numPr>
          <w:ilvl w:val="1"/>
          <w:numId w:val="2"/>
        </w:numPr>
        <w:spacing w:after="0" w:line="240" w:lineRule="auto"/>
        <w:ind w:hanging="851"/>
        <w:contextualSpacing/>
        <w:jc w:val="both"/>
        <w:rPr>
          <w:rFonts w:ascii="Calibri" w:eastAsia="Calibri" w:hAnsi="Calibri" w:cs="Calibri"/>
          <w:b/>
          <w:iCs/>
          <w:kern w:val="0"/>
          <w:lang w:eastAsia="lv-LV"/>
          <w14:ligatures w14:val="none"/>
        </w:rPr>
      </w:pPr>
      <w:r w:rsidRPr="00EF7EF8">
        <w:rPr>
          <w:rFonts w:ascii="Calibri" w:eastAsia="Calibri" w:hAnsi="Calibri" w:cs="Calibri"/>
          <w:bCs/>
          <w:kern w:val="0"/>
          <w:lang w:eastAsia="lv-LV"/>
          <w14:ligatures w14:val="none"/>
        </w:rPr>
        <w:t>Nodrošinājuma nauda</w:t>
      </w:r>
      <w:r w:rsidRPr="00EF7EF8">
        <w:rPr>
          <w:rFonts w:ascii="Calibri" w:eastAsia="Calibri" w:hAnsi="Calibri" w:cs="Calibri"/>
          <w:b/>
          <w:kern w:val="0"/>
          <w:lang w:eastAsia="lv-LV"/>
          <w14:ligatures w14:val="none"/>
        </w:rPr>
        <w:t xml:space="preserve"> – </w:t>
      </w:r>
      <w:r w:rsidRPr="00EF7EF8">
        <w:rPr>
          <w:rFonts w:ascii="Calibri" w:eastAsia="Calibri" w:hAnsi="Calibri" w:cs="Calibri"/>
          <w:bCs/>
          <w:iCs/>
          <w:kern w:val="0"/>
          <w:lang w:eastAsia="lv-LV"/>
          <w14:ligatures w14:val="none"/>
        </w:rPr>
        <w:t xml:space="preserve">10 % apmērā no nekustamā nosacītās izsoles sākuma cenas, tas ir  </w:t>
      </w:r>
      <w:r w:rsidRPr="00EF7EF8">
        <w:rPr>
          <w:rFonts w:ascii="Calibri" w:eastAsia="Calibri" w:hAnsi="Calibri" w:cs="Calibri"/>
          <w:b/>
          <w:iCs/>
          <w:kern w:val="0"/>
          <w:lang w:eastAsia="lv-LV"/>
          <w14:ligatures w14:val="none"/>
        </w:rPr>
        <w:t>1 470.00 EUR</w:t>
      </w:r>
      <w:r w:rsidRPr="00EF7EF8">
        <w:rPr>
          <w:rFonts w:ascii="Calibri" w:eastAsia="Calibri" w:hAnsi="Calibri" w:cs="Calibri"/>
          <w:bCs/>
          <w:i/>
          <w:iCs/>
          <w:kern w:val="0"/>
          <w:lang w:eastAsia="lv-LV"/>
          <w14:ligatures w14:val="none"/>
        </w:rPr>
        <w:t xml:space="preserve"> (viens tūkstotis četri simti septiņdesmit </w:t>
      </w:r>
      <w:proofErr w:type="spellStart"/>
      <w:r w:rsidRPr="00EF7EF8">
        <w:rPr>
          <w:rFonts w:ascii="Calibri" w:eastAsia="Calibri" w:hAnsi="Calibri" w:cs="Calibri"/>
          <w:bCs/>
          <w:i/>
          <w:iCs/>
          <w:kern w:val="0"/>
          <w:lang w:eastAsia="lv-LV"/>
          <w14:ligatures w14:val="none"/>
        </w:rPr>
        <w:t>euro</w:t>
      </w:r>
      <w:proofErr w:type="spellEnd"/>
      <w:r w:rsidRPr="00EF7EF8">
        <w:rPr>
          <w:rFonts w:ascii="Calibri" w:eastAsia="Calibri" w:hAnsi="Calibri" w:cs="Calibri"/>
          <w:bCs/>
          <w:i/>
          <w:iCs/>
          <w:kern w:val="0"/>
          <w:lang w:eastAsia="lv-LV"/>
          <w14:ligatures w14:val="none"/>
        </w:rPr>
        <w:t xml:space="preserve"> un 00 centi) </w:t>
      </w:r>
      <w:r w:rsidRPr="00EF7EF8">
        <w:rPr>
          <w:rFonts w:ascii="Calibri" w:eastAsia="Calibri" w:hAnsi="Calibri" w:cs="Calibri"/>
          <w:bCs/>
          <w:iCs/>
          <w:kern w:val="0"/>
          <w:lang w:eastAsia="lv-LV"/>
          <w14:ligatures w14:val="none"/>
        </w:rPr>
        <w:t>ar norādi „Izsoles nodrošinājums elektroniskai izsolei nekustamajam īpašumam Vārnu iela 32, Cēsis”  jāiemaksā Cēsu novada pašvaldības SEB bankas kontā: LV51 UNLA 0004 0131 3083 5, kods UNLALV22</w:t>
      </w:r>
      <w:r w:rsidRPr="00EF7EF8">
        <w:rPr>
          <w:rFonts w:ascii="Calibri" w:eastAsia="Calibri" w:hAnsi="Calibri" w:cs="Calibri"/>
          <w:b/>
          <w:iCs/>
          <w:kern w:val="0"/>
          <w:lang w:eastAsia="lv-LV"/>
          <w14:ligatures w14:val="none"/>
        </w:rPr>
        <w:t>.</w:t>
      </w:r>
    </w:p>
    <w:p w14:paraId="55ECC9F3" w14:textId="77777777" w:rsidR="00EF7EF8" w:rsidRPr="00EF7EF8" w:rsidRDefault="00EF7EF8" w:rsidP="002F2701">
      <w:pPr>
        <w:numPr>
          <w:ilvl w:val="1"/>
          <w:numId w:val="2"/>
        </w:numPr>
        <w:spacing w:after="0" w:line="240" w:lineRule="auto"/>
        <w:ind w:left="-851" w:firstLine="709"/>
        <w:jc w:val="both"/>
        <w:rPr>
          <w:rFonts w:ascii="Calibri" w:eastAsia="Times New Roman" w:hAnsi="Calibri" w:cs="Calibri"/>
          <w:b/>
          <w:kern w:val="0"/>
          <w14:ligatures w14:val="none"/>
        </w:rPr>
      </w:pPr>
      <w:r w:rsidRPr="00EF7EF8">
        <w:rPr>
          <w:rFonts w:ascii="Calibri" w:eastAsia="Times New Roman" w:hAnsi="Calibri" w:cs="Calibri"/>
          <w:iCs/>
          <w:kern w:val="0"/>
          <w14:ligatures w14:val="none"/>
        </w:rPr>
        <w:t xml:space="preserve">Izsoles solis – </w:t>
      </w:r>
      <w:bookmarkStart w:id="1" w:name="_Hlk97716317"/>
      <w:r w:rsidRPr="00EF7EF8">
        <w:rPr>
          <w:rFonts w:ascii="Calibri" w:eastAsia="Times New Roman" w:hAnsi="Calibri" w:cs="Calibri"/>
          <w:b/>
          <w:bCs/>
          <w:iCs/>
          <w:kern w:val="0"/>
          <w14:ligatures w14:val="none"/>
        </w:rPr>
        <w:t>200,00 EUR</w:t>
      </w:r>
      <w:r w:rsidRPr="00EF7EF8">
        <w:rPr>
          <w:rFonts w:ascii="Calibri" w:eastAsia="Times New Roman" w:hAnsi="Calibri" w:cs="Calibri"/>
          <w:iCs/>
          <w:kern w:val="0"/>
          <w14:ligatures w14:val="none"/>
        </w:rPr>
        <w:t xml:space="preserve"> </w:t>
      </w:r>
      <w:r w:rsidRPr="00EF7EF8">
        <w:rPr>
          <w:rFonts w:ascii="Calibri" w:eastAsia="Times New Roman" w:hAnsi="Calibri" w:cs="Calibri"/>
          <w:i/>
          <w:iCs/>
          <w:kern w:val="0"/>
          <w14:ligatures w14:val="none"/>
        </w:rPr>
        <w:t xml:space="preserve">(divi simti </w:t>
      </w:r>
      <w:proofErr w:type="spellStart"/>
      <w:r w:rsidRPr="00EF7EF8">
        <w:rPr>
          <w:rFonts w:ascii="Calibri" w:eastAsia="Times New Roman" w:hAnsi="Calibri" w:cs="Calibri"/>
          <w:i/>
          <w:iCs/>
          <w:kern w:val="0"/>
          <w14:ligatures w14:val="none"/>
        </w:rPr>
        <w:t>euro</w:t>
      </w:r>
      <w:proofErr w:type="spellEnd"/>
      <w:r w:rsidRPr="00EF7EF8">
        <w:rPr>
          <w:rFonts w:ascii="Calibri" w:eastAsia="Times New Roman" w:hAnsi="Calibri" w:cs="Calibri"/>
          <w:i/>
          <w:iCs/>
          <w:kern w:val="0"/>
          <w14:ligatures w14:val="none"/>
        </w:rPr>
        <w:t xml:space="preserve"> un 00 centi)</w:t>
      </w:r>
      <w:bookmarkEnd w:id="1"/>
      <w:r w:rsidRPr="00EF7EF8">
        <w:rPr>
          <w:rFonts w:ascii="Calibri" w:eastAsia="Times New Roman" w:hAnsi="Calibri" w:cs="Calibri"/>
          <w:i/>
          <w:iCs/>
          <w:kern w:val="0"/>
          <w14:ligatures w14:val="none"/>
        </w:rPr>
        <w:t>.</w:t>
      </w:r>
    </w:p>
    <w:p w14:paraId="780C59D3" w14:textId="77777777" w:rsidR="00EF7EF8" w:rsidRPr="00EF7EF8" w:rsidRDefault="00EF7EF8" w:rsidP="00EF7EF8">
      <w:pPr>
        <w:numPr>
          <w:ilvl w:val="1"/>
          <w:numId w:val="2"/>
        </w:numPr>
        <w:spacing w:after="0" w:line="240" w:lineRule="auto"/>
        <w:ind w:hanging="851"/>
        <w:jc w:val="both"/>
        <w:rPr>
          <w:rFonts w:ascii="Calibri" w:eastAsia="Times New Roman" w:hAnsi="Calibri" w:cs="Calibri"/>
          <w:b/>
          <w:iCs/>
          <w:kern w:val="0"/>
          <w14:ligatures w14:val="none"/>
        </w:rPr>
      </w:pPr>
      <w:r w:rsidRPr="00EF7EF8">
        <w:rPr>
          <w:rFonts w:ascii="Calibri" w:eastAsia="Times New Roman" w:hAnsi="Calibri" w:cs="Calibri"/>
          <w:iCs/>
          <w:kern w:val="0"/>
          <w14:ligatures w14:val="none"/>
        </w:rPr>
        <w:t>Izsoles izziņošana un visas procesuālās darbības saistībā ar izsoli notiek saskaņā ar izsoles noteikumiem, Publiskas personas mantas atsavināšanas likumu un pašvaldības saistošajiem noteikumiem.</w:t>
      </w:r>
    </w:p>
    <w:p w14:paraId="0CDED8BC" w14:textId="77777777" w:rsidR="00EF7EF8" w:rsidRPr="00EF7EF8" w:rsidRDefault="00EF7EF8" w:rsidP="002F2701">
      <w:pPr>
        <w:numPr>
          <w:ilvl w:val="1"/>
          <w:numId w:val="2"/>
        </w:numPr>
        <w:spacing w:after="0" w:line="240" w:lineRule="auto"/>
        <w:ind w:left="709" w:hanging="993"/>
        <w:contextualSpacing/>
        <w:jc w:val="both"/>
        <w:rPr>
          <w:rFonts w:ascii="Calibri" w:eastAsia="Calibri" w:hAnsi="Calibri" w:cs="Calibri"/>
          <w:kern w:val="0"/>
          <w:lang w:eastAsia="lv-LV"/>
          <w14:ligatures w14:val="none"/>
        </w:rPr>
      </w:pPr>
      <w:r w:rsidRPr="00EF7EF8">
        <w:rPr>
          <w:rFonts w:ascii="Calibri" w:eastAsia="Calibri" w:hAnsi="Calibri" w:cs="Calibri"/>
          <w:kern w:val="0"/>
          <w:lang w:eastAsia="lv-LV"/>
          <w14:ligatures w14:val="none"/>
        </w:rPr>
        <w:t xml:space="preserve">Sludinājums par Nekustamā īpašuma izsoli publicējams Latvijas Republikas oficiālajā   izdevumā „Latvijas Vēstnesis”, laikrakstā „Druva”, pašvaldības mājas lapā </w:t>
      </w:r>
      <w:hyperlink r:id="rId6" w:history="1">
        <w:r w:rsidRPr="00EF7EF8">
          <w:rPr>
            <w:rFonts w:ascii="Calibri" w:eastAsia="Calibri" w:hAnsi="Calibri" w:cs="Calibri"/>
            <w:kern w:val="0"/>
            <w:u w:val="single"/>
            <w:lang w:eastAsia="lv-LV"/>
            <w14:ligatures w14:val="none"/>
          </w:rPr>
          <w:t>www.cesis.lv</w:t>
        </w:r>
      </w:hyperlink>
      <w:bookmarkStart w:id="2" w:name="_Hlk50560142"/>
      <w:r w:rsidRPr="00EF7EF8">
        <w:rPr>
          <w:rFonts w:ascii="Calibri" w:eastAsia="Calibri" w:hAnsi="Calibri" w:cs="Calibri"/>
          <w:kern w:val="0"/>
          <w:u w:val="single"/>
          <w:lang w:eastAsia="lv-LV"/>
          <w14:ligatures w14:val="none"/>
        </w:rPr>
        <w:t xml:space="preserve"> </w:t>
      </w:r>
      <w:r w:rsidRPr="00EF7EF8">
        <w:rPr>
          <w:rFonts w:ascii="Calibri" w:eastAsia="Calibri" w:hAnsi="Calibri" w:cs="Calibri"/>
          <w:kern w:val="0"/>
          <w:lang w:eastAsia="lv-LV"/>
          <w14:ligatures w14:val="none"/>
        </w:rPr>
        <w:t xml:space="preserve">un elektronisko izsoļu vietnē </w:t>
      </w:r>
      <w:bookmarkStart w:id="3" w:name="_Hlk117493733"/>
      <w:r w:rsidRPr="00EF7EF8">
        <w:rPr>
          <w:rFonts w:ascii="Calibri" w:eastAsia="Calibri" w:hAnsi="Calibri" w:cs="Calibri"/>
          <w:kern w:val="0"/>
          <w:lang w:eastAsia="lv-LV"/>
          <w14:ligatures w14:val="none"/>
        </w:rPr>
        <w:fldChar w:fldCharType="begin"/>
      </w:r>
      <w:r w:rsidRPr="00EF7EF8">
        <w:rPr>
          <w:rFonts w:ascii="Calibri" w:eastAsia="Calibri" w:hAnsi="Calibri" w:cs="Calibri"/>
          <w:kern w:val="0"/>
          <w:lang w:eastAsia="lv-LV"/>
          <w14:ligatures w14:val="none"/>
        </w:rPr>
        <w:instrText xml:space="preserve"> HYPERLINK "http://www.izsoles.ta.gov.lv" </w:instrText>
      </w:r>
      <w:r w:rsidRPr="00EF7EF8">
        <w:rPr>
          <w:rFonts w:ascii="Calibri" w:eastAsia="Calibri" w:hAnsi="Calibri" w:cs="Calibri"/>
          <w:kern w:val="0"/>
          <w:lang w:eastAsia="lv-LV"/>
          <w14:ligatures w14:val="none"/>
        </w:rPr>
      </w:r>
      <w:r w:rsidRPr="00EF7EF8">
        <w:rPr>
          <w:rFonts w:ascii="Calibri" w:eastAsia="Calibri" w:hAnsi="Calibri" w:cs="Calibri"/>
          <w:kern w:val="0"/>
          <w:lang w:eastAsia="lv-LV"/>
          <w14:ligatures w14:val="none"/>
        </w:rPr>
        <w:fldChar w:fldCharType="separate"/>
      </w:r>
      <w:r w:rsidRPr="00EF7EF8">
        <w:rPr>
          <w:rFonts w:ascii="Calibri" w:eastAsia="Calibri" w:hAnsi="Calibri" w:cs="Calibri"/>
          <w:kern w:val="0"/>
          <w:u w:val="single"/>
          <w:lang w:eastAsia="lv-LV"/>
          <w14:ligatures w14:val="none"/>
        </w:rPr>
        <w:t>www.izsoles.ta.gov.lv</w:t>
      </w:r>
      <w:r w:rsidRPr="00EF7EF8">
        <w:rPr>
          <w:rFonts w:ascii="Calibri" w:eastAsia="Calibri" w:hAnsi="Calibri" w:cs="Calibri"/>
          <w:kern w:val="0"/>
          <w:lang w:eastAsia="lv-LV"/>
          <w14:ligatures w14:val="none"/>
        </w:rPr>
        <w:fldChar w:fldCharType="end"/>
      </w:r>
      <w:r w:rsidRPr="00EF7EF8">
        <w:rPr>
          <w:rFonts w:ascii="Calibri" w:eastAsia="Calibri" w:hAnsi="Calibri" w:cs="Calibri"/>
          <w:kern w:val="0"/>
          <w:u w:val="single"/>
          <w:lang w:eastAsia="lv-LV"/>
          <w14:ligatures w14:val="none"/>
        </w:rPr>
        <w:t>.</w:t>
      </w:r>
      <w:bookmarkEnd w:id="2"/>
    </w:p>
    <w:bookmarkEnd w:id="3"/>
    <w:p w14:paraId="5C2D591F" w14:textId="77777777" w:rsidR="00EF7EF8" w:rsidRPr="00EF7EF8" w:rsidRDefault="00EF7EF8" w:rsidP="00EF7EF8">
      <w:pPr>
        <w:spacing w:after="0" w:line="240" w:lineRule="auto"/>
        <w:ind w:left="20"/>
        <w:contextualSpacing/>
        <w:jc w:val="both"/>
        <w:rPr>
          <w:rFonts w:ascii="Calibri" w:eastAsia="Calibri" w:hAnsi="Calibri" w:cs="Calibri"/>
          <w:kern w:val="0"/>
          <w:lang w:eastAsia="lv-LV"/>
          <w14:ligatures w14:val="none"/>
        </w:rPr>
      </w:pPr>
    </w:p>
    <w:p w14:paraId="52C0D646" w14:textId="77777777" w:rsidR="00EF7EF8" w:rsidRPr="00EF7EF8" w:rsidRDefault="00EF7EF8" w:rsidP="00EF7EF8">
      <w:pPr>
        <w:numPr>
          <w:ilvl w:val="0"/>
          <w:numId w:val="2"/>
        </w:numPr>
        <w:spacing w:after="0" w:line="240" w:lineRule="auto"/>
        <w:ind w:firstLine="1974"/>
        <w:contextualSpacing/>
        <w:jc w:val="both"/>
        <w:rPr>
          <w:rFonts w:ascii="Calibri" w:eastAsia="Calibri" w:hAnsi="Calibri" w:cs="Calibri"/>
          <w:b/>
          <w:kern w:val="0"/>
          <w:lang w:eastAsia="lv-LV"/>
          <w14:ligatures w14:val="none"/>
        </w:rPr>
      </w:pPr>
      <w:r w:rsidRPr="00EF7EF8">
        <w:rPr>
          <w:rFonts w:ascii="Calibri" w:eastAsia="Calibri" w:hAnsi="Calibri" w:cs="Calibri"/>
          <w:b/>
          <w:kern w:val="0"/>
          <w:lang w:eastAsia="lv-LV"/>
          <w14:ligatures w14:val="none"/>
        </w:rPr>
        <w:t xml:space="preserve">  Nekustamā īpašuma raksturojums</w:t>
      </w:r>
    </w:p>
    <w:p w14:paraId="4AE9175E" w14:textId="77777777" w:rsidR="00EF7EF8" w:rsidRPr="00EF7EF8" w:rsidRDefault="00EF7EF8" w:rsidP="00EF7EF8">
      <w:pPr>
        <w:numPr>
          <w:ilvl w:val="1"/>
          <w:numId w:val="2"/>
        </w:numPr>
        <w:spacing w:after="0" w:line="240" w:lineRule="auto"/>
        <w:ind w:hanging="851"/>
        <w:jc w:val="both"/>
        <w:rPr>
          <w:rFonts w:ascii="Calibri" w:eastAsia="Times New Roman" w:hAnsi="Calibri" w:cs="Calibri"/>
          <w:iCs/>
          <w:kern w:val="0"/>
          <w14:ligatures w14:val="none"/>
        </w:rPr>
      </w:pPr>
      <w:r w:rsidRPr="00EF7EF8">
        <w:rPr>
          <w:rFonts w:ascii="Calibri" w:eastAsia="Times New Roman" w:hAnsi="Calibri" w:cs="Calibri"/>
          <w:iCs/>
          <w:kern w:val="0"/>
          <w:lang w:eastAsia="lv-LV"/>
          <w14:ligatures w14:val="none"/>
        </w:rPr>
        <w:t xml:space="preserve">Nekustamais īpašums Vārnu iela 32, Cēsis, Cēsu nov., kadastra numurs 4201 008 0079, turpmāk – Nekustamais īpašums, reģistrēts Vidzemes rajona tiesas Cēsu pilsētas zemesgrāmatas nodalījumā Nr. </w:t>
      </w:r>
      <w:r w:rsidRPr="00EF7EF8">
        <w:rPr>
          <w:rFonts w:ascii="Calibri" w:eastAsia="Times New Roman" w:hAnsi="Calibri" w:cs="Calibri"/>
          <w:iCs/>
          <w:kern w:val="0"/>
          <w14:ligatures w14:val="none"/>
        </w:rPr>
        <w:t xml:space="preserve">100000675601  </w:t>
      </w:r>
      <w:r w:rsidRPr="00EF7EF8">
        <w:rPr>
          <w:rFonts w:ascii="Calibri" w:eastAsia="Times New Roman" w:hAnsi="Calibri" w:cs="Calibri"/>
          <w:iCs/>
          <w:kern w:val="0"/>
          <w:lang w:eastAsia="lv-LV"/>
          <w14:ligatures w14:val="none"/>
        </w:rPr>
        <w:t xml:space="preserve">uz Cēsu novada pašvaldības vārda, nodokļu maksātāja kods 90000031048, lēmuma datums: 05.04.2023. Nekustamais īpašums sastāv no neapbūvēta zemes gabala, kadastra apzīmējums 4201 008 0075, platība </w:t>
      </w:r>
      <w:bookmarkStart w:id="4" w:name="_Hlk97715217"/>
      <w:r w:rsidRPr="00EF7EF8">
        <w:rPr>
          <w:rFonts w:ascii="Calibri" w:eastAsia="Times New Roman" w:hAnsi="Calibri" w:cs="Calibri"/>
          <w:iCs/>
          <w:kern w:val="0"/>
          <w:lang w:eastAsia="lv-LV"/>
          <w14:ligatures w14:val="none"/>
        </w:rPr>
        <w:t>1158 m</w:t>
      </w:r>
      <w:r w:rsidRPr="00EF7EF8">
        <w:rPr>
          <w:rFonts w:ascii="Calibri" w:eastAsia="Times New Roman" w:hAnsi="Calibri" w:cs="Calibri"/>
          <w:iCs/>
          <w:kern w:val="0"/>
          <w:vertAlign w:val="superscript"/>
          <w:lang w:eastAsia="lv-LV"/>
          <w14:ligatures w14:val="none"/>
        </w:rPr>
        <w:t>2</w:t>
      </w:r>
      <w:bookmarkEnd w:id="4"/>
      <w:r w:rsidRPr="00EF7EF8">
        <w:rPr>
          <w:rFonts w:ascii="Calibri" w:eastAsia="Times New Roman" w:hAnsi="Calibri" w:cs="Calibri"/>
          <w:iCs/>
          <w:kern w:val="0"/>
          <w:lang w:eastAsia="lv-LV"/>
          <w14:ligatures w14:val="none"/>
        </w:rPr>
        <w:t>.</w:t>
      </w:r>
    </w:p>
    <w:p w14:paraId="6B32461D" w14:textId="77777777" w:rsidR="00EF7EF8" w:rsidRPr="00EF7EF8" w:rsidRDefault="00EF7EF8" w:rsidP="00EF7EF8">
      <w:pPr>
        <w:numPr>
          <w:ilvl w:val="1"/>
          <w:numId w:val="2"/>
        </w:numPr>
        <w:spacing w:after="0" w:line="240" w:lineRule="auto"/>
        <w:ind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Apbūvei paredzētais Nekustamais īpašums kadastrāli uzmērīts un izgatavots zemes vienības, kadastra apzīmējums 4201 008 0075, robežu, situācijas un apgrūtinājumu plāns, nosakot zemes vienības platību un apgrūtinājumus: </w:t>
      </w:r>
    </w:p>
    <w:p w14:paraId="02B8C5FE" w14:textId="77777777" w:rsidR="00EF7EF8" w:rsidRPr="00EF7EF8" w:rsidRDefault="00EF7EF8" w:rsidP="00EF7EF8">
      <w:pPr>
        <w:spacing w:after="0" w:line="240" w:lineRule="auto"/>
        <w:ind w:left="851"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7313090100 - Būvniecības ierobežojumu teritorija, kas noteikta teritorijas attīstības plānošanas dokumentā (TIN13)- 0.1158 ha;</w:t>
      </w:r>
    </w:p>
    <w:p w14:paraId="059053B4" w14:textId="77777777" w:rsidR="00EF7EF8" w:rsidRPr="00EF7EF8" w:rsidRDefault="00EF7EF8" w:rsidP="00EF7EF8">
      <w:pPr>
        <w:spacing w:after="0" w:line="240" w:lineRule="auto"/>
        <w:ind w:left="851"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7313090100 - Būvniecības ierobežojumu teritorija, kas noteikta teritorijas attīstības plānošanas dokumentā (TIN14)- 0.1158 ha;</w:t>
      </w:r>
    </w:p>
    <w:p w14:paraId="0CE7DD3D" w14:textId="77777777" w:rsidR="00EF7EF8" w:rsidRPr="00EF7EF8" w:rsidRDefault="00EF7EF8" w:rsidP="00EF7EF8">
      <w:pPr>
        <w:spacing w:after="0" w:line="240" w:lineRule="auto"/>
        <w:ind w:left="851"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7313090100 - Būvniecības ierobežojumu teritorija, kas noteikta teritorijas attīstības plānošanas dokumentā - 0.0278 ha;</w:t>
      </w:r>
    </w:p>
    <w:p w14:paraId="361F2426" w14:textId="77777777" w:rsidR="00EF7EF8" w:rsidRPr="00EF7EF8" w:rsidRDefault="00EF7EF8" w:rsidP="00EF7EF8">
      <w:pPr>
        <w:spacing w:after="0" w:line="240" w:lineRule="auto"/>
        <w:ind w:left="851"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lastRenderedPageBreak/>
        <w:t>7313090100 - Būvniecības ierobežojumu teritorija, kas noteikta teritorijas attīstības plānošanas dokumentā (plānotā kanalizācija) 0.0157 ha;</w:t>
      </w:r>
    </w:p>
    <w:p w14:paraId="63BA9CD3" w14:textId="77777777" w:rsidR="00EF7EF8" w:rsidRPr="00EF7EF8" w:rsidRDefault="00EF7EF8" w:rsidP="00EF7EF8">
      <w:pPr>
        <w:spacing w:after="0" w:line="240" w:lineRule="auto"/>
        <w:ind w:left="851"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 7312050601 - Ekspluatācijas aizsargjoslas teritorija ap elektrisko tīklu gaisvadu līniju pilsētās un ciemos ar nominālo spriegumu līdz 20 kilovoltiem 0.0192 ha.</w:t>
      </w:r>
    </w:p>
    <w:p w14:paraId="091F277E" w14:textId="77777777" w:rsidR="00EF7EF8" w:rsidRPr="00EF7EF8" w:rsidRDefault="00EF7EF8" w:rsidP="00EF7EF8">
      <w:pPr>
        <w:numPr>
          <w:ilvl w:val="1"/>
          <w:numId w:val="2"/>
        </w:numPr>
        <w:spacing w:after="0" w:line="240" w:lineRule="auto"/>
        <w:ind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Zemes vienība gandrīz regulāras formas taisnstūris ar kopējo platību 1158 </w:t>
      </w:r>
      <w:r w:rsidRPr="00EF7EF8">
        <w:rPr>
          <w:rFonts w:ascii="Calibri" w:eastAsia="Times New Roman" w:hAnsi="Calibri" w:cs="Calibri"/>
          <w:iCs/>
          <w:kern w:val="0"/>
          <w:lang w:eastAsia="lv-LV"/>
          <w14:ligatures w14:val="none"/>
        </w:rPr>
        <w:t>m</w:t>
      </w:r>
      <w:r w:rsidRPr="00EF7EF8">
        <w:rPr>
          <w:rFonts w:ascii="Calibri" w:eastAsia="Times New Roman" w:hAnsi="Calibri" w:cs="Calibri"/>
          <w:iCs/>
          <w:kern w:val="0"/>
          <w:vertAlign w:val="superscript"/>
          <w:lang w:eastAsia="lv-LV"/>
          <w14:ligatures w14:val="none"/>
        </w:rPr>
        <w:t>2</w:t>
      </w:r>
      <w:r w:rsidRPr="00EF7EF8">
        <w:rPr>
          <w:rFonts w:ascii="Calibri" w:eastAsia="Times New Roman" w:hAnsi="Calibri" w:cs="Calibri"/>
          <w:iCs/>
          <w:kern w:val="0"/>
          <w14:ligatures w14:val="none"/>
        </w:rPr>
        <w:t xml:space="preserve">, 1158 </w:t>
      </w:r>
      <w:r w:rsidRPr="00EF7EF8">
        <w:rPr>
          <w:rFonts w:ascii="Calibri" w:eastAsia="Times New Roman" w:hAnsi="Calibri" w:cs="Calibri"/>
          <w:iCs/>
          <w:kern w:val="0"/>
          <w:lang w:eastAsia="lv-LV"/>
          <w14:ligatures w14:val="none"/>
        </w:rPr>
        <w:t>m</w:t>
      </w:r>
      <w:r w:rsidRPr="00EF7EF8">
        <w:rPr>
          <w:rFonts w:ascii="Calibri" w:eastAsia="Times New Roman" w:hAnsi="Calibri" w:cs="Calibri"/>
          <w:iCs/>
          <w:kern w:val="0"/>
          <w:vertAlign w:val="superscript"/>
          <w:lang w:eastAsia="lv-LV"/>
          <w14:ligatures w14:val="none"/>
        </w:rPr>
        <w:t>2</w:t>
      </w:r>
      <w:r w:rsidRPr="00EF7EF8">
        <w:rPr>
          <w:rFonts w:ascii="Calibri" w:eastAsia="Times New Roman" w:hAnsi="Calibri" w:cs="Calibri"/>
          <w:iCs/>
          <w:kern w:val="0"/>
          <w14:ligatures w14:val="none"/>
        </w:rPr>
        <w:t xml:space="preserve"> pārējās zemes. Teritorija nav nožogota, nav apbūvēta, tiek kopta. Pieejamas komunikācijas – ūdensvads pa Rīgas ielu, kanalizācija un elektroapgāde pa Vārnu ielu. Piebraukšana pie zemes gabala dienvidu puses pa Vārnu ielu pa ielu ar melno segumu.</w:t>
      </w:r>
    </w:p>
    <w:p w14:paraId="0B3AC247" w14:textId="77777777" w:rsidR="00EF7EF8" w:rsidRPr="00EF7EF8" w:rsidRDefault="00EF7EF8" w:rsidP="00EF7EF8">
      <w:pPr>
        <w:numPr>
          <w:ilvl w:val="1"/>
          <w:numId w:val="2"/>
        </w:numPr>
        <w:spacing w:after="0" w:line="240" w:lineRule="auto"/>
        <w:ind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Zemes lietošanas mērķis: „individuālo dzīvojamo māju apbūve” (0601) – </w:t>
      </w:r>
      <w:r w:rsidRPr="00EF7EF8">
        <w:rPr>
          <w:rFonts w:ascii="Calibri" w:eastAsia="Times New Roman" w:hAnsi="Calibri" w:cs="Calibri"/>
          <w:iCs/>
          <w:kern w:val="0"/>
          <w:lang w:eastAsia="lv-LV"/>
          <w14:ligatures w14:val="none"/>
        </w:rPr>
        <w:t xml:space="preserve">1158 </w:t>
      </w:r>
      <w:bookmarkStart w:id="5" w:name="_Hlk134445113"/>
      <w:r w:rsidRPr="00EF7EF8">
        <w:rPr>
          <w:rFonts w:ascii="Calibri" w:eastAsia="Times New Roman" w:hAnsi="Calibri" w:cs="Calibri"/>
          <w:iCs/>
          <w:kern w:val="0"/>
          <w:lang w:eastAsia="lv-LV"/>
          <w14:ligatures w14:val="none"/>
        </w:rPr>
        <w:t>m</w:t>
      </w:r>
      <w:r w:rsidRPr="00EF7EF8">
        <w:rPr>
          <w:rFonts w:ascii="Calibri" w:eastAsia="Times New Roman" w:hAnsi="Calibri" w:cs="Calibri"/>
          <w:iCs/>
          <w:kern w:val="0"/>
          <w:vertAlign w:val="superscript"/>
          <w:lang w:eastAsia="lv-LV"/>
          <w14:ligatures w14:val="none"/>
        </w:rPr>
        <w:t>2</w:t>
      </w:r>
      <w:bookmarkEnd w:id="5"/>
      <w:r w:rsidRPr="00EF7EF8">
        <w:rPr>
          <w:rFonts w:ascii="Calibri" w:eastAsia="Times New Roman" w:hAnsi="Calibri" w:cs="Calibri"/>
          <w:iCs/>
          <w:kern w:val="0"/>
          <w14:ligatures w14:val="none"/>
        </w:rPr>
        <w:t>.</w:t>
      </w:r>
    </w:p>
    <w:p w14:paraId="683BC56E" w14:textId="77777777" w:rsidR="00EF7EF8" w:rsidRPr="00EF7EF8" w:rsidRDefault="00EF7EF8" w:rsidP="002F2701">
      <w:pPr>
        <w:numPr>
          <w:ilvl w:val="1"/>
          <w:numId w:val="2"/>
        </w:numPr>
        <w:spacing w:after="0" w:line="240" w:lineRule="auto"/>
        <w:ind w:left="-851" w:firstLine="709"/>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Sīkāka informācija par nekustamo īpašumu pa tālruni – 26104449 (Aigars Ķerpe). </w:t>
      </w:r>
    </w:p>
    <w:p w14:paraId="5811EA2C" w14:textId="77777777" w:rsidR="00EF7EF8" w:rsidRPr="00EF7EF8" w:rsidRDefault="00EF7EF8" w:rsidP="002F2701">
      <w:pPr>
        <w:spacing w:after="0" w:line="240" w:lineRule="auto"/>
        <w:ind w:firstLine="709"/>
        <w:jc w:val="both"/>
        <w:rPr>
          <w:rFonts w:ascii="Calibri" w:eastAsia="Times New Roman" w:hAnsi="Calibri" w:cs="Calibri"/>
          <w:iCs/>
          <w:kern w:val="0"/>
          <w14:ligatures w14:val="none"/>
        </w:rPr>
      </w:pPr>
    </w:p>
    <w:p w14:paraId="42517253" w14:textId="77777777" w:rsidR="00EF7EF8" w:rsidRPr="00EF7EF8" w:rsidRDefault="00EF7EF8" w:rsidP="00EF7EF8">
      <w:pPr>
        <w:numPr>
          <w:ilvl w:val="0"/>
          <w:numId w:val="1"/>
        </w:numPr>
        <w:spacing w:after="0" w:line="240" w:lineRule="auto"/>
        <w:contextualSpacing/>
        <w:rPr>
          <w:rFonts w:ascii="Calibri" w:eastAsia="Calibri" w:hAnsi="Calibri" w:cs="Calibri"/>
          <w:b/>
          <w:kern w:val="0"/>
          <w:lang w:eastAsia="lv-LV"/>
          <w14:ligatures w14:val="none"/>
        </w:rPr>
      </w:pPr>
      <w:r w:rsidRPr="00EF7EF8">
        <w:rPr>
          <w:rFonts w:ascii="Calibri" w:eastAsia="Calibri" w:hAnsi="Calibri" w:cs="Calibri"/>
          <w:b/>
          <w:kern w:val="0"/>
          <w:lang w:eastAsia="lv-LV"/>
          <w14:ligatures w14:val="none"/>
        </w:rPr>
        <w:t>Izsoles dalībnieki</w:t>
      </w:r>
    </w:p>
    <w:p w14:paraId="499BB9E9" w14:textId="77777777" w:rsidR="00EF7EF8" w:rsidRPr="00EF7EF8" w:rsidRDefault="00EF7EF8" w:rsidP="00EF7EF8">
      <w:pPr>
        <w:numPr>
          <w:ilvl w:val="1"/>
          <w:numId w:val="1"/>
        </w:numPr>
        <w:spacing w:after="0" w:line="240" w:lineRule="auto"/>
        <w:ind w:hanging="928"/>
        <w:jc w:val="both"/>
        <w:rPr>
          <w:rFonts w:ascii="Calibri" w:eastAsia="Times New Roman" w:hAnsi="Calibri" w:cs="Calibri"/>
          <w:iCs/>
          <w:kern w:val="0"/>
          <w14:ligatures w14:val="none"/>
        </w:rPr>
      </w:pPr>
      <w:bookmarkStart w:id="6" w:name="2"/>
      <w:bookmarkEnd w:id="6"/>
      <w:r w:rsidRPr="00EF7EF8">
        <w:rPr>
          <w:rFonts w:ascii="Calibri" w:eastAsia="Times New Roman" w:hAnsi="Calibri" w:cs="Calibri"/>
          <w:iCs/>
          <w:kern w:val="0"/>
          <w14:ligatures w14:val="none"/>
        </w:rPr>
        <w:t>Par izsoles dalībnieku var kļūt jebkura fiziska vai juridiska persona, kurai ir tiesības iegūt Latvijas Republikā nekustamo īpašumu, un kura līdz reģistrācijas brīdim ir iemaksājusi šo noteikumu 1.6. punktā minēto nodrošinājuma naudu un ir autorizēta dalībai izsolē.</w:t>
      </w:r>
    </w:p>
    <w:p w14:paraId="7637FEBA" w14:textId="77777777" w:rsidR="00EF7EF8" w:rsidRPr="00EF7EF8" w:rsidRDefault="00EF7EF8" w:rsidP="00EF7EF8">
      <w:pPr>
        <w:numPr>
          <w:ilvl w:val="1"/>
          <w:numId w:val="1"/>
        </w:numPr>
        <w:spacing w:after="0" w:line="240" w:lineRule="auto"/>
        <w:ind w:hanging="928"/>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5D3412AA" w14:textId="77777777" w:rsidR="00EF7EF8" w:rsidRPr="00EF7EF8" w:rsidRDefault="00EF7EF8" w:rsidP="00EF7EF8">
      <w:pPr>
        <w:numPr>
          <w:ilvl w:val="1"/>
          <w:numId w:val="1"/>
        </w:numPr>
        <w:spacing w:after="0" w:line="240" w:lineRule="auto"/>
        <w:ind w:hanging="928"/>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31BCEF95" w14:textId="77777777" w:rsidR="00EF7EF8" w:rsidRPr="00EF7EF8" w:rsidRDefault="00EF7EF8" w:rsidP="00EF7EF8">
      <w:pPr>
        <w:spacing w:after="0" w:line="240" w:lineRule="auto"/>
        <w:ind w:left="77"/>
        <w:jc w:val="both"/>
        <w:rPr>
          <w:rFonts w:ascii="Calibri" w:eastAsia="Times New Roman" w:hAnsi="Calibri" w:cs="Calibri"/>
          <w:iCs/>
          <w:kern w:val="0"/>
          <w14:ligatures w14:val="none"/>
        </w:rPr>
      </w:pPr>
    </w:p>
    <w:p w14:paraId="383FE937" w14:textId="77777777" w:rsidR="00EF7EF8" w:rsidRPr="00EF7EF8" w:rsidRDefault="00EF7EF8" w:rsidP="00EF7EF8">
      <w:pPr>
        <w:numPr>
          <w:ilvl w:val="0"/>
          <w:numId w:val="1"/>
        </w:numPr>
        <w:spacing w:after="0" w:line="240" w:lineRule="auto"/>
        <w:ind w:left="426"/>
        <w:contextualSpacing/>
        <w:jc w:val="center"/>
        <w:rPr>
          <w:rFonts w:ascii="Calibri" w:eastAsia="Calibri" w:hAnsi="Calibri" w:cs="Calibri"/>
          <w:b/>
          <w:bCs/>
          <w:kern w:val="0"/>
          <w:lang w:eastAsia="lv-LV"/>
          <w14:ligatures w14:val="none"/>
        </w:rPr>
      </w:pPr>
      <w:r w:rsidRPr="00EF7EF8">
        <w:rPr>
          <w:rFonts w:ascii="Calibri" w:eastAsia="Calibri" w:hAnsi="Calibri" w:cs="Calibri"/>
          <w:b/>
          <w:bCs/>
          <w:kern w:val="0"/>
          <w:lang w:eastAsia="lv-LV"/>
          <w14:ligatures w14:val="none"/>
        </w:rPr>
        <w:t>Izsoles pretendentu reģistrācija Izsoļu dalībnieku reģistrā</w:t>
      </w:r>
    </w:p>
    <w:p w14:paraId="06E2C4C4"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4.1. </w:t>
      </w:r>
      <w:r w:rsidRPr="00EF7EF8">
        <w:rPr>
          <w:rFonts w:ascii="Calibri" w:eastAsia="Times New Roman" w:hAnsi="Calibri" w:cs="Calibri"/>
          <w:iCs/>
          <w:kern w:val="0"/>
          <w14:ligatures w14:val="none"/>
        </w:rPr>
        <w:tab/>
      </w:r>
      <w:bookmarkStart w:id="7" w:name="_Hlk117495608"/>
      <w:r w:rsidRPr="00EF7EF8">
        <w:rPr>
          <w:rFonts w:ascii="Calibri" w:eastAsia="Times New Roman" w:hAnsi="Calibri" w:cs="Calibri"/>
          <w:iCs/>
          <w:kern w:val="0"/>
          <w14:ligatures w14:val="none"/>
        </w:rPr>
        <w:t xml:space="preserve">Izsoles pretendenti iesniedz pieteikumu izsolei elektronisko izsoļu vietnē </w:t>
      </w:r>
      <w:hyperlink r:id="rId7" w:history="1">
        <w:r w:rsidRPr="00EF7EF8">
          <w:rPr>
            <w:rFonts w:ascii="Calibri" w:eastAsia="Times New Roman" w:hAnsi="Calibri" w:cs="Calibri"/>
            <w:iCs/>
            <w:color w:val="0000FF"/>
            <w:kern w:val="0"/>
            <w:u w:val="single"/>
            <w14:ligatures w14:val="none"/>
          </w:rPr>
          <w:t>https://izsoles.ta.gov.lv</w:t>
        </w:r>
      </w:hyperlink>
      <w:r w:rsidRPr="00EF7EF8">
        <w:rPr>
          <w:rFonts w:ascii="Calibri" w:eastAsia="Times New Roman" w:hAnsi="Calibri" w:cs="Calibri"/>
          <w:iCs/>
          <w:kern w:val="0"/>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44A34841"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4.2.</w:t>
      </w:r>
      <w:r w:rsidRPr="00EF7EF8">
        <w:rPr>
          <w:rFonts w:ascii="Calibri" w:eastAsia="Times New Roman" w:hAnsi="Calibri" w:cs="Calibri"/>
          <w:iCs/>
          <w:kern w:val="0"/>
          <w14:ligatures w14:val="none"/>
        </w:rPr>
        <w:tab/>
        <w:t xml:space="preserve"> Reģistrējoties Izsoļu dalībnieku reģistrā, persona iepazīstas ar elektronisko izsoļu vietnes lietošanas noteikumiem un apliecina noteikumu ievērošanu, kā arī par sevi sniegto datu pareizību.</w:t>
      </w:r>
    </w:p>
    <w:p w14:paraId="4717B02B"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4.3.</w:t>
      </w:r>
      <w:r w:rsidRPr="00EF7EF8">
        <w:rPr>
          <w:rFonts w:ascii="Calibri" w:eastAsia="Times New Roman" w:hAnsi="Calibri" w:cs="Calibri"/>
          <w:iCs/>
          <w:kern w:val="0"/>
          <w14:ligatures w14:val="none"/>
        </w:rPr>
        <w:tab/>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www.latvija.lv piedāvātajiem identifikācijas līdzekļiem.</w:t>
      </w:r>
    </w:p>
    <w:p w14:paraId="72CE3131"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4.4.</w:t>
      </w:r>
      <w:r w:rsidRPr="00EF7EF8">
        <w:rPr>
          <w:rFonts w:ascii="Calibri" w:eastAsia="Times New Roman" w:hAnsi="Calibri" w:cs="Calibri"/>
          <w:iCs/>
          <w:kern w:val="0"/>
          <w14:ligatures w14:val="none"/>
        </w:rPr>
        <w:tab/>
        <w:t xml:space="preserve"> Reģistrēts lietotājs, kurš vēlas piedalīties izsludinātajā izsolē, elektronisko izsoļu vietnē </w:t>
      </w:r>
      <w:proofErr w:type="spellStart"/>
      <w:r w:rsidRPr="00EF7EF8">
        <w:rPr>
          <w:rFonts w:ascii="Calibri" w:eastAsia="Times New Roman" w:hAnsi="Calibri" w:cs="Calibri"/>
          <w:iCs/>
          <w:kern w:val="0"/>
          <w14:ligatures w14:val="none"/>
        </w:rPr>
        <w:t>nosūta</w:t>
      </w:r>
      <w:proofErr w:type="spellEnd"/>
      <w:r w:rsidRPr="00EF7EF8">
        <w:rPr>
          <w:rFonts w:ascii="Calibri" w:eastAsia="Times New Roman" w:hAnsi="Calibri" w:cs="Calibri"/>
          <w:iCs/>
          <w:kern w:val="0"/>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6B422141"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4.5.</w:t>
      </w:r>
      <w:r w:rsidRPr="00EF7EF8">
        <w:rPr>
          <w:rFonts w:ascii="Calibri" w:eastAsia="Times New Roman" w:hAnsi="Calibri" w:cs="Calibri"/>
          <w:iCs/>
          <w:kern w:val="0"/>
          <w14:ligatures w14:val="none"/>
        </w:rPr>
        <w:tab/>
        <w:t xml:space="preserve"> Izsoles rīkotājs autorizē izsoles pretendentu, kurš izpildījis izsoles priekšnoteikumus, dalībai izsolē 7 (septiņu) dienu laikā, izmantojot elektronisko izsoļu vietnē pieejamo rīku.</w:t>
      </w:r>
    </w:p>
    <w:p w14:paraId="6302AF93"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4.6.</w:t>
      </w:r>
      <w:r w:rsidRPr="00EF7EF8">
        <w:rPr>
          <w:rFonts w:ascii="Calibri" w:eastAsia="Times New Roman" w:hAnsi="Calibri" w:cs="Calibri"/>
          <w:iCs/>
          <w:kern w:val="0"/>
          <w14:ligatures w14:val="none"/>
        </w:rPr>
        <w:tab/>
        <w:t xml:space="preserve"> Informāciju par autorizēšanu dalībai izsolē izsoles rīkotājs reģistrētam lietotājam </w:t>
      </w:r>
      <w:proofErr w:type="spellStart"/>
      <w:r w:rsidRPr="00EF7EF8">
        <w:rPr>
          <w:rFonts w:ascii="Calibri" w:eastAsia="Times New Roman" w:hAnsi="Calibri" w:cs="Calibri"/>
          <w:iCs/>
          <w:kern w:val="0"/>
          <w14:ligatures w14:val="none"/>
        </w:rPr>
        <w:t>nosūta</w:t>
      </w:r>
      <w:proofErr w:type="spellEnd"/>
      <w:r w:rsidRPr="00EF7EF8">
        <w:rPr>
          <w:rFonts w:ascii="Calibri" w:eastAsia="Times New Roman" w:hAnsi="Calibri" w:cs="Calibri"/>
          <w:iCs/>
          <w:kern w:val="0"/>
          <w14:ligatures w14:val="none"/>
        </w:rPr>
        <w:t xml:space="preserve"> elektroniski uz elektronisko izsoļu vietnē reģistrētam lietotājam izveidoto kontu.</w:t>
      </w:r>
    </w:p>
    <w:p w14:paraId="79168911"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4.7.</w:t>
      </w:r>
      <w:r w:rsidRPr="00EF7EF8">
        <w:rPr>
          <w:rFonts w:ascii="Calibri" w:eastAsia="Times New Roman" w:hAnsi="Calibri" w:cs="Calibri"/>
          <w:iCs/>
          <w:kern w:val="0"/>
          <w14:ligatures w14:val="none"/>
        </w:rPr>
        <w:tab/>
        <w:t xml:space="preserve"> Autorizējot personu izsolei, katram solītājam elektronisko izsoļu vietnes sistēma automātiski izveido unikālu identifikatoru.</w:t>
      </w:r>
    </w:p>
    <w:p w14:paraId="70955C3D"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lastRenderedPageBreak/>
        <w:t>4.8.</w:t>
      </w:r>
      <w:r w:rsidRPr="00EF7EF8">
        <w:rPr>
          <w:rFonts w:ascii="Calibri" w:eastAsia="Times New Roman" w:hAnsi="Calibri" w:cs="Calibri"/>
          <w:iCs/>
          <w:kern w:val="0"/>
          <w14:ligatures w14:val="none"/>
        </w:rPr>
        <w:tab/>
        <w:t xml:space="preserve"> Izsoles pretendents netiek reģistrēts, ja:</w:t>
      </w:r>
    </w:p>
    <w:p w14:paraId="2D009529"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              4.8.1.</w:t>
      </w:r>
      <w:r w:rsidRPr="00EF7EF8">
        <w:rPr>
          <w:rFonts w:ascii="Calibri" w:eastAsia="Times New Roman" w:hAnsi="Calibri" w:cs="Calibri"/>
          <w:iCs/>
          <w:kern w:val="0"/>
          <w14:ligatures w14:val="none"/>
        </w:rPr>
        <w:tab/>
        <w:t xml:space="preserve"> nav vēl iestājies vai ir beidzies pretendentu reģistrācijas termiņš;</w:t>
      </w:r>
    </w:p>
    <w:p w14:paraId="0A670942"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              4.8.2.</w:t>
      </w:r>
      <w:r w:rsidRPr="00EF7EF8">
        <w:rPr>
          <w:rFonts w:ascii="Calibri" w:eastAsia="Times New Roman" w:hAnsi="Calibri" w:cs="Calibri"/>
          <w:iCs/>
          <w:kern w:val="0"/>
          <w14:ligatures w14:val="none"/>
        </w:rPr>
        <w:tab/>
        <w:t xml:space="preserve"> ja nav izpildīti visi šo noteikumu 4.1. punktā minētie norādījumi;</w:t>
      </w:r>
    </w:p>
    <w:p w14:paraId="2DDAE7C5"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              4.8.3.</w:t>
      </w:r>
      <w:r w:rsidRPr="00EF7EF8">
        <w:rPr>
          <w:rFonts w:ascii="Calibri" w:eastAsia="Times New Roman" w:hAnsi="Calibri" w:cs="Calibri"/>
          <w:iCs/>
          <w:kern w:val="0"/>
          <w14:ligatures w14:val="none"/>
        </w:rPr>
        <w:tab/>
        <w:t>konstatēts, ka uz pretendentu attiecas izsoles noteikumu 3.2. punktā minētie apstākļi;</w:t>
      </w:r>
    </w:p>
    <w:p w14:paraId="41FA2C49" w14:textId="77777777" w:rsidR="00EF7EF8" w:rsidRPr="00EF7EF8" w:rsidRDefault="00EF7EF8" w:rsidP="00EF7EF8">
      <w:pPr>
        <w:spacing w:after="0" w:line="240" w:lineRule="auto"/>
        <w:ind w:left="709" w:hanging="1418"/>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              4.8.4.</w:t>
      </w:r>
      <w:r w:rsidRPr="00EF7EF8">
        <w:rPr>
          <w:rFonts w:ascii="Calibri" w:eastAsia="Times New Roman" w:hAnsi="Calibri" w:cs="Calibri"/>
          <w:iCs/>
          <w:kern w:val="0"/>
          <w14:ligatures w14:val="none"/>
        </w:rPr>
        <w:tab/>
        <w:t>fiziskā vai juridiskā persona saskaņā ar spēkā esošajiem normatīvajiem aktiem nevar iegūt  savā īpašumā zemi.</w:t>
      </w:r>
    </w:p>
    <w:p w14:paraId="3581BD71"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4.9.</w:t>
      </w:r>
      <w:r w:rsidRPr="00EF7EF8">
        <w:rPr>
          <w:rFonts w:ascii="Calibri" w:eastAsia="Times New Roman" w:hAnsi="Calibri" w:cs="Calibri"/>
          <w:iCs/>
          <w:kern w:val="0"/>
          <w14:ligatures w14:val="none"/>
        </w:rPr>
        <w:tab/>
        <w:t>Izsoles rīkotāji nav tiesīgi līdz izsoles beigām sniegt informāciju par izsoles pretendentiem.</w:t>
      </w:r>
    </w:p>
    <w:p w14:paraId="4D4D787C" w14:textId="77777777" w:rsidR="00EF7EF8" w:rsidRPr="00EF7EF8" w:rsidRDefault="00EF7EF8" w:rsidP="00EF7EF8">
      <w:pPr>
        <w:spacing w:after="0" w:line="240" w:lineRule="auto"/>
        <w:ind w:left="142" w:hanging="851"/>
        <w:jc w:val="both"/>
        <w:rPr>
          <w:rFonts w:ascii="Calibri" w:eastAsia="Times New Roman" w:hAnsi="Calibri" w:cs="Calibri"/>
          <w:iCs/>
          <w:kern w:val="0"/>
          <w14:ligatures w14:val="none"/>
        </w:rPr>
      </w:pPr>
    </w:p>
    <w:p w14:paraId="3013FE1F" w14:textId="77777777" w:rsidR="00EF7EF8" w:rsidRPr="00EF7EF8" w:rsidRDefault="00EF7EF8" w:rsidP="00EF7EF8">
      <w:pPr>
        <w:numPr>
          <w:ilvl w:val="0"/>
          <w:numId w:val="1"/>
        </w:numPr>
        <w:spacing w:after="0" w:line="240" w:lineRule="auto"/>
        <w:ind w:left="426" w:hanging="425"/>
        <w:contextualSpacing/>
        <w:jc w:val="center"/>
        <w:rPr>
          <w:rFonts w:ascii="Calibri" w:eastAsia="Calibri" w:hAnsi="Calibri" w:cs="Calibri"/>
          <w:b/>
          <w:kern w:val="0"/>
          <w:lang w:eastAsia="lv-LV"/>
          <w14:ligatures w14:val="none"/>
        </w:rPr>
      </w:pPr>
      <w:bookmarkStart w:id="8" w:name="_Hlk117495674"/>
      <w:bookmarkEnd w:id="7"/>
      <w:r w:rsidRPr="00EF7EF8">
        <w:rPr>
          <w:rFonts w:ascii="Calibri" w:eastAsia="Calibri" w:hAnsi="Calibri" w:cs="Calibri"/>
          <w:b/>
          <w:kern w:val="0"/>
          <w:lang w:eastAsia="lv-LV"/>
          <w14:ligatures w14:val="none"/>
        </w:rPr>
        <w:t>Izsoles norise</w:t>
      </w:r>
    </w:p>
    <w:p w14:paraId="0A08B345" w14:textId="77777777" w:rsidR="00EF7EF8" w:rsidRPr="00EF7EF8" w:rsidRDefault="00EF7EF8" w:rsidP="00EF7EF8">
      <w:pPr>
        <w:numPr>
          <w:ilvl w:val="1"/>
          <w:numId w:val="1"/>
        </w:numPr>
        <w:spacing w:after="0" w:line="240" w:lineRule="auto"/>
        <w:ind w:hanging="786"/>
        <w:contextualSpacing/>
        <w:rPr>
          <w:rFonts w:ascii="Calibri" w:eastAsia="Times New Roman" w:hAnsi="Calibri" w:cs="Calibri"/>
          <w:iCs/>
          <w:kern w:val="0"/>
          <w:lang w:eastAsia="lv-LV"/>
          <w14:ligatures w14:val="none"/>
        </w:rPr>
      </w:pPr>
      <w:r w:rsidRPr="00EF7EF8">
        <w:rPr>
          <w:rFonts w:ascii="Calibri" w:eastAsia="Times New Roman" w:hAnsi="Calibri" w:cs="Calibri"/>
          <w:iCs/>
          <w:kern w:val="0"/>
          <w:lang w:eastAsia="lv-LV"/>
          <w14:ligatures w14:val="none"/>
        </w:rPr>
        <w:t>Izsoles pretendenti iesniedz pieteikumu izsolei elektronisko izsoļu vietnē https://izsoles.ta.gov.lv.</w:t>
      </w:r>
    </w:p>
    <w:p w14:paraId="0AD226E6"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kern w:val="0"/>
          <w14:ligatures w14:val="none"/>
        </w:rPr>
      </w:pPr>
      <w:r w:rsidRPr="00EF7EF8">
        <w:rPr>
          <w:rFonts w:ascii="Calibri" w:eastAsia="Times New Roman" w:hAnsi="Calibri" w:cs="Calibri"/>
          <w:iCs/>
          <w:kern w:val="0"/>
          <w14:ligatures w14:val="none"/>
        </w:rPr>
        <w:t>Izsoles dalībnieks elektroniski var veikt solījumus no brīža, kad tas noteiktajā kārtībā autorizēts dalībai izsolē, līdz brīdim, kad izsole ir noslēgusies.</w:t>
      </w:r>
    </w:p>
    <w:p w14:paraId="3B2B0E50"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Solīšana sākas no izsoles sākumcenas. Solītājs nevar reģistrēt solījumu, kas ir mazāks par izsoles sākumcenu vai vienāds ar to, atšķiras no izsoles sludinājumā noteiktā izsoles soļa, t.i., par 200,00 EUR (divi simti </w:t>
      </w:r>
      <w:proofErr w:type="spellStart"/>
      <w:r w:rsidRPr="00EF7EF8">
        <w:rPr>
          <w:rFonts w:ascii="Calibri" w:eastAsia="Times New Roman" w:hAnsi="Calibri" w:cs="Calibri"/>
          <w:i/>
          <w:iCs/>
          <w:kern w:val="0"/>
          <w14:ligatures w14:val="none"/>
        </w:rPr>
        <w:t>euro</w:t>
      </w:r>
      <w:proofErr w:type="spellEnd"/>
      <w:r w:rsidRPr="00EF7EF8">
        <w:rPr>
          <w:rFonts w:ascii="Calibri" w:eastAsia="Times New Roman" w:hAnsi="Calibri" w:cs="Calibri"/>
          <w:iCs/>
          <w:kern w:val="0"/>
          <w14:ligatures w14:val="none"/>
        </w:rPr>
        <w:t xml:space="preserve"> un 00 centi), vai ir mazāks par iepriekš reģistrētajiem solījumiem vai vienāds ar tiem.</w:t>
      </w:r>
    </w:p>
    <w:p w14:paraId="7DD0D4D9"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Reģistrētos solījumus nevar atsaukt vai mainīt.</w:t>
      </w:r>
    </w:p>
    <w:p w14:paraId="4F82751A"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Elektronisko izsoļu vietnē solījumi tiek reģistrēti hronoloģiskā secībā, fiksējot nosolīto summu un solījuma reģistrēšanas laiku. Izsoles norises laikā šī informācija ir pieejama pašvaldībai un izsoles dalībniekiem.</w:t>
      </w:r>
    </w:p>
    <w:p w14:paraId="5AD3526A"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Izsoles norises laikā un pēc izsoles noslēguma elektronisko izsoļu vietnē ir publiski pieejama informācija par augstāko nosolīto cenu.</w:t>
      </w:r>
    </w:p>
    <w:p w14:paraId="780DA2E4"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Ja pēdējo piecu minūšu laikā pirms izsoles noslēgšanai noteiktā laika tiek reģistrēts solījums, izsoles laiks automātiski tiek pagarināts par 5 (piecām) minūtēm.</w:t>
      </w:r>
    </w:p>
    <w:p w14:paraId="3E2F04BB"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CD5562C"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Pēc izsoles noslēgšanas solījumus nereģistrē un elektronisko izsoļu vietnē tiek norādīts izsoles noslēgums datums, laiks un pēdējais izdarītais solījums.</w:t>
      </w:r>
    </w:p>
    <w:p w14:paraId="0F57A077"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FB3BDD6"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Pēc izsoles slēgšanas sistēma automātiski sagatavo izsoles aktu, tas uzskatāms par nodomu protokolu un tam ir informatīvs raksturs.</w:t>
      </w:r>
    </w:p>
    <w:p w14:paraId="1D8694F5"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Nodrošinājuma nauda tiek ieskaitīta pirkuma maksā uzvarējušajam dalībniekam. 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4F0D4927"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Ja juridiskajai personai, kura nosolījusi visaugstāko cenu, konstatēti 3.2. punktā norādītie apstākļi, tai netiek atmaksāta izsoles nodrošinājuma nauda, un Zemes gabals tiek piedāvāts pircējam, kurš nosolījis nākamo augstāko cenu.</w:t>
      </w:r>
    </w:p>
    <w:p w14:paraId="4BBC4851" w14:textId="77777777" w:rsidR="00EF7EF8" w:rsidRPr="00EF7EF8" w:rsidRDefault="00EF7EF8" w:rsidP="00EF7EF8">
      <w:pPr>
        <w:numPr>
          <w:ilvl w:val="1"/>
          <w:numId w:val="1"/>
        </w:numPr>
        <w:spacing w:after="0" w:line="240" w:lineRule="auto"/>
        <w:ind w:right="65" w:hanging="786"/>
        <w:contextualSpacing/>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Izsole tiek atzīta par nenotikušu un nodrošinājuma nauda netiek atmaksāta nevienam no izsoles dalībniekiem, ja neviens no viņiem nav pārsolījis izsoles sākumcenu.</w:t>
      </w:r>
    </w:p>
    <w:bookmarkEnd w:id="8"/>
    <w:p w14:paraId="112F1B87" w14:textId="77777777" w:rsidR="00EF7EF8" w:rsidRPr="00EF7EF8" w:rsidRDefault="00EF7EF8" w:rsidP="00EF7EF8">
      <w:pPr>
        <w:spacing w:after="0" w:line="240" w:lineRule="auto"/>
        <w:ind w:left="567" w:hanging="786"/>
        <w:jc w:val="both"/>
        <w:rPr>
          <w:rFonts w:ascii="Calibri" w:eastAsia="Times New Roman" w:hAnsi="Calibri" w:cs="Calibri"/>
          <w:iCs/>
          <w:kern w:val="0"/>
          <w14:ligatures w14:val="none"/>
        </w:rPr>
      </w:pPr>
    </w:p>
    <w:p w14:paraId="573FC430" w14:textId="77777777" w:rsidR="00EF7EF8" w:rsidRPr="00EF7EF8" w:rsidRDefault="00EF7EF8" w:rsidP="00EF7EF8">
      <w:pPr>
        <w:numPr>
          <w:ilvl w:val="0"/>
          <w:numId w:val="1"/>
        </w:numPr>
        <w:spacing w:after="0" w:line="240" w:lineRule="auto"/>
        <w:ind w:left="2977" w:hanging="283"/>
        <w:contextualSpacing/>
        <w:jc w:val="both"/>
        <w:rPr>
          <w:rFonts w:ascii="Calibri" w:eastAsia="Calibri" w:hAnsi="Calibri" w:cs="Calibri"/>
          <w:b/>
          <w:bCs/>
          <w:kern w:val="0"/>
          <w:lang w:eastAsia="lv-LV"/>
          <w14:ligatures w14:val="none"/>
        </w:rPr>
      </w:pPr>
      <w:r w:rsidRPr="00EF7EF8">
        <w:rPr>
          <w:rFonts w:ascii="Calibri" w:eastAsia="Calibri" w:hAnsi="Calibri" w:cs="Calibri"/>
          <w:b/>
          <w:bCs/>
          <w:kern w:val="0"/>
          <w:lang w:eastAsia="lv-LV"/>
          <w14:ligatures w14:val="none"/>
        </w:rPr>
        <w:t>Izsoles rezultātu apstiprināšana un līguma noslēgšana</w:t>
      </w:r>
    </w:p>
    <w:p w14:paraId="44563D7A"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Cēsu novada pašvaldības izpilddirektors piecu darba dienu laikā pēc elektroniski sagatavotā akta sastādīšanas dienas apstiprina izsoles rezultātus.</w:t>
      </w:r>
    </w:p>
    <w:p w14:paraId="3B815B92"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lastRenderedPageBreak/>
        <w:t>Pārvalde piecu darba dienu laikā pēc izsoles rezultātu apstiprināšanas izsniedz paziņojumu par pirkuma summu, nosūtot to uz izsoles uzvarētāja norādīto elektroniskā pasta adresi.</w:t>
      </w:r>
    </w:p>
    <w:p w14:paraId="6CA2B93E"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39A96B1F"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 xml:space="preserve"> 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337F57CF"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75867FB"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 xml:space="preserve"> Ja 6.5. punktā noteiktais izsoles dalībnieks no īpašuma pirkuma atsakās vai norādītajā termiņā nenorēķinās par pirkumu, izsole tiek uzskatīta par nenotikušu.</w:t>
      </w:r>
    </w:p>
    <w:p w14:paraId="5599E279"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 xml:space="preserve"> Lēmumu par atkārtotu izsoli vai atsavināšanas procesa pārtraukšanu pieņem Cēsu novada dome.</w:t>
      </w:r>
    </w:p>
    <w:p w14:paraId="0B921114" w14:textId="77777777" w:rsidR="00EF7EF8" w:rsidRPr="00EF7EF8" w:rsidRDefault="00EF7EF8" w:rsidP="00EF7EF8">
      <w:pPr>
        <w:numPr>
          <w:ilvl w:val="1"/>
          <w:numId w:val="1"/>
        </w:numPr>
        <w:spacing w:after="0" w:line="240" w:lineRule="auto"/>
        <w:ind w:hanging="644"/>
        <w:jc w:val="both"/>
        <w:rPr>
          <w:rFonts w:ascii="Calibri" w:eastAsia="Times New Roman" w:hAnsi="Calibri" w:cs="Calibri"/>
          <w:bCs/>
          <w:iCs/>
          <w:kern w:val="0"/>
          <w14:ligatures w14:val="none"/>
        </w:rPr>
      </w:pPr>
      <w:r w:rsidRPr="00EF7EF8">
        <w:rPr>
          <w:rFonts w:ascii="Calibri" w:eastAsia="Times New Roman" w:hAnsi="Calibri" w:cs="Calibri"/>
          <w:bCs/>
          <w:iCs/>
          <w:kern w:val="0"/>
          <w14:ligatures w14:val="none"/>
        </w:rPr>
        <w:t xml:space="preserve"> Pirkuma līgumu pircējs paraksta 30 (trīsdesmit) dienu laikā pēc pirkuma summas apmaksas.</w:t>
      </w:r>
    </w:p>
    <w:p w14:paraId="7DA5ECED" w14:textId="77777777" w:rsidR="00EF7EF8" w:rsidRPr="00EF7EF8" w:rsidRDefault="00EF7EF8" w:rsidP="00EF7EF8">
      <w:pPr>
        <w:spacing w:after="0" w:line="240" w:lineRule="auto"/>
        <w:ind w:left="567"/>
        <w:jc w:val="both"/>
        <w:rPr>
          <w:rFonts w:ascii="Calibri" w:eastAsia="Times New Roman" w:hAnsi="Calibri" w:cs="Calibri"/>
          <w:iCs/>
          <w:kern w:val="0"/>
          <w14:ligatures w14:val="none"/>
        </w:rPr>
      </w:pPr>
    </w:p>
    <w:p w14:paraId="617F36EF" w14:textId="77777777" w:rsidR="00EF7EF8" w:rsidRPr="00EF7EF8" w:rsidRDefault="00EF7EF8" w:rsidP="00EF7EF8">
      <w:pPr>
        <w:spacing w:after="0" w:line="240" w:lineRule="auto"/>
        <w:ind w:left="567"/>
        <w:jc w:val="both"/>
        <w:rPr>
          <w:rFonts w:ascii="Calibri" w:eastAsia="Times New Roman" w:hAnsi="Calibri" w:cs="Calibri"/>
          <w:iCs/>
          <w:kern w:val="0"/>
          <w14:ligatures w14:val="none"/>
        </w:rPr>
      </w:pPr>
    </w:p>
    <w:p w14:paraId="686B4BF5" w14:textId="77777777" w:rsidR="00EF7EF8" w:rsidRPr="00EF7EF8" w:rsidRDefault="00EF7EF8" w:rsidP="00EF7EF8">
      <w:pPr>
        <w:numPr>
          <w:ilvl w:val="0"/>
          <w:numId w:val="1"/>
        </w:numPr>
        <w:spacing w:after="0" w:line="240" w:lineRule="auto"/>
        <w:contextualSpacing/>
        <w:rPr>
          <w:rFonts w:ascii="Calibri" w:eastAsia="Calibri" w:hAnsi="Calibri" w:cs="Calibri"/>
          <w:b/>
          <w:kern w:val="0"/>
          <w:lang w:eastAsia="lv-LV"/>
          <w14:ligatures w14:val="none"/>
        </w:rPr>
      </w:pPr>
      <w:r w:rsidRPr="00EF7EF8">
        <w:rPr>
          <w:rFonts w:ascii="Calibri" w:eastAsia="Calibri" w:hAnsi="Calibri" w:cs="Calibri"/>
          <w:b/>
          <w:kern w:val="0"/>
          <w:lang w:eastAsia="lv-LV"/>
          <w14:ligatures w14:val="none"/>
        </w:rPr>
        <w:t>Nenotikusi izsole</w:t>
      </w:r>
    </w:p>
    <w:p w14:paraId="774DEDBC" w14:textId="77777777" w:rsidR="00EF7EF8" w:rsidRPr="00EF7EF8" w:rsidRDefault="00EF7EF8" w:rsidP="00EF7EF8">
      <w:pPr>
        <w:spacing w:after="0" w:line="240" w:lineRule="auto"/>
        <w:ind w:hanging="567"/>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7.1</w:t>
      </w:r>
      <w:bookmarkStart w:id="9" w:name="_Hlk117496993"/>
      <w:r w:rsidRPr="00EF7EF8">
        <w:rPr>
          <w:rFonts w:ascii="Calibri" w:eastAsia="Times New Roman" w:hAnsi="Calibri" w:cs="Calibri"/>
          <w:iCs/>
          <w:kern w:val="0"/>
          <w14:ligatures w14:val="none"/>
        </w:rPr>
        <w:t>.  Izsole atzīstama par nenotikušu, ja:</w:t>
      </w:r>
    </w:p>
    <w:p w14:paraId="03A64F8B" w14:textId="77777777" w:rsidR="00EF7EF8" w:rsidRPr="00EF7EF8" w:rsidRDefault="00EF7EF8" w:rsidP="00EF7EF8">
      <w:pPr>
        <w:spacing w:after="0" w:line="240" w:lineRule="auto"/>
        <w:ind w:left="567" w:hanging="567"/>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7.1.1 izsolei nav pieteicies neviens izsoles dalībnieks; </w:t>
      </w:r>
    </w:p>
    <w:p w14:paraId="1E463FEB" w14:textId="77777777" w:rsidR="00EF7EF8" w:rsidRPr="00EF7EF8" w:rsidRDefault="00EF7EF8" w:rsidP="00EF7EF8">
      <w:pPr>
        <w:spacing w:after="0" w:line="240" w:lineRule="auto"/>
        <w:ind w:left="567" w:hanging="567"/>
        <w:jc w:val="both"/>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7.1.2. neviens no izsoles dalībniekiem, kas pieteicies izsolei, nepārsola sākumcenu; </w:t>
      </w:r>
      <w:bookmarkStart w:id="10" w:name="4"/>
      <w:bookmarkEnd w:id="10"/>
    </w:p>
    <w:p w14:paraId="080EEB99" w14:textId="77777777" w:rsidR="00EF7EF8" w:rsidRPr="00EF7EF8" w:rsidRDefault="00EF7EF8" w:rsidP="00EF7EF8">
      <w:pPr>
        <w:spacing w:after="0" w:line="276" w:lineRule="auto"/>
        <w:ind w:hanging="567"/>
        <w:rPr>
          <w:rFonts w:ascii="Calibri" w:eastAsia="Times New Roman" w:hAnsi="Calibri" w:cs="Calibri"/>
          <w:iCs/>
          <w:kern w:val="0"/>
          <w14:ligatures w14:val="none"/>
        </w:rPr>
      </w:pPr>
      <w:r w:rsidRPr="00EF7EF8">
        <w:rPr>
          <w:rFonts w:ascii="Calibri" w:eastAsia="Times New Roman" w:hAnsi="Calibri" w:cs="Calibri"/>
          <w:iCs/>
          <w:kern w:val="0"/>
          <w14:ligatures w14:val="none"/>
        </w:rPr>
        <w:t xml:space="preserve">           7.1.3. nosolītājs nav samaksājis nosolīto cenu;</w:t>
      </w:r>
    </w:p>
    <w:p w14:paraId="3F70FC29" w14:textId="77777777" w:rsidR="00EF7EF8" w:rsidRPr="00EF7EF8" w:rsidRDefault="00EF7EF8" w:rsidP="00EF7EF8">
      <w:pPr>
        <w:spacing w:after="0" w:line="276" w:lineRule="auto"/>
        <w:ind w:hanging="567"/>
        <w:rPr>
          <w:rFonts w:ascii="Calibri" w:eastAsia="Times New Roman" w:hAnsi="Calibri" w:cs="Calibri"/>
          <w:iCs/>
          <w:kern w:val="0"/>
          <w14:ligatures w14:val="none"/>
        </w:rPr>
      </w:pPr>
      <w:r w:rsidRPr="00EF7EF8">
        <w:rPr>
          <w:rFonts w:ascii="Calibri" w:eastAsia="Times New Roman" w:hAnsi="Calibri" w:cs="Calibri"/>
          <w:iCs/>
          <w:kern w:val="0"/>
          <w14:ligatures w14:val="none"/>
        </w:rPr>
        <w:tab/>
        <w:t>7.1.4. izsoles norises laikā vai 24 (divdesmit četru) stundu laikā pēc izsoles noslēguma saņemts elektronisko izsoļu vietnes drošības pārvaldnieka paziņojums par būtiskiem tehniskiem traucējumiem, kas var ietekmēt izsoles rezultātu.</w:t>
      </w:r>
    </w:p>
    <w:p w14:paraId="6C8697D8" w14:textId="77777777" w:rsidR="00EF7EF8" w:rsidRPr="00EF7EF8" w:rsidRDefault="00EF7EF8" w:rsidP="00EF7EF8">
      <w:pPr>
        <w:spacing w:after="0" w:line="240" w:lineRule="auto"/>
        <w:ind w:left="-142" w:hanging="425"/>
        <w:rPr>
          <w:rFonts w:ascii="Calibri" w:eastAsia="Times New Roman" w:hAnsi="Calibri" w:cs="Calibri"/>
          <w:iCs/>
          <w:kern w:val="0"/>
          <w14:ligatures w14:val="none"/>
        </w:rPr>
      </w:pPr>
      <w:r w:rsidRPr="00EF7EF8">
        <w:rPr>
          <w:rFonts w:ascii="Calibri" w:eastAsia="Times New Roman" w:hAnsi="Calibri" w:cs="Calibri"/>
          <w:iCs/>
          <w:kern w:val="0"/>
          <w14:ligatures w14:val="none"/>
        </w:rPr>
        <w:t>7.2. Izsole atzīstama par spēkā neesošu, ja Izsoles rīkošanā ir pieļauta atkāpe no Publiskas personas mantas atsavināšanas likuma un šajos Izsoles noteikumos paredzētās kārtības.</w:t>
      </w:r>
    </w:p>
    <w:bookmarkEnd w:id="9"/>
    <w:p w14:paraId="027C2957" w14:textId="77777777" w:rsidR="00EF7EF8" w:rsidRPr="00EF7EF8" w:rsidRDefault="00EF7EF8" w:rsidP="00EF7EF8">
      <w:pPr>
        <w:spacing w:after="0" w:line="240" w:lineRule="auto"/>
        <w:jc w:val="both"/>
        <w:rPr>
          <w:rFonts w:ascii="Calibri" w:eastAsia="Times New Roman" w:hAnsi="Calibri" w:cs="Calibri"/>
          <w:iCs/>
          <w:kern w:val="0"/>
          <w14:ligatures w14:val="none"/>
        </w:rPr>
      </w:pPr>
    </w:p>
    <w:p w14:paraId="704AA96C" w14:textId="77777777" w:rsidR="00EF7EF8" w:rsidRPr="00EF7EF8" w:rsidRDefault="00EF7EF8" w:rsidP="00EF7EF8">
      <w:pPr>
        <w:numPr>
          <w:ilvl w:val="0"/>
          <w:numId w:val="1"/>
        </w:numPr>
        <w:spacing w:after="0" w:line="240" w:lineRule="auto"/>
        <w:rPr>
          <w:rFonts w:ascii="Calibri" w:eastAsia="Times New Roman" w:hAnsi="Calibri" w:cs="Calibri"/>
          <w:b/>
          <w:bCs/>
          <w:iCs/>
          <w:kern w:val="0"/>
          <w14:ligatures w14:val="none"/>
        </w:rPr>
      </w:pPr>
      <w:r w:rsidRPr="00EF7EF8">
        <w:rPr>
          <w:rFonts w:ascii="Calibri" w:eastAsia="Times New Roman" w:hAnsi="Calibri" w:cs="Calibri"/>
          <w:b/>
          <w:bCs/>
          <w:iCs/>
          <w:kern w:val="0"/>
          <w14:ligatures w14:val="none"/>
        </w:rPr>
        <w:t>Izsoles rezultātu apstrīdēšana</w:t>
      </w:r>
    </w:p>
    <w:p w14:paraId="7B5284A0" w14:textId="77777777" w:rsidR="00EF7EF8" w:rsidRPr="00EF7EF8" w:rsidRDefault="00EF7EF8" w:rsidP="00EF7EF8">
      <w:pPr>
        <w:spacing w:after="0" w:line="240" w:lineRule="auto"/>
        <w:rPr>
          <w:rFonts w:ascii="Calibri" w:eastAsia="Times New Roman" w:hAnsi="Calibri" w:cs="Calibri"/>
          <w:iCs/>
          <w:kern w:val="0"/>
          <w14:ligatures w14:val="none"/>
        </w:rPr>
      </w:pPr>
      <w:r w:rsidRPr="00EF7EF8">
        <w:rPr>
          <w:rFonts w:ascii="Calibri" w:eastAsia="Times New Roman" w:hAnsi="Calibri" w:cs="Calibri"/>
          <w:iCs/>
          <w:kern w:val="0"/>
          <w14:ligatures w14:val="none"/>
        </w:rPr>
        <w:t>Izsoles rezultātus var apstrīdēt Cēsu novada domē 10 (desmit) darba dienu laikā pēc tam, kad izpilddirektors ir apstiprinājis izsoles rezultātus.</w:t>
      </w:r>
    </w:p>
    <w:p w14:paraId="42A939AA" w14:textId="77777777" w:rsidR="00000000" w:rsidRDefault="0000000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779A0EFA"/>
    <w:multiLevelType w:val="multilevel"/>
    <w:tmpl w:val="6B229274"/>
    <w:lvl w:ilvl="0">
      <w:start w:val="3"/>
      <w:numFmt w:val="decimal"/>
      <w:lvlText w:val="%1."/>
      <w:lvlJc w:val="left"/>
      <w:pPr>
        <w:ind w:left="3905" w:hanging="360"/>
      </w:pPr>
      <w:rPr>
        <w:rFonts w:hint="default"/>
        <w:color w:val="auto"/>
      </w:rPr>
    </w:lvl>
    <w:lvl w:ilvl="1">
      <w:start w:val="1"/>
      <w:numFmt w:val="decimal"/>
      <w:lvlText w:val="%1.%2."/>
      <w:lvlJc w:val="left"/>
      <w:pPr>
        <w:ind w:left="77" w:hanging="360"/>
      </w:pPr>
      <w:rPr>
        <w:rFonts w:hint="default"/>
        <w:b w:val="0"/>
        <w:bCs/>
        <w:color w:val="auto"/>
        <w:sz w:val="24"/>
        <w:szCs w:val="24"/>
      </w:rPr>
    </w:lvl>
    <w:lvl w:ilvl="2">
      <w:start w:val="1"/>
      <w:numFmt w:val="decimal"/>
      <w:lvlText w:val="%1.%2.%3."/>
      <w:lvlJc w:val="left"/>
      <w:pPr>
        <w:ind w:left="4265" w:hanging="720"/>
      </w:pPr>
      <w:rPr>
        <w:rFonts w:hint="default"/>
        <w:b w:val="0"/>
        <w:bCs/>
        <w:color w:val="auto"/>
      </w:rPr>
    </w:lvl>
    <w:lvl w:ilvl="3">
      <w:start w:val="1"/>
      <w:numFmt w:val="decimal"/>
      <w:lvlText w:val="%1.%2.%3.%4."/>
      <w:lvlJc w:val="left"/>
      <w:pPr>
        <w:ind w:left="4265" w:hanging="720"/>
      </w:pPr>
      <w:rPr>
        <w:rFonts w:hint="default"/>
        <w:b w:val="0"/>
        <w:bCs/>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num w:numId="1" w16cid:durableId="128191076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4933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F8"/>
    <w:rsid w:val="002F2701"/>
    <w:rsid w:val="003A545B"/>
    <w:rsid w:val="004A2E39"/>
    <w:rsid w:val="005710DA"/>
    <w:rsid w:val="00EF7E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342F"/>
  <w15:chartTrackingRefBased/>
  <w15:docId w15:val="{30ED7A81-E8B5-425D-945F-1C00B3DE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sis.lv" TargetMode="External"/><Relationship Id="rId5"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8038</Words>
  <Characters>4583</Characters>
  <Application>Microsoft Office Word</Application>
  <DocSecurity>0</DocSecurity>
  <Lines>38</Lines>
  <Paragraphs>25</Paragraphs>
  <ScaleCrop>false</ScaleCrop>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3</cp:revision>
  <dcterms:created xsi:type="dcterms:W3CDTF">2023-06-28T12:32:00Z</dcterms:created>
  <dcterms:modified xsi:type="dcterms:W3CDTF">2023-09-20T10:10:00Z</dcterms:modified>
</cp:coreProperties>
</file>