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8577" w14:textId="77777777" w:rsidR="003C1870" w:rsidRPr="00755021" w:rsidRDefault="003C1870" w:rsidP="003C1870">
      <w:pPr>
        <w:spacing w:after="0" w:line="240" w:lineRule="auto"/>
        <w:rPr>
          <w:rFonts w:ascii="Calibri" w:eastAsia="Times New Roman" w:hAnsi="Calibri" w:cs="Calibri"/>
          <w:b/>
          <w:iCs/>
        </w:rPr>
      </w:pPr>
      <w:r w:rsidRPr="00755021">
        <w:rPr>
          <w:rFonts w:ascii="Calibri" w:eastAsia="Times New Roman" w:hAnsi="Calibri" w:cs="Calibri"/>
          <w:b/>
          <w:iCs/>
        </w:rPr>
        <w:t xml:space="preserve">Informācijas lapa par Nomas objektu </w:t>
      </w:r>
    </w:p>
    <w:p w14:paraId="33A7FB16" w14:textId="77777777" w:rsidR="003C1870" w:rsidRPr="00755021" w:rsidRDefault="003C1870" w:rsidP="003C1870">
      <w:pPr>
        <w:spacing w:after="0" w:line="240" w:lineRule="auto"/>
        <w:ind w:firstLine="284"/>
        <w:rPr>
          <w:rFonts w:ascii="Calibri" w:eastAsia="Times New Roman" w:hAnsi="Calibri" w:cs="Calibri"/>
          <w:b/>
          <w:iCs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3C1870" w:rsidRPr="00755021" w14:paraId="1B29AB6A" w14:textId="77777777" w:rsidTr="007C3712">
        <w:tc>
          <w:tcPr>
            <w:tcW w:w="3510" w:type="dxa"/>
            <w:shd w:val="clear" w:color="auto" w:fill="auto"/>
          </w:tcPr>
          <w:p w14:paraId="4E585CD9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Adrese</w:t>
            </w:r>
          </w:p>
        </w:tc>
        <w:tc>
          <w:tcPr>
            <w:tcW w:w="6096" w:type="dxa"/>
            <w:shd w:val="clear" w:color="auto" w:fill="auto"/>
          </w:tcPr>
          <w:p w14:paraId="2EEED337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Valmieras iela, Cēsis, Cēsu nov.</w:t>
            </w:r>
          </w:p>
        </w:tc>
      </w:tr>
      <w:tr w:rsidR="003C1870" w:rsidRPr="00755021" w14:paraId="43F2E12F" w14:textId="77777777" w:rsidTr="007C3712">
        <w:tc>
          <w:tcPr>
            <w:tcW w:w="3510" w:type="dxa"/>
            <w:shd w:val="clear" w:color="auto" w:fill="auto"/>
          </w:tcPr>
          <w:p w14:paraId="28A1D175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Kadastra Nr.</w:t>
            </w:r>
          </w:p>
        </w:tc>
        <w:tc>
          <w:tcPr>
            <w:tcW w:w="6096" w:type="dxa"/>
            <w:shd w:val="clear" w:color="auto" w:fill="auto"/>
          </w:tcPr>
          <w:p w14:paraId="62ED4813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  <w:spacing w:val="2"/>
              </w:rPr>
              <w:t>4201 003 0166</w:t>
            </w:r>
          </w:p>
        </w:tc>
      </w:tr>
      <w:tr w:rsidR="003C1870" w:rsidRPr="00755021" w14:paraId="330CE2C0" w14:textId="77777777" w:rsidTr="007C3712">
        <w:tc>
          <w:tcPr>
            <w:tcW w:w="3510" w:type="dxa"/>
            <w:shd w:val="clear" w:color="auto" w:fill="auto"/>
          </w:tcPr>
          <w:p w14:paraId="57B5B192" w14:textId="77777777" w:rsidR="003C1870" w:rsidRPr="00755021" w:rsidRDefault="003C1870" w:rsidP="007C3712">
            <w:pPr>
              <w:spacing w:after="0" w:line="240" w:lineRule="auto"/>
              <w:ind w:left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Zemes vienības kadastra apzīmējums</w:t>
            </w:r>
          </w:p>
        </w:tc>
        <w:tc>
          <w:tcPr>
            <w:tcW w:w="6096" w:type="dxa"/>
            <w:shd w:val="clear" w:color="auto" w:fill="auto"/>
          </w:tcPr>
          <w:p w14:paraId="706A24A6" w14:textId="77777777" w:rsidR="003C1870" w:rsidRPr="00755021" w:rsidRDefault="003C1870" w:rsidP="007C3712">
            <w:pPr>
              <w:spacing w:after="0" w:line="240" w:lineRule="auto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  <w:spacing w:val="2"/>
              </w:rPr>
              <w:t xml:space="preserve">      4201 003 0166</w:t>
            </w:r>
          </w:p>
        </w:tc>
      </w:tr>
      <w:tr w:rsidR="003C1870" w:rsidRPr="00755021" w14:paraId="628025DD" w14:textId="77777777" w:rsidTr="007C3712">
        <w:tc>
          <w:tcPr>
            <w:tcW w:w="3510" w:type="dxa"/>
            <w:shd w:val="clear" w:color="auto" w:fill="auto"/>
          </w:tcPr>
          <w:p w14:paraId="1063AFB4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Zemes platība</w:t>
            </w:r>
          </w:p>
        </w:tc>
        <w:tc>
          <w:tcPr>
            <w:tcW w:w="6096" w:type="dxa"/>
            <w:shd w:val="clear" w:color="auto" w:fill="auto"/>
          </w:tcPr>
          <w:p w14:paraId="5B583899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  <w:spacing w:val="2"/>
              </w:rPr>
              <w:t xml:space="preserve">20 </w:t>
            </w:r>
            <w:r w:rsidRPr="00755021">
              <w:rPr>
                <w:rFonts w:ascii="Calibri" w:eastAsia="Times New Roman" w:hAnsi="Calibri" w:cs="Calibri"/>
                <w:iCs/>
              </w:rPr>
              <w:t>m</w:t>
            </w:r>
            <w:r w:rsidRPr="00755021">
              <w:rPr>
                <w:rFonts w:ascii="Calibri" w:eastAsia="Times New Roman" w:hAnsi="Calibri" w:cs="Calibri"/>
                <w:iCs/>
                <w:vertAlign w:val="superscript"/>
              </w:rPr>
              <w:t>2</w:t>
            </w:r>
          </w:p>
        </w:tc>
      </w:tr>
      <w:tr w:rsidR="003C1870" w:rsidRPr="00755021" w14:paraId="6CE12A25" w14:textId="77777777" w:rsidTr="007C3712">
        <w:tc>
          <w:tcPr>
            <w:tcW w:w="3510" w:type="dxa"/>
            <w:shd w:val="clear" w:color="auto" w:fill="auto"/>
          </w:tcPr>
          <w:p w14:paraId="693978C8" w14:textId="77777777" w:rsidR="003C1870" w:rsidRPr="00755021" w:rsidRDefault="003C1870" w:rsidP="007C3712">
            <w:pPr>
              <w:spacing w:after="0" w:line="240" w:lineRule="auto"/>
              <w:ind w:left="284"/>
              <w:rPr>
                <w:rFonts w:ascii="Calibri" w:eastAsia="Times New Roman" w:hAnsi="Calibri" w:cs="Calibri"/>
                <w:iCs/>
                <w:highlight w:val="yellow"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objekta pašreizējais lietošanas mērķis</w:t>
            </w:r>
          </w:p>
        </w:tc>
        <w:tc>
          <w:tcPr>
            <w:tcW w:w="6096" w:type="dxa"/>
            <w:shd w:val="clear" w:color="auto" w:fill="auto"/>
          </w:tcPr>
          <w:p w14:paraId="5CDB8744" w14:textId="77777777" w:rsidR="003C1870" w:rsidRPr="00755021" w:rsidRDefault="003C1870" w:rsidP="007C3712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zeme dzelzceļa infrastruktūras zemes nodalījuma joslā un ceļu zemes nodalījuma joslā (1101)</w:t>
            </w:r>
          </w:p>
        </w:tc>
      </w:tr>
      <w:tr w:rsidR="003C1870" w:rsidRPr="00755021" w14:paraId="1FF546F3" w14:textId="77777777" w:rsidTr="007C3712">
        <w:tc>
          <w:tcPr>
            <w:tcW w:w="3510" w:type="dxa"/>
            <w:shd w:val="clear" w:color="auto" w:fill="auto"/>
          </w:tcPr>
          <w:p w14:paraId="151AC39B" w14:textId="77777777" w:rsidR="003C1870" w:rsidRPr="00755021" w:rsidRDefault="003C1870" w:rsidP="007C3712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</w:rPr>
            </w:pPr>
            <w:r w:rsidRPr="00755021">
              <w:rPr>
                <w:rFonts w:ascii="Calibri" w:eastAsia="Times New Roman" w:hAnsi="Calibri" w:cs="Calibri"/>
              </w:rPr>
              <w:t>Iznomāšanas mērķis</w:t>
            </w:r>
          </w:p>
        </w:tc>
        <w:tc>
          <w:tcPr>
            <w:tcW w:w="6096" w:type="dxa"/>
            <w:shd w:val="clear" w:color="auto" w:fill="auto"/>
          </w:tcPr>
          <w:p w14:paraId="3ECED605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2"/>
              </w:rPr>
            </w:pPr>
            <w:r w:rsidRPr="00755021">
              <w:rPr>
                <w:rFonts w:ascii="Calibri" w:eastAsia="Times New Roman" w:hAnsi="Calibri" w:cs="Calibri"/>
                <w:spacing w:val="2"/>
              </w:rPr>
              <w:t>vides reklāmas stenda uzstādīšana un uzturēšana</w:t>
            </w:r>
          </w:p>
        </w:tc>
      </w:tr>
      <w:tr w:rsidR="003C1870" w:rsidRPr="00755021" w14:paraId="627154AA" w14:textId="77777777" w:rsidTr="007C3712">
        <w:trPr>
          <w:trHeight w:val="513"/>
        </w:trPr>
        <w:tc>
          <w:tcPr>
            <w:tcW w:w="3510" w:type="dxa"/>
            <w:shd w:val="clear" w:color="auto" w:fill="auto"/>
          </w:tcPr>
          <w:p w14:paraId="1FAF968C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Nomas tiesību termiņš</w:t>
            </w:r>
          </w:p>
        </w:tc>
        <w:tc>
          <w:tcPr>
            <w:tcW w:w="6096" w:type="dxa"/>
            <w:shd w:val="clear" w:color="auto" w:fill="auto"/>
          </w:tcPr>
          <w:p w14:paraId="2E2F2A2A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3 gadi</w:t>
            </w:r>
          </w:p>
        </w:tc>
      </w:tr>
      <w:tr w:rsidR="003C1870" w:rsidRPr="00755021" w14:paraId="5535B535" w14:textId="77777777" w:rsidTr="007C3712">
        <w:tc>
          <w:tcPr>
            <w:tcW w:w="3510" w:type="dxa"/>
            <w:shd w:val="clear" w:color="auto" w:fill="auto"/>
          </w:tcPr>
          <w:p w14:paraId="30C9DB92" w14:textId="77777777" w:rsidR="003C1870" w:rsidRPr="00755021" w:rsidRDefault="003C1870" w:rsidP="007C3712">
            <w:pPr>
              <w:spacing w:after="0" w:line="240" w:lineRule="auto"/>
              <w:ind w:left="284"/>
              <w:rPr>
                <w:rFonts w:ascii="Calibri" w:eastAsia="Times New Roman" w:hAnsi="Calibri" w:cs="Calibri"/>
                <w:iCs/>
                <w:highlight w:val="yellow"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Nekustamā īpašuma kadastrālā vērtība 2021.gadā</w:t>
            </w:r>
          </w:p>
        </w:tc>
        <w:tc>
          <w:tcPr>
            <w:tcW w:w="6096" w:type="dxa"/>
            <w:shd w:val="clear" w:color="auto" w:fill="auto"/>
          </w:tcPr>
          <w:p w14:paraId="4AF93366" w14:textId="77777777" w:rsidR="003C1870" w:rsidRPr="00755021" w:rsidRDefault="003C1870" w:rsidP="007C3712">
            <w:pPr>
              <w:spacing w:after="0" w:line="240" w:lineRule="auto"/>
              <w:ind w:left="318" w:hanging="34"/>
              <w:rPr>
                <w:rFonts w:ascii="Calibri" w:eastAsia="Times New Roman" w:hAnsi="Calibri" w:cs="Calibri"/>
                <w:b/>
                <w:highlight w:val="yellow"/>
              </w:rPr>
            </w:pPr>
            <w:r w:rsidRPr="00755021">
              <w:rPr>
                <w:rFonts w:ascii="Calibri" w:eastAsia="Times New Roman" w:hAnsi="Calibri" w:cs="Calibri"/>
                <w:color w:val="000000"/>
              </w:rPr>
              <w:t>2 092.00</w:t>
            </w:r>
            <w:r w:rsidRPr="00755021">
              <w:rPr>
                <w:rFonts w:ascii="Calibri" w:eastAsia="Times New Roman" w:hAnsi="Calibri" w:cs="Calibri"/>
                <w:spacing w:val="2"/>
              </w:rPr>
              <w:t xml:space="preserve"> EUR </w:t>
            </w:r>
            <w:r w:rsidRPr="00755021">
              <w:rPr>
                <w:rFonts w:ascii="Calibri" w:eastAsia="Times New Roman" w:hAnsi="Calibri" w:cs="Calibri"/>
                <w:i/>
                <w:spacing w:val="2"/>
              </w:rPr>
              <w:t xml:space="preserve">(divi tūkstoši deviņdesmit divi </w:t>
            </w:r>
            <w:proofErr w:type="spellStart"/>
            <w:r w:rsidRPr="00755021">
              <w:rPr>
                <w:rFonts w:ascii="Calibri" w:eastAsia="Times New Roman" w:hAnsi="Calibri" w:cs="Calibri"/>
                <w:i/>
                <w:spacing w:val="2"/>
              </w:rPr>
              <w:t>euro</w:t>
            </w:r>
            <w:proofErr w:type="spellEnd"/>
            <w:r w:rsidRPr="00755021">
              <w:rPr>
                <w:rFonts w:ascii="Calibri" w:eastAsia="Times New Roman" w:hAnsi="Calibri" w:cs="Calibri"/>
                <w:i/>
                <w:spacing w:val="2"/>
              </w:rPr>
              <w:t xml:space="preserve"> 00 centi)</w:t>
            </w:r>
          </w:p>
        </w:tc>
      </w:tr>
      <w:tr w:rsidR="003C1870" w:rsidRPr="00755021" w14:paraId="22B6C3B1" w14:textId="77777777" w:rsidTr="007C3712">
        <w:tc>
          <w:tcPr>
            <w:tcW w:w="3510" w:type="dxa"/>
            <w:shd w:val="clear" w:color="auto" w:fill="auto"/>
          </w:tcPr>
          <w:p w14:paraId="08759457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sākumcena</w:t>
            </w:r>
          </w:p>
        </w:tc>
        <w:tc>
          <w:tcPr>
            <w:tcW w:w="6096" w:type="dxa"/>
            <w:shd w:val="clear" w:color="auto" w:fill="auto"/>
          </w:tcPr>
          <w:p w14:paraId="21C8782B" w14:textId="77777777" w:rsidR="003C1870" w:rsidRPr="00755021" w:rsidRDefault="003C1870" w:rsidP="007C3712">
            <w:pPr>
              <w:spacing w:after="0" w:line="240" w:lineRule="auto"/>
              <w:ind w:left="318" w:hanging="3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EUR 28.00 (</w:t>
            </w:r>
            <w:r w:rsidRPr="00755021">
              <w:rPr>
                <w:rFonts w:ascii="Calibri" w:eastAsia="Times New Roman" w:hAnsi="Calibri" w:cs="Calibri"/>
                <w:i/>
                <w:iCs/>
              </w:rPr>
              <w:t xml:space="preserve">divdesmit astoņi </w:t>
            </w:r>
            <w:proofErr w:type="spellStart"/>
            <w:r w:rsidRPr="00755021">
              <w:rPr>
                <w:rFonts w:ascii="Calibri" w:eastAsia="Times New Roman" w:hAnsi="Calibri" w:cs="Calibri"/>
                <w:i/>
                <w:iCs/>
              </w:rPr>
              <w:t>euro</w:t>
            </w:r>
            <w:proofErr w:type="spellEnd"/>
            <w:r w:rsidRPr="00755021">
              <w:rPr>
                <w:rFonts w:ascii="Calibri" w:eastAsia="Times New Roman" w:hAnsi="Calibri" w:cs="Calibri"/>
                <w:i/>
                <w:iCs/>
              </w:rPr>
              <w:t>, 00 centi) gadā bez pievienotās vērtības nodokļa.</w:t>
            </w:r>
          </w:p>
        </w:tc>
      </w:tr>
      <w:tr w:rsidR="003C1870" w:rsidRPr="00755021" w14:paraId="715106EE" w14:textId="77777777" w:rsidTr="007C3712">
        <w:tc>
          <w:tcPr>
            <w:tcW w:w="3510" w:type="dxa"/>
            <w:shd w:val="clear" w:color="auto" w:fill="auto"/>
          </w:tcPr>
          <w:p w14:paraId="587E2E5F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solis</w:t>
            </w:r>
          </w:p>
        </w:tc>
        <w:tc>
          <w:tcPr>
            <w:tcW w:w="6096" w:type="dxa"/>
            <w:shd w:val="clear" w:color="auto" w:fill="auto"/>
          </w:tcPr>
          <w:p w14:paraId="7BC5E0E1" w14:textId="77777777" w:rsidR="003C1870" w:rsidRPr="00755021" w:rsidRDefault="003C1870" w:rsidP="007C3712">
            <w:pPr>
              <w:spacing w:after="0" w:line="240" w:lineRule="auto"/>
              <w:ind w:left="318" w:hanging="3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 xml:space="preserve">2,00 EUR (divi </w:t>
            </w:r>
            <w:proofErr w:type="spellStart"/>
            <w:r w:rsidRPr="00755021">
              <w:rPr>
                <w:rFonts w:ascii="Calibri" w:eastAsia="Times New Roman" w:hAnsi="Calibri" w:cs="Calibri"/>
                <w:i/>
                <w:iCs/>
              </w:rPr>
              <w:t>euro</w:t>
            </w:r>
            <w:proofErr w:type="spellEnd"/>
            <w:r w:rsidRPr="00755021">
              <w:rPr>
                <w:rFonts w:ascii="Calibri" w:eastAsia="Times New Roman" w:hAnsi="Calibri" w:cs="Calibri"/>
                <w:iCs/>
              </w:rPr>
              <w:t xml:space="preserve"> un 00 </w:t>
            </w:r>
            <w:r w:rsidRPr="00755021">
              <w:rPr>
                <w:rFonts w:ascii="Calibri" w:eastAsia="Times New Roman" w:hAnsi="Calibri" w:cs="Calibri"/>
                <w:i/>
                <w:iCs/>
              </w:rPr>
              <w:t>centi</w:t>
            </w:r>
            <w:r w:rsidRPr="00755021">
              <w:rPr>
                <w:rFonts w:ascii="Calibri" w:eastAsia="Times New Roman" w:hAnsi="Calibri" w:cs="Calibri"/>
                <w:iCs/>
              </w:rPr>
              <w:t>)</w:t>
            </w:r>
          </w:p>
        </w:tc>
      </w:tr>
      <w:tr w:rsidR="003C1870" w:rsidRPr="00755021" w14:paraId="62CD7909" w14:textId="77777777" w:rsidTr="007C3712">
        <w:tc>
          <w:tcPr>
            <w:tcW w:w="3510" w:type="dxa"/>
            <w:shd w:val="clear" w:color="auto" w:fill="auto"/>
          </w:tcPr>
          <w:p w14:paraId="4C83C794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  <w:highlight w:val="yellow"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 xml:space="preserve">Zemes gabala apgrūtinājumi </w:t>
            </w:r>
          </w:p>
        </w:tc>
        <w:tc>
          <w:tcPr>
            <w:tcW w:w="6096" w:type="dxa"/>
            <w:shd w:val="clear" w:color="auto" w:fill="auto"/>
          </w:tcPr>
          <w:p w14:paraId="768C60FD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 xml:space="preserve"> - ekspluatācijas aizsargjoslas teritorija gar elektrisko tīklu gaisvadu līnijām pilsētās un ciemos līdz 20 kilovoltiem: 0,0162 ha; </w:t>
            </w:r>
          </w:p>
          <w:p w14:paraId="0271BD27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 xml:space="preserve">- ekspluatācijas aizsargjoslas teritorija gar elektrisko tīklu gaisvadu līnijām pilsētās un ciemos līdz 20 kilovoltiem: 0,0165 ha; </w:t>
            </w:r>
          </w:p>
          <w:p w14:paraId="607242BB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 xml:space="preserve">- ekspluatācijas aizsargjoslas teritorija gar elektrisko tīklu gaisvadu līnijām pilsētās un ciemos līdz 20 kilovoltiem: 0,0264 ha; </w:t>
            </w:r>
          </w:p>
          <w:p w14:paraId="1A76D74E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ekspluatācijas aizsargjoslas teritorija gar elektrisko tīklu kabeļu līniju: 0,1278 ha;</w:t>
            </w:r>
          </w:p>
          <w:p w14:paraId="5C2E8DDF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ekspluatācijas aizsargjoslas teritorija gar pazemes elektronisko sakaru tīklu līnijām un kabeļu kanalizāciju: 0,3227 ha;</w:t>
            </w:r>
          </w:p>
          <w:p w14:paraId="0105893E" w14:textId="77777777" w:rsidR="003C1870" w:rsidRPr="00755021" w:rsidRDefault="003C1870" w:rsidP="007C3712">
            <w:pPr>
              <w:spacing w:after="0" w:line="240" w:lineRule="auto"/>
              <w:ind w:firstLine="369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uz zemes gabala atrodas zemes īpašniekam nepiederoša būve vai būves daļa:  0,0899ha;</w:t>
            </w:r>
          </w:p>
          <w:p w14:paraId="4C6ED236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 xml:space="preserve">- ekspluatācijas aizsargjoslas teritorija gar pazemes siltumvadu, siltumapgādes iekārtu un būvi. </w:t>
            </w:r>
          </w:p>
          <w:p w14:paraId="52832E6B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aizsargjoslas teritorija ap valsts ģeodēzisko atbalstu punktu: 0,0009 ha;</w:t>
            </w:r>
          </w:p>
          <w:p w14:paraId="0D98AB25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aizsargjoslas teritorija ap valsts ģeodēzisko atbalstu punktu: 0,0009 ha;</w:t>
            </w:r>
          </w:p>
          <w:p w14:paraId="34EA6FFA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55021">
              <w:rPr>
                <w:rFonts w:ascii="Calibri" w:hAnsi="Calibri" w:cs="Calibri"/>
              </w:rPr>
              <w:t>- aizsargjoslas teritorija ap valsts ģeodēzisko atbalstu punktu: 0,0009 ha;</w:t>
            </w:r>
          </w:p>
          <w:p w14:paraId="20D692E1" w14:textId="77777777" w:rsidR="003C1870" w:rsidRPr="00755021" w:rsidRDefault="003C1870" w:rsidP="007C3712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/>
                <w:color w:val="FF0000"/>
                <w:highlight w:val="yellow"/>
              </w:rPr>
            </w:pPr>
            <w:r w:rsidRPr="00755021">
              <w:rPr>
                <w:rFonts w:ascii="Calibri" w:hAnsi="Calibri" w:cs="Calibri"/>
              </w:rPr>
              <w:t xml:space="preserve">- drošības aizsargjoslas teritorija ap naftas un naftas produktu, bīstamu ķīmisko vielu un produktu pārsūknēšanas un iepildīšanas staciju, rezervuāru parkiem, iepildīšanas un izliešanas estakādēm, piestātnēm un </w:t>
            </w:r>
            <w:proofErr w:type="spellStart"/>
            <w:r w:rsidRPr="00755021">
              <w:rPr>
                <w:rFonts w:ascii="Calibri" w:hAnsi="Calibri" w:cs="Calibri"/>
              </w:rPr>
              <w:t>muliņiem</w:t>
            </w:r>
            <w:proofErr w:type="spellEnd"/>
            <w:r w:rsidRPr="00755021">
              <w:rPr>
                <w:rFonts w:ascii="Calibri" w:hAnsi="Calibri" w:cs="Calibri"/>
              </w:rPr>
              <w:t>, uzsildīšanas punktiem, noliktavām, krātuvēm, pārstrādes un pārkraušanas uzņēmumiem: 0,6964 ha.</w:t>
            </w:r>
          </w:p>
        </w:tc>
      </w:tr>
      <w:tr w:rsidR="003C1870" w:rsidRPr="00755021" w14:paraId="30A5096C" w14:textId="77777777" w:rsidTr="007C3712">
        <w:tc>
          <w:tcPr>
            <w:tcW w:w="3510" w:type="dxa"/>
            <w:shd w:val="clear" w:color="auto" w:fill="auto"/>
          </w:tcPr>
          <w:p w14:paraId="7FA92A0E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Pretendentu pieteikšanās laiks</w:t>
            </w:r>
          </w:p>
        </w:tc>
        <w:tc>
          <w:tcPr>
            <w:tcW w:w="6096" w:type="dxa"/>
            <w:shd w:val="clear" w:color="auto" w:fill="auto"/>
          </w:tcPr>
          <w:p w14:paraId="17BF487C" w14:textId="77777777" w:rsidR="003C1870" w:rsidRPr="00755021" w:rsidRDefault="003C1870" w:rsidP="007C3712">
            <w:pPr>
              <w:spacing w:after="0" w:line="240" w:lineRule="auto"/>
              <w:ind w:right="-108"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 xml:space="preserve">No publikācijas brīža </w:t>
            </w:r>
            <w:r w:rsidRPr="00755021">
              <w:rPr>
                <w:rFonts w:ascii="Calibri" w:eastAsia="Times New Roman" w:hAnsi="Calibri" w:cs="Calibri"/>
                <w:b/>
                <w:iCs/>
              </w:rPr>
              <w:t>līdz</w:t>
            </w:r>
            <w:r w:rsidRPr="00755021">
              <w:rPr>
                <w:rFonts w:ascii="Calibri" w:eastAsia="Times New Roman" w:hAnsi="Calibri" w:cs="Calibri"/>
                <w:iCs/>
              </w:rPr>
              <w:t xml:space="preserve"> </w:t>
            </w:r>
            <w:r w:rsidRPr="00755021">
              <w:rPr>
                <w:rFonts w:ascii="Calibri" w:eastAsia="Times New Roman" w:hAnsi="Calibri" w:cs="Calibri"/>
                <w:b/>
                <w:iCs/>
              </w:rPr>
              <w:t>2021.gada līdz 25. maijam, plkst. 10:00</w:t>
            </w:r>
            <w:r w:rsidRPr="00755021">
              <w:rPr>
                <w:rFonts w:ascii="Calibri" w:eastAsia="Times New Roman" w:hAnsi="Calibri" w:cs="Calibri"/>
                <w:iCs/>
              </w:rPr>
              <w:t xml:space="preserve"> </w:t>
            </w:r>
          </w:p>
          <w:p w14:paraId="204C7805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Raunas ielā 4, Cēsīs, vai e-pasts: aigars.kerpe@cesis.lv</w:t>
            </w:r>
          </w:p>
        </w:tc>
      </w:tr>
      <w:tr w:rsidR="003C1870" w:rsidRPr="00755021" w14:paraId="3A9636FF" w14:textId="77777777" w:rsidTr="007C3712">
        <w:tc>
          <w:tcPr>
            <w:tcW w:w="3510" w:type="dxa"/>
            <w:shd w:val="clear" w:color="auto" w:fill="auto"/>
          </w:tcPr>
          <w:p w14:paraId="46673127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datums</w:t>
            </w:r>
          </w:p>
        </w:tc>
        <w:tc>
          <w:tcPr>
            <w:tcW w:w="6096" w:type="dxa"/>
            <w:shd w:val="clear" w:color="auto" w:fill="auto"/>
          </w:tcPr>
          <w:p w14:paraId="7FD5727E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b/>
                <w:iCs/>
              </w:rPr>
            </w:pPr>
            <w:r w:rsidRPr="00755021">
              <w:rPr>
                <w:rFonts w:ascii="Calibri" w:eastAsia="Times New Roman" w:hAnsi="Calibri" w:cs="Calibri"/>
                <w:b/>
                <w:iCs/>
              </w:rPr>
              <w:t>2021.gada 31.maijs</w:t>
            </w:r>
          </w:p>
        </w:tc>
      </w:tr>
      <w:tr w:rsidR="003C1870" w:rsidRPr="00755021" w14:paraId="1054B89A" w14:textId="77777777" w:rsidTr="007C3712">
        <w:tc>
          <w:tcPr>
            <w:tcW w:w="3510" w:type="dxa"/>
            <w:shd w:val="clear" w:color="auto" w:fill="auto"/>
          </w:tcPr>
          <w:p w14:paraId="2FC8ABC8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laiks</w:t>
            </w:r>
          </w:p>
        </w:tc>
        <w:tc>
          <w:tcPr>
            <w:tcW w:w="6096" w:type="dxa"/>
            <w:shd w:val="clear" w:color="auto" w:fill="auto"/>
          </w:tcPr>
          <w:p w14:paraId="4072D4A6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b/>
                <w:iCs/>
              </w:rPr>
            </w:pPr>
            <w:r w:rsidRPr="00755021">
              <w:rPr>
                <w:rFonts w:ascii="Calibri" w:eastAsia="Times New Roman" w:hAnsi="Calibri" w:cs="Calibri"/>
                <w:b/>
                <w:iCs/>
              </w:rPr>
              <w:t>plkst.14,00</w:t>
            </w:r>
          </w:p>
        </w:tc>
      </w:tr>
      <w:tr w:rsidR="003C1870" w:rsidRPr="00755021" w14:paraId="5CD1AB51" w14:textId="77777777" w:rsidTr="007C3712">
        <w:tc>
          <w:tcPr>
            <w:tcW w:w="3510" w:type="dxa"/>
            <w:shd w:val="clear" w:color="auto" w:fill="auto"/>
          </w:tcPr>
          <w:p w14:paraId="1D3AACB0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vieta</w:t>
            </w:r>
          </w:p>
        </w:tc>
        <w:tc>
          <w:tcPr>
            <w:tcW w:w="6096" w:type="dxa"/>
            <w:shd w:val="clear" w:color="auto" w:fill="auto"/>
          </w:tcPr>
          <w:p w14:paraId="6EFF8D03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Raunas iela 4, Cēsis, Cēsu nov., 2.stāvs, zāle</w:t>
            </w:r>
          </w:p>
        </w:tc>
      </w:tr>
      <w:tr w:rsidR="003C1870" w:rsidRPr="00755021" w14:paraId="2C5DF25D" w14:textId="77777777" w:rsidTr="007C3712">
        <w:tc>
          <w:tcPr>
            <w:tcW w:w="3510" w:type="dxa"/>
            <w:shd w:val="clear" w:color="auto" w:fill="auto"/>
          </w:tcPr>
          <w:p w14:paraId="72A62CBF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Izsoles veids</w:t>
            </w:r>
          </w:p>
        </w:tc>
        <w:tc>
          <w:tcPr>
            <w:tcW w:w="6096" w:type="dxa"/>
            <w:shd w:val="clear" w:color="auto" w:fill="auto"/>
          </w:tcPr>
          <w:p w14:paraId="6C0F91EC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Mutiska izsole, Pirmā izsole</w:t>
            </w:r>
          </w:p>
        </w:tc>
      </w:tr>
      <w:tr w:rsidR="003C1870" w:rsidRPr="00755021" w14:paraId="24DE99AC" w14:textId="77777777" w:rsidTr="007C3712">
        <w:tc>
          <w:tcPr>
            <w:tcW w:w="3510" w:type="dxa"/>
            <w:shd w:val="clear" w:color="auto" w:fill="auto"/>
          </w:tcPr>
          <w:p w14:paraId="2B27955B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Norises kārtība</w:t>
            </w:r>
          </w:p>
        </w:tc>
        <w:tc>
          <w:tcPr>
            <w:tcW w:w="6096" w:type="dxa"/>
            <w:shd w:val="clear" w:color="auto" w:fill="auto"/>
          </w:tcPr>
          <w:p w14:paraId="2899870C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Saskaņā ar izsoles noteikumiem</w:t>
            </w:r>
          </w:p>
        </w:tc>
      </w:tr>
      <w:tr w:rsidR="003C1870" w:rsidRPr="00755021" w14:paraId="6E6529ED" w14:textId="77777777" w:rsidTr="007C37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2BD0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lastRenderedPageBreak/>
              <w:t>Objekta apskates vieta un laiks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7340" w14:textId="77777777" w:rsidR="003C1870" w:rsidRPr="00755021" w:rsidRDefault="003C1870" w:rsidP="007C3712">
            <w:pPr>
              <w:spacing w:after="0" w:line="240" w:lineRule="auto"/>
              <w:ind w:left="318" w:hanging="3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 xml:space="preserve"> Pēc nepieciešamības, iepriekš saskaņojot laiku Cēsu novada pašvaldībā Raunas ielā 4, Cēsīs, 104.kab. (tālr. 26104449, </w:t>
            </w:r>
            <w:proofErr w:type="spellStart"/>
            <w:r w:rsidRPr="00755021">
              <w:rPr>
                <w:rFonts w:ascii="Calibri" w:eastAsia="Times New Roman" w:hAnsi="Calibri" w:cs="Calibri"/>
                <w:iCs/>
              </w:rPr>
              <w:t>A.Ķerpe</w:t>
            </w:r>
            <w:proofErr w:type="spellEnd"/>
            <w:r w:rsidRPr="00755021">
              <w:rPr>
                <w:rFonts w:ascii="Calibri" w:eastAsia="Times New Roman" w:hAnsi="Calibri" w:cs="Calibri"/>
                <w:iCs/>
              </w:rPr>
              <w:t xml:space="preserve">) </w:t>
            </w:r>
          </w:p>
        </w:tc>
      </w:tr>
      <w:tr w:rsidR="003C1870" w:rsidRPr="00755021" w14:paraId="7199F598" w14:textId="77777777" w:rsidTr="007C3712">
        <w:tc>
          <w:tcPr>
            <w:tcW w:w="3510" w:type="dxa"/>
            <w:shd w:val="clear" w:color="auto" w:fill="auto"/>
          </w:tcPr>
          <w:p w14:paraId="3A065478" w14:textId="77777777" w:rsidR="003C1870" w:rsidRPr="00755021" w:rsidRDefault="003C1870" w:rsidP="007C3712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iCs/>
              </w:rPr>
            </w:pPr>
            <w:r w:rsidRPr="00755021">
              <w:rPr>
                <w:rFonts w:ascii="Calibri" w:eastAsia="Times New Roman" w:hAnsi="Calibri" w:cs="Calibri"/>
                <w:iCs/>
              </w:rPr>
              <w:t>Papildus nosacījumi</w:t>
            </w:r>
          </w:p>
        </w:tc>
        <w:tc>
          <w:tcPr>
            <w:tcW w:w="6096" w:type="dxa"/>
            <w:shd w:val="clear" w:color="auto" w:fill="auto"/>
          </w:tcPr>
          <w:p w14:paraId="1FE364AD" w14:textId="77777777" w:rsidR="003C1870" w:rsidRPr="00755021" w:rsidRDefault="003C1870" w:rsidP="007C3712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b/>
                <w:color w:val="00000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755021">
              <w:rPr>
                <w:rFonts w:ascii="Calibri" w:eastAsia="Times New Roman" w:hAnsi="Calibri" w:cs="Calibri"/>
              </w:rPr>
              <w:t>Saskaņā ar Izsoles noteikumu 3.punktu.</w:t>
            </w:r>
          </w:p>
        </w:tc>
      </w:tr>
    </w:tbl>
    <w:p w14:paraId="3A6FC3A0" w14:textId="77777777" w:rsidR="003C1870" w:rsidRPr="00755021" w:rsidRDefault="003C1870" w:rsidP="003C1870">
      <w:pPr>
        <w:spacing w:after="0" w:line="240" w:lineRule="auto"/>
        <w:rPr>
          <w:rFonts w:ascii="Calibri" w:eastAsia="Times New Roman" w:hAnsi="Calibri" w:cs="Calibri"/>
          <w:iCs/>
        </w:rPr>
      </w:pPr>
    </w:p>
    <w:p w14:paraId="3B88D56F" w14:textId="4666538A" w:rsidR="00832611" w:rsidRDefault="003C1870">
      <w:r>
        <w:rPr>
          <w:noProof/>
        </w:rPr>
        <w:drawing>
          <wp:inline distT="0" distB="0" distL="0" distR="0" wp14:anchorId="5E9FA980" wp14:editId="6FDAED1E">
            <wp:extent cx="5274310" cy="5600700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70"/>
    <w:rsid w:val="00366004"/>
    <w:rsid w:val="003A545B"/>
    <w:rsid w:val="003C1870"/>
    <w:rsid w:val="004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308"/>
  <w15:chartTrackingRefBased/>
  <w15:docId w15:val="{DE9944C8-80A8-43B8-B549-663F1AF1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187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B23F3300122A47AF456C27781E6CDD" ma:contentTypeVersion="13" ma:contentTypeDescription="Izveidot jaunu dokumentu." ma:contentTypeScope="" ma:versionID="0c605a3612a60fcd1cb484343931907e">
  <xsd:schema xmlns:xsd="http://www.w3.org/2001/XMLSchema" xmlns:xs="http://www.w3.org/2001/XMLSchema" xmlns:p="http://schemas.microsoft.com/office/2006/metadata/properties" xmlns:ns3="b26d4ab0-a885-461a-a3bd-94cdddb031b8" xmlns:ns4="4bed003f-7d17-48a8-8f4f-2f8f08874b88" targetNamespace="http://schemas.microsoft.com/office/2006/metadata/properties" ma:root="true" ma:fieldsID="25224d6833ff13c0d5821a092eefd2eb" ns3:_="" ns4:_="">
    <xsd:import namespace="b26d4ab0-a885-461a-a3bd-94cdddb031b8"/>
    <xsd:import namespace="4bed003f-7d17-48a8-8f4f-2f8f08874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4ab0-a885-461a-a3bd-94cdddb0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003f-7d17-48a8-8f4f-2f8f08874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D37FF8-4090-4C49-8F71-4EEA3AA57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A411B-55D8-4F23-AE14-EDAA21C66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d4ab0-a885-461a-a3bd-94cdddb031b8"/>
    <ds:schemaRef ds:uri="4bed003f-7d17-48a8-8f4f-2f8f08874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C41B3-C068-47E0-8E3A-E1DCD8632848}">
  <ds:schemaRefs>
    <ds:schemaRef ds:uri="b26d4ab0-a885-461a-a3bd-94cdddb031b8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bed003f-7d17-48a8-8f4f-2f8f08874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Ķerpe</dc:creator>
  <cp:keywords/>
  <dc:description/>
  <cp:lastModifiedBy>Aigars Ķerpe</cp:lastModifiedBy>
  <cp:revision>2</cp:revision>
  <dcterms:created xsi:type="dcterms:W3CDTF">2021-05-18T12:23:00Z</dcterms:created>
  <dcterms:modified xsi:type="dcterms:W3CDTF">2021-05-18T12:23:00Z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0x010100F7B23F3300122A47AF456C27781E6CDD</vt:lpwstr>
  </property>
</Properties>
</file>