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6923F" w14:textId="77777777" w:rsidR="00362297" w:rsidRPr="00054D77" w:rsidRDefault="00362297" w:rsidP="00C613B5">
      <w:pPr>
        <w:rPr>
          <w:rFonts w:ascii="Calibri" w:hAnsi="Calibri" w:cs="Calibri"/>
          <w:sz w:val="22"/>
          <w:szCs w:val="22"/>
        </w:rPr>
      </w:pPr>
    </w:p>
    <w:p w14:paraId="1E2824BB" w14:textId="77777777" w:rsidR="009016B5" w:rsidRPr="009016B5" w:rsidRDefault="009016B5" w:rsidP="009016B5">
      <w:pPr>
        <w:rPr>
          <w:rFonts w:ascii="Calibri" w:hAnsi="Calibri"/>
          <w:b/>
          <w:sz w:val="22"/>
          <w:szCs w:val="22"/>
        </w:rPr>
      </w:pPr>
      <w:r w:rsidRPr="009016B5">
        <w:rPr>
          <w:rFonts w:ascii="Calibri" w:hAnsi="Calibri"/>
          <w:b/>
          <w:sz w:val="22"/>
          <w:szCs w:val="22"/>
        </w:rPr>
        <w:t xml:space="preserve">Informācijas lapa par Izsoles objektu </w:t>
      </w:r>
    </w:p>
    <w:p w14:paraId="0515E311" w14:textId="77777777" w:rsidR="009016B5" w:rsidRPr="009016B5" w:rsidRDefault="009016B5" w:rsidP="009016B5">
      <w:pPr>
        <w:ind w:firstLine="284"/>
        <w:rPr>
          <w:rFonts w:ascii="Calibri" w:hAnsi="Calibri"/>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096"/>
      </w:tblGrid>
      <w:tr w:rsidR="009016B5" w:rsidRPr="009016B5" w14:paraId="6AC5D140" w14:textId="77777777" w:rsidTr="003E0461">
        <w:tc>
          <w:tcPr>
            <w:tcW w:w="3510" w:type="dxa"/>
            <w:shd w:val="clear" w:color="auto" w:fill="auto"/>
          </w:tcPr>
          <w:p w14:paraId="33B4C171" w14:textId="77777777" w:rsidR="009016B5" w:rsidRPr="009016B5" w:rsidRDefault="009016B5" w:rsidP="009016B5">
            <w:pPr>
              <w:ind w:firstLine="284"/>
              <w:rPr>
                <w:rFonts w:ascii="Calibri" w:hAnsi="Calibri"/>
                <w:sz w:val="22"/>
                <w:szCs w:val="22"/>
              </w:rPr>
            </w:pPr>
            <w:r w:rsidRPr="009016B5">
              <w:rPr>
                <w:rFonts w:ascii="Calibri" w:hAnsi="Calibri"/>
                <w:sz w:val="22"/>
                <w:szCs w:val="22"/>
              </w:rPr>
              <w:t>Adrese</w:t>
            </w:r>
          </w:p>
        </w:tc>
        <w:tc>
          <w:tcPr>
            <w:tcW w:w="6096" w:type="dxa"/>
            <w:shd w:val="clear" w:color="auto" w:fill="auto"/>
          </w:tcPr>
          <w:p w14:paraId="386DE3B8" w14:textId="77777777" w:rsidR="009016B5" w:rsidRPr="009016B5" w:rsidRDefault="009016B5" w:rsidP="009016B5">
            <w:pPr>
              <w:ind w:firstLine="284"/>
              <w:rPr>
                <w:rFonts w:ascii="Calibri" w:hAnsi="Calibri"/>
                <w:sz w:val="22"/>
                <w:szCs w:val="22"/>
              </w:rPr>
            </w:pPr>
            <w:r w:rsidRPr="009016B5">
              <w:rPr>
                <w:rFonts w:ascii="Calibri" w:hAnsi="Calibri"/>
                <w:sz w:val="22"/>
                <w:szCs w:val="22"/>
              </w:rPr>
              <w:t>Baltā iela 16, Cēsis, Cēsu nov.</w:t>
            </w:r>
          </w:p>
        </w:tc>
      </w:tr>
      <w:tr w:rsidR="009016B5" w:rsidRPr="009016B5" w14:paraId="37D35423" w14:textId="77777777" w:rsidTr="003E0461">
        <w:tc>
          <w:tcPr>
            <w:tcW w:w="3510" w:type="dxa"/>
            <w:shd w:val="clear" w:color="auto" w:fill="auto"/>
          </w:tcPr>
          <w:p w14:paraId="41F9620F" w14:textId="77777777" w:rsidR="009016B5" w:rsidRPr="009016B5" w:rsidRDefault="009016B5" w:rsidP="009016B5">
            <w:pPr>
              <w:ind w:firstLine="284"/>
              <w:rPr>
                <w:rFonts w:ascii="Calibri" w:hAnsi="Calibri"/>
                <w:sz w:val="22"/>
                <w:szCs w:val="22"/>
              </w:rPr>
            </w:pPr>
            <w:r w:rsidRPr="009016B5">
              <w:rPr>
                <w:rFonts w:ascii="Calibri" w:hAnsi="Calibri"/>
                <w:sz w:val="22"/>
                <w:szCs w:val="22"/>
              </w:rPr>
              <w:t>Kadastra Nr.</w:t>
            </w:r>
          </w:p>
        </w:tc>
        <w:tc>
          <w:tcPr>
            <w:tcW w:w="6096" w:type="dxa"/>
            <w:shd w:val="clear" w:color="auto" w:fill="auto"/>
          </w:tcPr>
          <w:p w14:paraId="1733C32D" w14:textId="77777777" w:rsidR="009016B5" w:rsidRPr="009016B5" w:rsidRDefault="009016B5" w:rsidP="009016B5">
            <w:pPr>
              <w:ind w:firstLine="284"/>
              <w:rPr>
                <w:rFonts w:ascii="Calibri" w:hAnsi="Calibri"/>
                <w:sz w:val="22"/>
                <w:szCs w:val="22"/>
              </w:rPr>
            </w:pPr>
            <w:r w:rsidRPr="009016B5">
              <w:rPr>
                <w:rFonts w:ascii="Calibri" w:hAnsi="Calibri" w:cs="Calibri"/>
                <w:spacing w:val="2"/>
                <w:sz w:val="22"/>
                <w:szCs w:val="22"/>
              </w:rPr>
              <w:t>4201 003 0097</w:t>
            </w:r>
          </w:p>
        </w:tc>
      </w:tr>
      <w:tr w:rsidR="009016B5" w:rsidRPr="009016B5" w14:paraId="5A1ECE56" w14:textId="77777777" w:rsidTr="003E0461">
        <w:tc>
          <w:tcPr>
            <w:tcW w:w="3510" w:type="dxa"/>
            <w:shd w:val="clear" w:color="auto" w:fill="auto"/>
          </w:tcPr>
          <w:p w14:paraId="414FA4CC" w14:textId="77777777" w:rsidR="009016B5" w:rsidRPr="009016B5" w:rsidRDefault="009016B5" w:rsidP="009016B5">
            <w:pPr>
              <w:ind w:left="284"/>
              <w:rPr>
                <w:rFonts w:ascii="Calibri" w:hAnsi="Calibri"/>
                <w:sz w:val="22"/>
                <w:szCs w:val="22"/>
              </w:rPr>
            </w:pPr>
            <w:r w:rsidRPr="009016B5">
              <w:rPr>
                <w:rFonts w:ascii="Calibri" w:hAnsi="Calibri"/>
                <w:sz w:val="22"/>
                <w:szCs w:val="22"/>
              </w:rPr>
              <w:t>Zemes vienības kadastra apzīmējums</w:t>
            </w:r>
          </w:p>
        </w:tc>
        <w:tc>
          <w:tcPr>
            <w:tcW w:w="6096" w:type="dxa"/>
            <w:shd w:val="clear" w:color="auto" w:fill="auto"/>
          </w:tcPr>
          <w:p w14:paraId="2771F709" w14:textId="77777777" w:rsidR="009016B5" w:rsidRPr="009016B5" w:rsidRDefault="009016B5" w:rsidP="009016B5">
            <w:pPr>
              <w:rPr>
                <w:rFonts w:ascii="Calibri" w:hAnsi="Calibri"/>
                <w:sz w:val="22"/>
                <w:szCs w:val="22"/>
              </w:rPr>
            </w:pPr>
            <w:r w:rsidRPr="009016B5">
              <w:rPr>
                <w:rFonts w:ascii="Calibri" w:hAnsi="Calibri" w:cs="Calibri"/>
                <w:spacing w:val="2"/>
                <w:sz w:val="22"/>
                <w:szCs w:val="22"/>
              </w:rPr>
              <w:t xml:space="preserve">      4201 003 0070</w:t>
            </w:r>
          </w:p>
        </w:tc>
      </w:tr>
      <w:tr w:rsidR="009016B5" w:rsidRPr="009016B5" w14:paraId="5D7CEC3F" w14:textId="77777777" w:rsidTr="003E0461">
        <w:tc>
          <w:tcPr>
            <w:tcW w:w="3510" w:type="dxa"/>
            <w:shd w:val="clear" w:color="auto" w:fill="auto"/>
          </w:tcPr>
          <w:p w14:paraId="6ADEB0AD" w14:textId="77777777" w:rsidR="009016B5" w:rsidRPr="009016B5" w:rsidRDefault="009016B5" w:rsidP="009016B5">
            <w:pPr>
              <w:ind w:firstLine="284"/>
              <w:rPr>
                <w:rFonts w:ascii="Calibri" w:hAnsi="Calibri"/>
                <w:sz w:val="22"/>
                <w:szCs w:val="22"/>
              </w:rPr>
            </w:pPr>
            <w:r w:rsidRPr="009016B5">
              <w:rPr>
                <w:rFonts w:ascii="Calibri" w:hAnsi="Calibri"/>
                <w:sz w:val="22"/>
                <w:szCs w:val="22"/>
              </w:rPr>
              <w:t>Zemes platība</w:t>
            </w:r>
          </w:p>
        </w:tc>
        <w:tc>
          <w:tcPr>
            <w:tcW w:w="6096" w:type="dxa"/>
            <w:shd w:val="clear" w:color="auto" w:fill="auto"/>
          </w:tcPr>
          <w:p w14:paraId="7C2CCB37" w14:textId="77777777" w:rsidR="009016B5" w:rsidRPr="009016B5" w:rsidRDefault="009016B5" w:rsidP="009016B5">
            <w:pPr>
              <w:ind w:firstLine="284"/>
              <w:rPr>
                <w:rFonts w:ascii="Calibri" w:hAnsi="Calibri"/>
                <w:sz w:val="22"/>
                <w:szCs w:val="22"/>
              </w:rPr>
            </w:pPr>
            <w:r w:rsidRPr="009016B5">
              <w:rPr>
                <w:rFonts w:ascii="Calibri" w:hAnsi="Calibri" w:cs="Calibri"/>
                <w:spacing w:val="2"/>
                <w:sz w:val="22"/>
                <w:szCs w:val="22"/>
              </w:rPr>
              <w:t xml:space="preserve">2136 </w:t>
            </w:r>
            <w:r w:rsidRPr="009016B5">
              <w:rPr>
                <w:rFonts w:ascii="Calibri" w:hAnsi="Calibri"/>
                <w:sz w:val="22"/>
                <w:szCs w:val="22"/>
              </w:rPr>
              <w:t>m</w:t>
            </w:r>
            <w:r w:rsidRPr="009016B5">
              <w:rPr>
                <w:rFonts w:ascii="Calibri" w:hAnsi="Calibri"/>
                <w:sz w:val="22"/>
                <w:szCs w:val="22"/>
                <w:vertAlign w:val="superscript"/>
              </w:rPr>
              <w:t>2</w:t>
            </w:r>
          </w:p>
        </w:tc>
      </w:tr>
      <w:tr w:rsidR="009016B5" w:rsidRPr="009016B5" w14:paraId="0BEB19F5" w14:textId="77777777" w:rsidTr="003E0461">
        <w:tc>
          <w:tcPr>
            <w:tcW w:w="3510" w:type="dxa"/>
            <w:shd w:val="clear" w:color="auto" w:fill="auto"/>
          </w:tcPr>
          <w:p w14:paraId="1C80230D" w14:textId="77777777" w:rsidR="009016B5" w:rsidRPr="009016B5" w:rsidRDefault="009016B5" w:rsidP="009016B5">
            <w:pPr>
              <w:ind w:left="284"/>
              <w:rPr>
                <w:rFonts w:ascii="Calibri" w:hAnsi="Calibri"/>
                <w:sz w:val="22"/>
                <w:szCs w:val="22"/>
              </w:rPr>
            </w:pPr>
            <w:r w:rsidRPr="009016B5">
              <w:rPr>
                <w:rFonts w:ascii="Calibri" w:hAnsi="Calibri"/>
                <w:sz w:val="22"/>
                <w:szCs w:val="22"/>
              </w:rPr>
              <w:t>Izsoles objekta pašreizējais lietošanas mērķis</w:t>
            </w:r>
          </w:p>
        </w:tc>
        <w:tc>
          <w:tcPr>
            <w:tcW w:w="6096" w:type="dxa"/>
            <w:shd w:val="clear" w:color="auto" w:fill="auto"/>
          </w:tcPr>
          <w:p w14:paraId="7ACD6E5B" w14:textId="77777777" w:rsidR="009016B5" w:rsidRPr="009016B5" w:rsidRDefault="009016B5" w:rsidP="009016B5">
            <w:pPr>
              <w:ind w:firstLine="284"/>
              <w:jc w:val="both"/>
              <w:rPr>
                <w:rFonts w:ascii="Calibri" w:eastAsia="Calibri" w:hAnsi="Calibri"/>
                <w:bCs/>
                <w:iCs w:val="0"/>
                <w:color w:val="000000"/>
                <w:sz w:val="22"/>
                <w:szCs w:val="22"/>
              </w:rPr>
            </w:pPr>
            <w:r w:rsidRPr="009016B5">
              <w:rPr>
                <w:rFonts w:ascii="Calibri" w:eastAsia="Calibri" w:hAnsi="Calibri" w:cs="Calibri"/>
                <w:bCs/>
                <w:iCs w:val="0"/>
                <w:spacing w:val="2"/>
                <w:sz w:val="22"/>
                <w:szCs w:val="22"/>
              </w:rPr>
              <w:t>Rūpnieciskās ražošanas uzņēmumu apbūve</w:t>
            </w:r>
            <w:r w:rsidRPr="009016B5">
              <w:rPr>
                <w:rFonts w:ascii="Calibri" w:eastAsia="Calibri" w:hAnsi="Calibri"/>
                <w:bCs/>
                <w:iCs w:val="0"/>
                <w:color w:val="000000"/>
                <w:sz w:val="22"/>
                <w:szCs w:val="22"/>
              </w:rPr>
              <w:t xml:space="preserve"> (1001).  </w:t>
            </w:r>
          </w:p>
          <w:p w14:paraId="360F8196" w14:textId="77777777" w:rsidR="009016B5" w:rsidRPr="009016B5" w:rsidRDefault="009016B5" w:rsidP="009016B5">
            <w:pPr>
              <w:ind w:firstLine="284"/>
              <w:jc w:val="both"/>
              <w:rPr>
                <w:rFonts w:ascii="Calibri" w:eastAsia="Calibri" w:hAnsi="Calibri"/>
                <w:b/>
                <w:bCs/>
                <w:iCs w:val="0"/>
                <w:sz w:val="22"/>
                <w:szCs w:val="22"/>
                <w:highlight w:val="green"/>
              </w:rPr>
            </w:pPr>
          </w:p>
        </w:tc>
      </w:tr>
      <w:tr w:rsidR="009016B5" w:rsidRPr="009016B5" w14:paraId="64774DC8" w14:textId="77777777" w:rsidTr="003E0461">
        <w:tc>
          <w:tcPr>
            <w:tcW w:w="3510" w:type="dxa"/>
            <w:shd w:val="clear" w:color="auto" w:fill="auto"/>
          </w:tcPr>
          <w:p w14:paraId="554F83E6" w14:textId="77777777" w:rsidR="009016B5" w:rsidRPr="009016B5" w:rsidRDefault="009016B5" w:rsidP="009016B5">
            <w:pPr>
              <w:ind w:left="284"/>
              <w:rPr>
                <w:rFonts w:ascii="Calibri" w:eastAsia="Calibri" w:hAnsi="Calibri"/>
                <w:bCs/>
                <w:iCs w:val="0"/>
                <w:sz w:val="22"/>
                <w:szCs w:val="22"/>
              </w:rPr>
            </w:pPr>
            <w:r w:rsidRPr="009016B5">
              <w:rPr>
                <w:rFonts w:ascii="Calibri" w:eastAsia="Calibri" w:hAnsi="Calibri"/>
                <w:bCs/>
                <w:iCs w:val="0"/>
                <w:sz w:val="22"/>
                <w:szCs w:val="22"/>
              </w:rPr>
              <w:t>Izsoles objekts, saskaņā ar Cēsu novada pašvaldības 24.11.2016. Saistošajiem noteikumiem Nr.21 „Par Cēsu novada teritorijas plānojuma 2016.-2026. gadam grafiskās daļas, teritorijas izmantošanas un apbūves noteikumu apstiprināšanu”, paredzēts noteiktiem plānotās (atļautās) izmantošanas veidiem</w:t>
            </w:r>
          </w:p>
        </w:tc>
        <w:tc>
          <w:tcPr>
            <w:tcW w:w="6096" w:type="dxa"/>
            <w:shd w:val="clear" w:color="auto" w:fill="auto"/>
          </w:tcPr>
          <w:p w14:paraId="6683FBB9" w14:textId="77777777" w:rsidR="009016B5" w:rsidRPr="009016B5" w:rsidRDefault="009016B5" w:rsidP="009016B5">
            <w:pPr>
              <w:jc w:val="both"/>
              <w:rPr>
                <w:rFonts w:ascii="Calibri" w:eastAsia="Calibri" w:hAnsi="Calibri" w:cs="Calibri"/>
                <w:bCs/>
                <w:iCs w:val="0"/>
                <w:spacing w:val="2"/>
                <w:sz w:val="22"/>
                <w:szCs w:val="22"/>
              </w:rPr>
            </w:pPr>
            <w:r w:rsidRPr="009016B5">
              <w:rPr>
                <w:rFonts w:ascii="Calibri" w:eastAsia="Calibri" w:hAnsi="Calibri" w:cs="Calibri"/>
                <w:bCs/>
                <w:iCs w:val="0"/>
                <w:spacing w:val="2"/>
                <w:sz w:val="22"/>
                <w:szCs w:val="22"/>
              </w:rPr>
              <w:t>Teritorijas galvenie izmantošanas veidi:</w:t>
            </w:r>
          </w:p>
          <w:p w14:paraId="705CDAFF" w14:textId="77777777" w:rsidR="009016B5" w:rsidRPr="009016B5" w:rsidRDefault="009016B5" w:rsidP="009016B5">
            <w:pPr>
              <w:numPr>
                <w:ilvl w:val="0"/>
                <w:numId w:val="6"/>
              </w:numPr>
              <w:jc w:val="both"/>
              <w:rPr>
                <w:rFonts w:ascii="Calibri" w:eastAsia="Calibri" w:hAnsi="Calibri" w:cs="Calibri"/>
                <w:bCs/>
                <w:iCs w:val="0"/>
                <w:spacing w:val="2"/>
                <w:sz w:val="22"/>
                <w:szCs w:val="22"/>
              </w:rPr>
            </w:pPr>
            <w:r w:rsidRPr="009016B5">
              <w:rPr>
                <w:rFonts w:ascii="Calibri" w:eastAsia="Calibri" w:hAnsi="Calibri" w:cs="Calibri"/>
                <w:bCs/>
                <w:iCs w:val="0"/>
                <w:spacing w:val="2"/>
                <w:sz w:val="22"/>
                <w:szCs w:val="22"/>
              </w:rPr>
              <w:t>Vieglās rūpniecības uzņēmumu apbūve (13001).</w:t>
            </w:r>
          </w:p>
          <w:p w14:paraId="354A4CF7" w14:textId="77777777" w:rsidR="009016B5" w:rsidRPr="009016B5" w:rsidRDefault="009016B5" w:rsidP="009016B5">
            <w:pPr>
              <w:numPr>
                <w:ilvl w:val="0"/>
                <w:numId w:val="6"/>
              </w:numPr>
              <w:jc w:val="both"/>
              <w:rPr>
                <w:rFonts w:ascii="Calibri" w:eastAsia="Calibri" w:hAnsi="Calibri" w:cs="Calibri"/>
                <w:bCs/>
                <w:iCs w:val="0"/>
                <w:spacing w:val="2"/>
                <w:sz w:val="22"/>
                <w:szCs w:val="22"/>
              </w:rPr>
            </w:pPr>
            <w:r w:rsidRPr="009016B5">
              <w:rPr>
                <w:rFonts w:ascii="Calibri" w:eastAsia="Calibri" w:hAnsi="Calibri" w:cs="Calibri"/>
                <w:bCs/>
                <w:iCs w:val="0"/>
                <w:spacing w:val="2"/>
                <w:sz w:val="22"/>
                <w:szCs w:val="22"/>
              </w:rPr>
              <w:t>Transporta lineārā infrastruktūra (14002).</w:t>
            </w:r>
          </w:p>
          <w:p w14:paraId="7E7781F5" w14:textId="77777777" w:rsidR="009016B5" w:rsidRPr="009016B5" w:rsidRDefault="009016B5" w:rsidP="009016B5">
            <w:pPr>
              <w:numPr>
                <w:ilvl w:val="0"/>
                <w:numId w:val="6"/>
              </w:numPr>
              <w:jc w:val="both"/>
              <w:rPr>
                <w:rFonts w:ascii="Calibri" w:eastAsia="Calibri" w:hAnsi="Calibri" w:cs="Calibri"/>
                <w:bCs/>
                <w:iCs w:val="0"/>
                <w:spacing w:val="2"/>
                <w:sz w:val="22"/>
                <w:szCs w:val="22"/>
              </w:rPr>
            </w:pPr>
            <w:r w:rsidRPr="009016B5">
              <w:rPr>
                <w:rFonts w:ascii="Calibri" w:eastAsia="Calibri" w:hAnsi="Calibri" w:cs="Calibri"/>
                <w:bCs/>
                <w:iCs w:val="0"/>
                <w:spacing w:val="2"/>
                <w:sz w:val="22"/>
                <w:szCs w:val="22"/>
              </w:rPr>
              <w:t>Noliktavu apbūve (14004).</w:t>
            </w:r>
          </w:p>
          <w:p w14:paraId="49C1993A" w14:textId="77777777" w:rsidR="009016B5" w:rsidRPr="009016B5" w:rsidRDefault="009016B5" w:rsidP="009016B5">
            <w:pPr>
              <w:numPr>
                <w:ilvl w:val="0"/>
                <w:numId w:val="6"/>
              </w:numPr>
              <w:jc w:val="both"/>
              <w:rPr>
                <w:rFonts w:ascii="Calibri" w:eastAsia="Calibri" w:hAnsi="Calibri" w:cs="Calibri"/>
                <w:bCs/>
                <w:iCs w:val="0"/>
                <w:spacing w:val="2"/>
                <w:sz w:val="22"/>
                <w:szCs w:val="22"/>
              </w:rPr>
            </w:pPr>
            <w:r w:rsidRPr="009016B5">
              <w:rPr>
                <w:rFonts w:ascii="Calibri" w:eastAsia="Calibri" w:hAnsi="Calibri" w:cs="Calibri"/>
                <w:bCs/>
                <w:iCs w:val="0"/>
                <w:spacing w:val="2"/>
                <w:sz w:val="22"/>
                <w:szCs w:val="22"/>
              </w:rPr>
              <w:t>Lauksaimnieciskās ražošanas uzņēmumu apbūve (13003): Lauksaimnieciskās ražošanas, ietverot lauksaimniecības servisa uzņēmumu (tai skaitā mehāniskās darbnīcas, kaltes (ārpus pilsētas), pagrabi, noliktavas, saldētavas, kautuves), un līdzīgu darbību nodrošināšanai nepieciešamā apbūve un infrastruktūra.</w:t>
            </w:r>
          </w:p>
          <w:p w14:paraId="23201E6A" w14:textId="77777777" w:rsidR="009016B5" w:rsidRPr="009016B5" w:rsidRDefault="009016B5" w:rsidP="009016B5">
            <w:pPr>
              <w:numPr>
                <w:ilvl w:val="0"/>
                <w:numId w:val="6"/>
              </w:numPr>
              <w:jc w:val="both"/>
              <w:rPr>
                <w:rFonts w:ascii="Calibri" w:eastAsia="Calibri" w:hAnsi="Calibri" w:cs="Calibri"/>
                <w:bCs/>
                <w:iCs w:val="0"/>
                <w:spacing w:val="2"/>
                <w:sz w:val="22"/>
                <w:szCs w:val="22"/>
              </w:rPr>
            </w:pPr>
            <w:r w:rsidRPr="009016B5">
              <w:rPr>
                <w:rFonts w:ascii="Calibri" w:eastAsia="Calibri" w:hAnsi="Calibri" w:cs="Calibri"/>
                <w:bCs/>
                <w:iCs w:val="0"/>
                <w:spacing w:val="2"/>
                <w:sz w:val="22"/>
                <w:szCs w:val="22"/>
              </w:rPr>
              <w:t xml:space="preserve"> Energoapgādes uzņēmumu apbūve (14006): Enerģijas ražošanas un energoapgādes uzņēmumu (piemēram, koģenerācijas stacijas, vēja elektrostacijas ārpus augstvērtīgo ainavu teritorijām) apbūve, neietverot lineāro inženiertehnisko infrastruktūru.</w:t>
            </w:r>
          </w:p>
          <w:p w14:paraId="223B81E8" w14:textId="77777777" w:rsidR="009016B5" w:rsidRPr="009016B5" w:rsidRDefault="009016B5" w:rsidP="009016B5">
            <w:pPr>
              <w:numPr>
                <w:ilvl w:val="0"/>
                <w:numId w:val="6"/>
              </w:numPr>
              <w:jc w:val="both"/>
              <w:rPr>
                <w:rFonts w:ascii="Calibri" w:eastAsia="Calibri" w:hAnsi="Calibri" w:cs="Calibri"/>
                <w:bCs/>
                <w:iCs w:val="0"/>
                <w:spacing w:val="2"/>
                <w:sz w:val="22"/>
                <w:szCs w:val="22"/>
              </w:rPr>
            </w:pPr>
            <w:r w:rsidRPr="009016B5">
              <w:rPr>
                <w:rFonts w:ascii="Calibri" w:eastAsia="Calibri" w:hAnsi="Calibri" w:cs="Calibri"/>
                <w:bCs/>
                <w:iCs w:val="0"/>
                <w:spacing w:val="2"/>
                <w:sz w:val="22"/>
                <w:szCs w:val="22"/>
              </w:rPr>
              <w:t>Smagās rūpniecības un pirmapstrādes uzņēmumu apbūve (13002): Metālapstrādes un mašīnbūves, derīgo izrakteņu pārstrādes (ārpus derīgo izrakteņu ieguves vietām), gumijas rūpniecības, ādas, koksnes pārstrādes un celulozes ražošanas, būvmateriālu un sanitārtehnisko iekārtu ražošanas, kā arī ķīmiskās rūpniecības uzņēmumu, atkritumu pārstrādes uzņēmumu (ārpus atkritumu apglabāšanas poligoniem) un līdzīgu uzņēmumu apbūve un infrastruktūra.</w:t>
            </w:r>
          </w:p>
          <w:p w14:paraId="5FF35A00" w14:textId="77777777" w:rsidR="009016B5" w:rsidRPr="009016B5" w:rsidRDefault="009016B5" w:rsidP="009016B5">
            <w:pPr>
              <w:numPr>
                <w:ilvl w:val="0"/>
                <w:numId w:val="6"/>
              </w:numPr>
              <w:jc w:val="both"/>
              <w:rPr>
                <w:rFonts w:ascii="Calibri" w:eastAsia="Calibri" w:hAnsi="Calibri" w:cs="Calibri"/>
                <w:bCs/>
                <w:iCs w:val="0"/>
                <w:spacing w:val="2"/>
                <w:sz w:val="22"/>
                <w:szCs w:val="22"/>
              </w:rPr>
            </w:pPr>
            <w:r w:rsidRPr="009016B5">
              <w:rPr>
                <w:rFonts w:ascii="Calibri" w:eastAsia="Calibri" w:hAnsi="Calibri" w:cs="Calibri"/>
                <w:bCs/>
                <w:iCs w:val="0"/>
                <w:spacing w:val="2"/>
                <w:sz w:val="22"/>
                <w:szCs w:val="22"/>
              </w:rPr>
              <w:t>Atkritumu apsaimniekošanas un pārstrādes uzņēmumu apbūve (13005): Atkritumu (tai skaitā sadzīves, ražošanas un bīstamo atkritumu) savākšanas, pārkraušanas, šķirošanas, uzglabāšanas un reģenerācijas vietu apbūve.</w:t>
            </w:r>
          </w:p>
          <w:p w14:paraId="15D09F19" w14:textId="77777777" w:rsidR="009016B5" w:rsidRPr="009016B5" w:rsidRDefault="009016B5" w:rsidP="009016B5">
            <w:pPr>
              <w:numPr>
                <w:ilvl w:val="0"/>
                <w:numId w:val="6"/>
              </w:numPr>
              <w:jc w:val="both"/>
              <w:rPr>
                <w:rFonts w:ascii="Calibri" w:eastAsia="Calibri" w:hAnsi="Calibri" w:cs="Calibri"/>
                <w:bCs/>
                <w:iCs w:val="0"/>
                <w:spacing w:val="2"/>
                <w:sz w:val="22"/>
                <w:szCs w:val="22"/>
              </w:rPr>
            </w:pPr>
            <w:r w:rsidRPr="009016B5">
              <w:rPr>
                <w:rFonts w:ascii="Calibri" w:eastAsia="Calibri" w:hAnsi="Calibri" w:cs="Calibri"/>
                <w:bCs/>
                <w:iCs w:val="0"/>
                <w:spacing w:val="2"/>
                <w:sz w:val="22"/>
                <w:szCs w:val="22"/>
              </w:rPr>
              <w:t>Inženiertehniskā infrastruktūra (14001): Virszemes, pazemes un zemūdens inženierkomunikācijas un inženiertīkli, hidrobūves, siltumenerģijas, elektroenerģijas, gāzes, elektronisko sakaru, ūdens, naftas produktu un citu resursu pārvadei, uzglabāšanai, sadalei un pievadei, ietverot aprīkojumu, iekārtas, ierīces un citas darbībai nepieciešamās būves (piemēram, cauruļvadi un kabeļi).</w:t>
            </w:r>
          </w:p>
          <w:p w14:paraId="7F744789" w14:textId="77777777" w:rsidR="009016B5" w:rsidRPr="009016B5" w:rsidRDefault="009016B5" w:rsidP="009016B5">
            <w:pPr>
              <w:numPr>
                <w:ilvl w:val="0"/>
                <w:numId w:val="6"/>
              </w:numPr>
              <w:jc w:val="both"/>
              <w:rPr>
                <w:rFonts w:ascii="Calibri" w:eastAsia="Calibri" w:hAnsi="Calibri" w:cs="Calibri"/>
                <w:bCs/>
                <w:iCs w:val="0"/>
                <w:spacing w:val="2"/>
                <w:sz w:val="22"/>
                <w:szCs w:val="22"/>
              </w:rPr>
            </w:pPr>
            <w:r w:rsidRPr="009016B5">
              <w:rPr>
                <w:rFonts w:ascii="Calibri" w:eastAsia="Calibri" w:hAnsi="Calibri" w:cs="Calibri"/>
                <w:bCs/>
                <w:iCs w:val="0"/>
                <w:spacing w:val="2"/>
                <w:sz w:val="22"/>
                <w:szCs w:val="22"/>
              </w:rPr>
              <w:t xml:space="preserve">Transporta apkalpojošā infrastruktūra (14003): Ēkas sauszemes satiksmes pakalpojumu nodrošināšanai, tai skaitā garāžas, atsevišķi iekārtotas atklātās autostāvvietas, </w:t>
            </w:r>
            <w:proofErr w:type="spellStart"/>
            <w:r w:rsidRPr="009016B5">
              <w:rPr>
                <w:rFonts w:ascii="Calibri" w:eastAsia="Calibri" w:hAnsi="Calibri" w:cs="Calibri"/>
                <w:bCs/>
                <w:iCs w:val="0"/>
                <w:spacing w:val="2"/>
                <w:sz w:val="22"/>
                <w:szCs w:val="22"/>
              </w:rPr>
              <w:t>stāvparki</w:t>
            </w:r>
            <w:proofErr w:type="spellEnd"/>
            <w:r w:rsidRPr="009016B5">
              <w:rPr>
                <w:rFonts w:ascii="Calibri" w:eastAsia="Calibri" w:hAnsi="Calibri" w:cs="Calibri"/>
                <w:bCs/>
                <w:iCs w:val="0"/>
                <w:spacing w:val="2"/>
                <w:sz w:val="22"/>
                <w:szCs w:val="22"/>
              </w:rPr>
              <w:t>.</w:t>
            </w:r>
          </w:p>
          <w:p w14:paraId="2AE96196" w14:textId="77777777" w:rsidR="009016B5" w:rsidRPr="009016B5" w:rsidRDefault="009016B5" w:rsidP="009016B5">
            <w:pPr>
              <w:jc w:val="both"/>
              <w:rPr>
                <w:rFonts w:ascii="Calibri" w:eastAsia="Calibri" w:hAnsi="Calibri" w:cs="Calibri"/>
                <w:bCs/>
                <w:iCs w:val="0"/>
                <w:spacing w:val="2"/>
                <w:sz w:val="22"/>
                <w:szCs w:val="22"/>
              </w:rPr>
            </w:pPr>
            <w:r w:rsidRPr="009016B5">
              <w:rPr>
                <w:rFonts w:ascii="Calibri" w:eastAsia="Calibri" w:hAnsi="Calibri" w:cs="Calibri"/>
                <w:bCs/>
                <w:iCs w:val="0"/>
                <w:spacing w:val="2"/>
                <w:sz w:val="22"/>
                <w:szCs w:val="22"/>
              </w:rPr>
              <w:t xml:space="preserve">Teritorijas </w:t>
            </w:r>
            <w:proofErr w:type="spellStart"/>
            <w:r w:rsidRPr="009016B5">
              <w:rPr>
                <w:rFonts w:ascii="Calibri" w:eastAsia="Calibri" w:hAnsi="Calibri" w:cs="Calibri"/>
                <w:bCs/>
                <w:iCs w:val="0"/>
                <w:spacing w:val="2"/>
                <w:sz w:val="22"/>
                <w:szCs w:val="22"/>
              </w:rPr>
              <w:t>papildizmantošanas</w:t>
            </w:r>
            <w:proofErr w:type="spellEnd"/>
            <w:r w:rsidRPr="009016B5">
              <w:rPr>
                <w:rFonts w:ascii="Calibri" w:eastAsia="Calibri" w:hAnsi="Calibri" w:cs="Calibri"/>
                <w:bCs/>
                <w:iCs w:val="0"/>
                <w:spacing w:val="2"/>
                <w:sz w:val="22"/>
                <w:szCs w:val="22"/>
              </w:rPr>
              <w:t xml:space="preserve"> veidi:</w:t>
            </w:r>
          </w:p>
          <w:p w14:paraId="5651730F" w14:textId="77777777" w:rsidR="009016B5" w:rsidRPr="009016B5" w:rsidRDefault="009016B5" w:rsidP="009016B5">
            <w:pPr>
              <w:numPr>
                <w:ilvl w:val="0"/>
                <w:numId w:val="6"/>
              </w:numPr>
              <w:jc w:val="both"/>
              <w:rPr>
                <w:rFonts w:ascii="Calibri" w:eastAsia="Calibri" w:hAnsi="Calibri" w:cs="Calibri"/>
                <w:bCs/>
                <w:iCs w:val="0"/>
                <w:spacing w:val="2"/>
                <w:sz w:val="22"/>
                <w:szCs w:val="22"/>
              </w:rPr>
            </w:pPr>
            <w:r w:rsidRPr="009016B5">
              <w:rPr>
                <w:rFonts w:ascii="Calibri" w:eastAsia="Calibri" w:hAnsi="Calibri" w:cs="Calibri"/>
                <w:bCs/>
                <w:iCs w:val="0"/>
                <w:spacing w:val="2"/>
                <w:sz w:val="22"/>
                <w:szCs w:val="22"/>
              </w:rPr>
              <w:t>Biroju ēku apbūve (12001).</w:t>
            </w:r>
          </w:p>
          <w:p w14:paraId="0DB7EFCD" w14:textId="77777777" w:rsidR="009016B5" w:rsidRPr="009016B5" w:rsidRDefault="009016B5" w:rsidP="009016B5">
            <w:pPr>
              <w:ind w:left="318" w:hanging="34"/>
              <w:jc w:val="both"/>
              <w:rPr>
                <w:rFonts w:ascii="Calibri" w:eastAsia="Calibri" w:hAnsi="Calibri"/>
                <w:bCs/>
                <w:iCs w:val="0"/>
                <w:color w:val="FF0000"/>
                <w:sz w:val="22"/>
                <w:szCs w:val="22"/>
              </w:rPr>
            </w:pPr>
            <w:r w:rsidRPr="009016B5">
              <w:rPr>
                <w:rFonts w:ascii="Calibri" w:eastAsia="Calibri" w:hAnsi="Calibri" w:cs="Calibri"/>
                <w:bCs/>
                <w:iCs w:val="0"/>
                <w:spacing w:val="2"/>
                <w:sz w:val="22"/>
                <w:szCs w:val="22"/>
              </w:rPr>
              <w:lastRenderedPageBreak/>
              <w:t xml:space="preserve">Tirdzniecības un/vai pakalpojumu objektu apbūve (12002): Apbūve, ko veido veikali, sabiedriskās ēdināšanas uzņēmumi, tirgus paviljoni, sezonas rakstura tirdzniecības vai pakalpojumu objekti (tirdzniecības kioski un segtie tirdzniecības stendi), kā arī sadzīves un citu pakalpojumu objekti, tai skaitā degvielas </w:t>
            </w:r>
            <w:proofErr w:type="spellStart"/>
            <w:r w:rsidRPr="009016B5">
              <w:rPr>
                <w:rFonts w:ascii="Calibri" w:eastAsia="Calibri" w:hAnsi="Calibri" w:cs="Calibri"/>
                <w:bCs/>
                <w:iCs w:val="0"/>
                <w:spacing w:val="2"/>
                <w:sz w:val="22"/>
                <w:szCs w:val="22"/>
              </w:rPr>
              <w:t>uzpildes</w:t>
            </w:r>
            <w:proofErr w:type="spellEnd"/>
            <w:r w:rsidRPr="009016B5">
              <w:rPr>
                <w:rFonts w:ascii="Calibri" w:eastAsia="Calibri" w:hAnsi="Calibri" w:cs="Calibri"/>
                <w:bCs/>
                <w:iCs w:val="0"/>
                <w:spacing w:val="2"/>
                <w:sz w:val="22"/>
                <w:szCs w:val="22"/>
              </w:rPr>
              <w:t xml:space="preserve"> stacijas un automobiļu un motociklu apkopes uzņēmumi. </w:t>
            </w:r>
          </w:p>
        </w:tc>
      </w:tr>
      <w:tr w:rsidR="009016B5" w:rsidRPr="009016B5" w14:paraId="48FE567E" w14:textId="77777777" w:rsidTr="003E0461">
        <w:trPr>
          <w:trHeight w:val="513"/>
        </w:trPr>
        <w:tc>
          <w:tcPr>
            <w:tcW w:w="3510" w:type="dxa"/>
            <w:shd w:val="clear" w:color="auto" w:fill="auto"/>
          </w:tcPr>
          <w:p w14:paraId="4FEFE858" w14:textId="77777777" w:rsidR="009016B5" w:rsidRPr="009016B5" w:rsidRDefault="009016B5" w:rsidP="009016B5">
            <w:pPr>
              <w:ind w:firstLine="284"/>
              <w:rPr>
                <w:rFonts w:ascii="Calibri" w:hAnsi="Calibri"/>
                <w:sz w:val="22"/>
                <w:szCs w:val="22"/>
              </w:rPr>
            </w:pPr>
            <w:r w:rsidRPr="009016B5">
              <w:rPr>
                <w:rFonts w:ascii="Calibri" w:hAnsi="Calibri"/>
                <w:sz w:val="22"/>
                <w:szCs w:val="22"/>
              </w:rPr>
              <w:lastRenderedPageBreak/>
              <w:t>Apbūves tiesības termiņš</w:t>
            </w:r>
          </w:p>
        </w:tc>
        <w:tc>
          <w:tcPr>
            <w:tcW w:w="6096" w:type="dxa"/>
            <w:shd w:val="clear" w:color="auto" w:fill="auto"/>
          </w:tcPr>
          <w:p w14:paraId="41B14705" w14:textId="77777777" w:rsidR="009016B5" w:rsidRPr="009016B5" w:rsidRDefault="009016B5" w:rsidP="009016B5">
            <w:pPr>
              <w:ind w:firstLine="284"/>
              <w:rPr>
                <w:rFonts w:ascii="Calibri" w:hAnsi="Calibri"/>
                <w:sz w:val="22"/>
                <w:szCs w:val="22"/>
              </w:rPr>
            </w:pPr>
            <w:r w:rsidRPr="009016B5">
              <w:rPr>
                <w:rFonts w:ascii="Calibri" w:hAnsi="Calibri"/>
                <w:sz w:val="22"/>
                <w:szCs w:val="22"/>
              </w:rPr>
              <w:t>30 gadi</w:t>
            </w:r>
          </w:p>
        </w:tc>
      </w:tr>
      <w:tr w:rsidR="009016B5" w:rsidRPr="009016B5" w14:paraId="68E93C8E" w14:textId="77777777" w:rsidTr="003E0461">
        <w:tc>
          <w:tcPr>
            <w:tcW w:w="3510" w:type="dxa"/>
            <w:shd w:val="clear" w:color="auto" w:fill="auto"/>
          </w:tcPr>
          <w:p w14:paraId="60490B25" w14:textId="77777777" w:rsidR="009016B5" w:rsidRPr="009016B5" w:rsidRDefault="009016B5" w:rsidP="009016B5">
            <w:pPr>
              <w:ind w:left="284"/>
              <w:rPr>
                <w:rFonts w:ascii="Calibri" w:hAnsi="Calibri"/>
                <w:sz w:val="22"/>
                <w:szCs w:val="22"/>
              </w:rPr>
            </w:pPr>
            <w:r w:rsidRPr="009016B5">
              <w:rPr>
                <w:rFonts w:ascii="Calibri" w:hAnsi="Calibri"/>
                <w:sz w:val="22"/>
                <w:szCs w:val="22"/>
              </w:rPr>
              <w:t>Nekustamā īpašuma kadastrālā vērtība 2020.gadā</w:t>
            </w:r>
          </w:p>
        </w:tc>
        <w:tc>
          <w:tcPr>
            <w:tcW w:w="6096" w:type="dxa"/>
            <w:shd w:val="clear" w:color="auto" w:fill="auto"/>
          </w:tcPr>
          <w:p w14:paraId="6D3D6F71" w14:textId="77777777" w:rsidR="009016B5" w:rsidRPr="009016B5" w:rsidRDefault="009016B5" w:rsidP="009016B5">
            <w:pPr>
              <w:ind w:left="318" w:hanging="34"/>
              <w:rPr>
                <w:rFonts w:ascii="Calibri" w:eastAsia="Calibri" w:hAnsi="Calibri"/>
                <w:bCs/>
                <w:iCs w:val="0"/>
                <w:sz w:val="22"/>
                <w:szCs w:val="22"/>
              </w:rPr>
            </w:pPr>
            <w:r w:rsidRPr="009016B5">
              <w:rPr>
                <w:rFonts w:ascii="Calibri" w:eastAsia="Calibri" w:hAnsi="Calibri"/>
                <w:bCs/>
                <w:iCs w:val="0"/>
                <w:color w:val="000000"/>
                <w:sz w:val="22"/>
                <w:szCs w:val="22"/>
              </w:rPr>
              <w:t>5950.00</w:t>
            </w:r>
            <w:r w:rsidRPr="009016B5">
              <w:rPr>
                <w:rFonts w:ascii="Calibri" w:eastAsia="Calibri" w:hAnsi="Calibri"/>
                <w:bCs/>
                <w:iCs w:val="0"/>
                <w:spacing w:val="2"/>
                <w:sz w:val="22"/>
                <w:szCs w:val="22"/>
              </w:rPr>
              <w:t xml:space="preserve"> EUR </w:t>
            </w:r>
            <w:r w:rsidRPr="009016B5">
              <w:rPr>
                <w:rFonts w:ascii="Calibri" w:eastAsia="Calibri" w:hAnsi="Calibri"/>
                <w:bCs/>
                <w:i/>
                <w:iCs w:val="0"/>
                <w:spacing w:val="2"/>
                <w:sz w:val="22"/>
                <w:szCs w:val="22"/>
              </w:rPr>
              <w:t xml:space="preserve">(pieci tūkstoši deviņi simti piecdesmit </w:t>
            </w:r>
            <w:proofErr w:type="spellStart"/>
            <w:r w:rsidRPr="009016B5">
              <w:rPr>
                <w:rFonts w:ascii="Calibri" w:eastAsia="Calibri" w:hAnsi="Calibri"/>
                <w:bCs/>
                <w:i/>
                <w:iCs w:val="0"/>
                <w:spacing w:val="2"/>
                <w:sz w:val="22"/>
                <w:szCs w:val="22"/>
              </w:rPr>
              <w:t>euro</w:t>
            </w:r>
            <w:proofErr w:type="spellEnd"/>
            <w:r w:rsidRPr="009016B5">
              <w:rPr>
                <w:rFonts w:ascii="Calibri" w:eastAsia="Calibri" w:hAnsi="Calibri"/>
                <w:bCs/>
                <w:i/>
                <w:iCs w:val="0"/>
                <w:spacing w:val="2"/>
                <w:sz w:val="22"/>
                <w:szCs w:val="22"/>
              </w:rPr>
              <w:t xml:space="preserve"> 00 centi)</w:t>
            </w:r>
          </w:p>
        </w:tc>
      </w:tr>
      <w:tr w:rsidR="009016B5" w:rsidRPr="009016B5" w14:paraId="39AFE95A" w14:textId="77777777" w:rsidTr="003E0461">
        <w:tc>
          <w:tcPr>
            <w:tcW w:w="3510" w:type="dxa"/>
            <w:shd w:val="clear" w:color="auto" w:fill="auto"/>
          </w:tcPr>
          <w:p w14:paraId="56C51330" w14:textId="77777777" w:rsidR="009016B5" w:rsidRPr="009016B5" w:rsidRDefault="009016B5" w:rsidP="009016B5">
            <w:pPr>
              <w:ind w:firstLine="284"/>
              <w:rPr>
                <w:rFonts w:ascii="Calibri" w:hAnsi="Calibri"/>
                <w:sz w:val="22"/>
                <w:szCs w:val="22"/>
              </w:rPr>
            </w:pPr>
            <w:r w:rsidRPr="009016B5">
              <w:rPr>
                <w:rFonts w:ascii="Calibri" w:hAnsi="Calibri"/>
                <w:sz w:val="22"/>
                <w:szCs w:val="22"/>
              </w:rPr>
              <w:t>Izsoles sākumcena</w:t>
            </w:r>
          </w:p>
        </w:tc>
        <w:tc>
          <w:tcPr>
            <w:tcW w:w="6096" w:type="dxa"/>
            <w:shd w:val="clear" w:color="auto" w:fill="auto"/>
          </w:tcPr>
          <w:p w14:paraId="617DFF16" w14:textId="77777777" w:rsidR="009016B5" w:rsidRPr="009016B5" w:rsidRDefault="009016B5" w:rsidP="009016B5">
            <w:pPr>
              <w:ind w:left="318" w:hanging="34"/>
              <w:rPr>
                <w:rFonts w:ascii="Calibri" w:hAnsi="Calibri"/>
                <w:sz w:val="22"/>
                <w:szCs w:val="22"/>
              </w:rPr>
            </w:pPr>
            <w:r w:rsidRPr="009016B5">
              <w:rPr>
                <w:rFonts w:ascii="Calibri" w:hAnsi="Calibri" w:cs="Calibri"/>
                <w:sz w:val="24"/>
                <w:szCs w:val="24"/>
              </w:rPr>
              <w:t>660.00 (</w:t>
            </w:r>
            <w:r w:rsidRPr="009016B5">
              <w:rPr>
                <w:rFonts w:ascii="Calibri" w:hAnsi="Calibri" w:cs="Calibri"/>
                <w:i/>
                <w:sz w:val="24"/>
                <w:szCs w:val="24"/>
              </w:rPr>
              <w:t xml:space="preserve">seši simti sešdesmit </w:t>
            </w:r>
            <w:proofErr w:type="spellStart"/>
            <w:r w:rsidRPr="009016B5">
              <w:rPr>
                <w:rFonts w:ascii="Calibri" w:hAnsi="Calibri" w:cs="Calibri"/>
                <w:i/>
                <w:sz w:val="24"/>
                <w:szCs w:val="24"/>
              </w:rPr>
              <w:t>euro</w:t>
            </w:r>
            <w:proofErr w:type="spellEnd"/>
            <w:r w:rsidRPr="009016B5">
              <w:rPr>
                <w:rFonts w:ascii="Calibri" w:hAnsi="Calibri" w:cs="Calibri"/>
                <w:i/>
                <w:sz w:val="24"/>
                <w:szCs w:val="24"/>
              </w:rPr>
              <w:t>, 00 centi) gadā</w:t>
            </w:r>
            <w:r w:rsidRPr="009016B5">
              <w:rPr>
                <w:rFonts w:ascii="Calibri" w:hAnsi="Calibri" w:cs="Calibri"/>
                <w:color w:val="000000"/>
                <w:sz w:val="24"/>
                <w:szCs w:val="24"/>
              </w:rPr>
              <w:t xml:space="preserve">, </w:t>
            </w:r>
            <w:r w:rsidRPr="009016B5">
              <w:rPr>
                <w:rFonts w:ascii="Calibri" w:hAnsi="Calibri" w:cs="Calibri"/>
                <w:sz w:val="24"/>
                <w:szCs w:val="24"/>
              </w:rPr>
              <w:t>bez PVN</w:t>
            </w:r>
          </w:p>
        </w:tc>
      </w:tr>
      <w:tr w:rsidR="009016B5" w:rsidRPr="009016B5" w14:paraId="667187C2" w14:textId="77777777" w:rsidTr="003E0461">
        <w:tc>
          <w:tcPr>
            <w:tcW w:w="3510" w:type="dxa"/>
            <w:shd w:val="clear" w:color="auto" w:fill="auto"/>
          </w:tcPr>
          <w:p w14:paraId="2C97ECED" w14:textId="77777777" w:rsidR="009016B5" w:rsidRPr="009016B5" w:rsidRDefault="009016B5" w:rsidP="009016B5">
            <w:pPr>
              <w:ind w:firstLine="284"/>
              <w:rPr>
                <w:rFonts w:ascii="Calibri" w:hAnsi="Calibri"/>
                <w:sz w:val="22"/>
                <w:szCs w:val="22"/>
              </w:rPr>
            </w:pPr>
            <w:r w:rsidRPr="009016B5">
              <w:rPr>
                <w:rFonts w:ascii="Calibri" w:hAnsi="Calibri"/>
                <w:sz w:val="22"/>
                <w:szCs w:val="22"/>
              </w:rPr>
              <w:t>Izsoles solis</w:t>
            </w:r>
          </w:p>
        </w:tc>
        <w:tc>
          <w:tcPr>
            <w:tcW w:w="6096" w:type="dxa"/>
            <w:shd w:val="clear" w:color="auto" w:fill="auto"/>
          </w:tcPr>
          <w:p w14:paraId="5B6901A9" w14:textId="77777777" w:rsidR="009016B5" w:rsidRPr="009016B5" w:rsidRDefault="009016B5" w:rsidP="009016B5">
            <w:pPr>
              <w:ind w:left="318" w:hanging="34"/>
              <w:rPr>
                <w:rFonts w:ascii="Calibri" w:hAnsi="Calibri"/>
                <w:sz w:val="22"/>
                <w:szCs w:val="22"/>
              </w:rPr>
            </w:pPr>
            <w:r w:rsidRPr="009016B5">
              <w:rPr>
                <w:rFonts w:ascii="Calibri" w:hAnsi="Calibri"/>
                <w:sz w:val="22"/>
                <w:szCs w:val="22"/>
              </w:rPr>
              <w:t>10,00 EUR</w:t>
            </w:r>
          </w:p>
        </w:tc>
      </w:tr>
      <w:tr w:rsidR="009016B5" w:rsidRPr="009016B5" w14:paraId="5D017814" w14:textId="77777777" w:rsidTr="003E0461">
        <w:tc>
          <w:tcPr>
            <w:tcW w:w="3510" w:type="dxa"/>
            <w:shd w:val="clear" w:color="auto" w:fill="auto"/>
          </w:tcPr>
          <w:p w14:paraId="2C7215BD" w14:textId="77777777" w:rsidR="009016B5" w:rsidRPr="009016B5" w:rsidRDefault="009016B5" w:rsidP="009016B5">
            <w:pPr>
              <w:ind w:firstLine="284"/>
              <w:rPr>
                <w:rFonts w:ascii="Calibri" w:hAnsi="Calibri"/>
                <w:sz w:val="22"/>
                <w:szCs w:val="22"/>
              </w:rPr>
            </w:pPr>
            <w:r w:rsidRPr="009016B5">
              <w:rPr>
                <w:rFonts w:ascii="Calibri" w:hAnsi="Calibri"/>
                <w:sz w:val="22"/>
                <w:szCs w:val="22"/>
              </w:rPr>
              <w:t xml:space="preserve">Zemes gabala apgrūtinājumi </w:t>
            </w:r>
          </w:p>
        </w:tc>
        <w:tc>
          <w:tcPr>
            <w:tcW w:w="6096" w:type="dxa"/>
            <w:shd w:val="clear" w:color="auto" w:fill="auto"/>
          </w:tcPr>
          <w:p w14:paraId="2FB8BB98" w14:textId="77777777" w:rsidR="009016B5" w:rsidRPr="009016B5" w:rsidRDefault="009016B5" w:rsidP="009016B5">
            <w:pPr>
              <w:ind w:left="318" w:hanging="34"/>
              <w:jc w:val="both"/>
              <w:rPr>
                <w:rFonts w:ascii="Calibri" w:hAnsi="Calibri"/>
                <w:color w:val="FF0000"/>
                <w:sz w:val="22"/>
                <w:szCs w:val="22"/>
              </w:rPr>
            </w:pPr>
            <w:r w:rsidRPr="009016B5">
              <w:rPr>
                <w:rFonts w:ascii="Calibri" w:hAnsi="Calibri"/>
                <w:sz w:val="22"/>
                <w:szCs w:val="22"/>
              </w:rPr>
              <w:t>7313090100- būvniecības ierobežojumu teritorija, kas noteikta teritorijas attīstības plānošanas dokumentā- 0.0524 ha.</w:t>
            </w:r>
          </w:p>
        </w:tc>
      </w:tr>
      <w:tr w:rsidR="009016B5" w:rsidRPr="009016B5" w14:paraId="57E3BDDD" w14:textId="77777777" w:rsidTr="003E0461">
        <w:tc>
          <w:tcPr>
            <w:tcW w:w="3510" w:type="dxa"/>
            <w:shd w:val="clear" w:color="auto" w:fill="auto"/>
          </w:tcPr>
          <w:p w14:paraId="1C688A82" w14:textId="77777777" w:rsidR="009016B5" w:rsidRPr="009016B5" w:rsidRDefault="009016B5" w:rsidP="009016B5">
            <w:pPr>
              <w:ind w:firstLine="284"/>
              <w:rPr>
                <w:rFonts w:ascii="Calibri" w:hAnsi="Calibri"/>
                <w:sz w:val="22"/>
                <w:szCs w:val="22"/>
              </w:rPr>
            </w:pPr>
            <w:r w:rsidRPr="009016B5">
              <w:rPr>
                <w:rFonts w:ascii="Calibri" w:hAnsi="Calibri"/>
                <w:sz w:val="22"/>
                <w:szCs w:val="22"/>
              </w:rPr>
              <w:t>Pretendentu pieteikšanās laiks</w:t>
            </w:r>
          </w:p>
        </w:tc>
        <w:tc>
          <w:tcPr>
            <w:tcW w:w="6096" w:type="dxa"/>
            <w:shd w:val="clear" w:color="auto" w:fill="auto"/>
          </w:tcPr>
          <w:p w14:paraId="71965EA3" w14:textId="77777777" w:rsidR="009016B5" w:rsidRPr="009016B5" w:rsidRDefault="009016B5" w:rsidP="009016B5">
            <w:pPr>
              <w:ind w:right="-108" w:firstLine="284"/>
              <w:rPr>
                <w:rFonts w:ascii="Calibri" w:hAnsi="Calibri"/>
                <w:sz w:val="22"/>
                <w:szCs w:val="22"/>
              </w:rPr>
            </w:pPr>
            <w:r w:rsidRPr="009016B5">
              <w:rPr>
                <w:rFonts w:ascii="Calibri" w:hAnsi="Calibri"/>
                <w:sz w:val="22"/>
                <w:szCs w:val="22"/>
              </w:rPr>
              <w:t xml:space="preserve">No publikācijas brīža </w:t>
            </w:r>
            <w:r w:rsidRPr="009016B5">
              <w:rPr>
                <w:rFonts w:ascii="Calibri" w:hAnsi="Calibri"/>
                <w:b/>
                <w:sz w:val="22"/>
                <w:szCs w:val="22"/>
              </w:rPr>
              <w:t>līdz</w:t>
            </w:r>
            <w:r w:rsidRPr="009016B5">
              <w:rPr>
                <w:rFonts w:ascii="Calibri" w:hAnsi="Calibri"/>
                <w:sz w:val="22"/>
                <w:szCs w:val="22"/>
              </w:rPr>
              <w:t xml:space="preserve"> </w:t>
            </w:r>
            <w:r w:rsidRPr="009016B5">
              <w:rPr>
                <w:rFonts w:ascii="Calibri" w:hAnsi="Calibri"/>
                <w:b/>
                <w:sz w:val="22"/>
                <w:szCs w:val="22"/>
              </w:rPr>
              <w:t>2020.gada 21 oktobrim, plkst. 12:00</w:t>
            </w:r>
            <w:r w:rsidRPr="009016B5">
              <w:rPr>
                <w:rFonts w:ascii="Calibri" w:hAnsi="Calibri"/>
                <w:sz w:val="22"/>
                <w:szCs w:val="22"/>
              </w:rPr>
              <w:t xml:space="preserve"> </w:t>
            </w:r>
          </w:p>
          <w:p w14:paraId="30B98302" w14:textId="77777777" w:rsidR="009016B5" w:rsidRPr="009016B5" w:rsidRDefault="009016B5" w:rsidP="009016B5">
            <w:pPr>
              <w:ind w:firstLine="284"/>
              <w:rPr>
                <w:rFonts w:ascii="Calibri" w:hAnsi="Calibri"/>
                <w:sz w:val="22"/>
                <w:szCs w:val="22"/>
              </w:rPr>
            </w:pPr>
            <w:r w:rsidRPr="009016B5">
              <w:rPr>
                <w:rFonts w:ascii="Calibri" w:hAnsi="Calibri"/>
                <w:sz w:val="22"/>
                <w:szCs w:val="22"/>
              </w:rPr>
              <w:t>Raunas ielā 4, Cēsīs, 104.kab.</w:t>
            </w:r>
          </w:p>
        </w:tc>
      </w:tr>
      <w:tr w:rsidR="009016B5" w:rsidRPr="009016B5" w14:paraId="116D783F" w14:textId="77777777" w:rsidTr="003E0461">
        <w:tc>
          <w:tcPr>
            <w:tcW w:w="3510" w:type="dxa"/>
            <w:shd w:val="clear" w:color="auto" w:fill="auto"/>
          </w:tcPr>
          <w:p w14:paraId="56F7B4D4" w14:textId="77777777" w:rsidR="009016B5" w:rsidRPr="009016B5" w:rsidRDefault="009016B5" w:rsidP="009016B5">
            <w:pPr>
              <w:ind w:firstLine="284"/>
              <w:rPr>
                <w:rFonts w:ascii="Calibri" w:hAnsi="Calibri"/>
                <w:sz w:val="22"/>
                <w:szCs w:val="22"/>
              </w:rPr>
            </w:pPr>
            <w:r w:rsidRPr="009016B5">
              <w:rPr>
                <w:rFonts w:ascii="Calibri" w:hAnsi="Calibri"/>
                <w:sz w:val="22"/>
                <w:szCs w:val="22"/>
              </w:rPr>
              <w:t>Izsoles datums</w:t>
            </w:r>
          </w:p>
        </w:tc>
        <w:tc>
          <w:tcPr>
            <w:tcW w:w="6096" w:type="dxa"/>
            <w:shd w:val="clear" w:color="auto" w:fill="auto"/>
          </w:tcPr>
          <w:p w14:paraId="77E11848" w14:textId="77777777" w:rsidR="009016B5" w:rsidRPr="009016B5" w:rsidRDefault="009016B5" w:rsidP="009016B5">
            <w:pPr>
              <w:ind w:firstLine="284"/>
              <w:rPr>
                <w:rFonts w:ascii="Calibri" w:hAnsi="Calibri"/>
                <w:b/>
                <w:sz w:val="22"/>
                <w:szCs w:val="22"/>
              </w:rPr>
            </w:pPr>
            <w:r w:rsidRPr="009016B5">
              <w:rPr>
                <w:rFonts w:ascii="Calibri" w:hAnsi="Calibri"/>
                <w:b/>
                <w:sz w:val="22"/>
                <w:szCs w:val="22"/>
              </w:rPr>
              <w:t>2020.gada 22. oktobris</w:t>
            </w:r>
          </w:p>
        </w:tc>
      </w:tr>
      <w:tr w:rsidR="009016B5" w:rsidRPr="009016B5" w14:paraId="3FBE5C06" w14:textId="77777777" w:rsidTr="003E0461">
        <w:tc>
          <w:tcPr>
            <w:tcW w:w="3510" w:type="dxa"/>
            <w:shd w:val="clear" w:color="auto" w:fill="auto"/>
          </w:tcPr>
          <w:p w14:paraId="2FAAC68E" w14:textId="77777777" w:rsidR="009016B5" w:rsidRPr="009016B5" w:rsidRDefault="009016B5" w:rsidP="009016B5">
            <w:pPr>
              <w:ind w:firstLine="284"/>
              <w:rPr>
                <w:rFonts w:ascii="Calibri" w:hAnsi="Calibri"/>
                <w:sz w:val="22"/>
                <w:szCs w:val="22"/>
              </w:rPr>
            </w:pPr>
            <w:r w:rsidRPr="009016B5">
              <w:rPr>
                <w:rFonts w:ascii="Calibri" w:hAnsi="Calibri"/>
                <w:sz w:val="22"/>
                <w:szCs w:val="22"/>
              </w:rPr>
              <w:t>Izsoles laiks</w:t>
            </w:r>
          </w:p>
        </w:tc>
        <w:tc>
          <w:tcPr>
            <w:tcW w:w="6096" w:type="dxa"/>
            <w:shd w:val="clear" w:color="auto" w:fill="auto"/>
          </w:tcPr>
          <w:p w14:paraId="458FFBDE" w14:textId="77777777" w:rsidR="009016B5" w:rsidRPr="009016B5" w:rsidRDefault="009016B5" w:rsidP="009016B5">
            <w:pPr>
              <w:ind w:firstLine="284"/>
              <w:rPr>
                <w:rFonts w:ascii="Calibri" w:hAnsi="Calibri"/>
                <w:b/>
                <w:sz w:val="22"/>
                <w:szCs w:val="22"/>
              </w:rPr>
            </w:pPr>
            <w:r w:rsidRPr="009016B5">
              <w:rPr>
                <w:rFonts w:ascii="Calibri" w:hAnsi="Calibri"/>
                <w:b/>
                <w:sz w:val="22"/>
                <w:szCs w:val="22"/>
              </w:rPr>
              <w:t>plkst. 14.00</w:t>
            </w:r>
          </w:p>
        </w:tc>
      </w:tr>
      <w:tr w:rsidR="009016B5" w:rsidRPr="009016B5" w14:paraId="7B4A2E60" w14:textId="77777777" w:rsidTr="003E0461">
        <w:tc>
          <w:tcPr>
            <w:tcW w:w="3510" w:type="dxa"/>
            <w:shd w:val="clear" w:color="auto" w:fill="auto"/>
          </w:tcPr>
          <w:p w14:paraId="04DD2CFF" w14:textId="77777777" w:rsidR="009016B5" w:rsidRPr="009016B5" w:rsidRDefault="009016B5" w:rsidP="009016B5">
            <w:pPr>
              <w:ind w:firstLine="284"/>
              <w:rPr>
                <w:rFonts w:ascii="Calibri" w:hAnsi="Calibri"/>
                <w:sz w:val="22"/>
                <w:szCs w:val="22"/>
              </w:rPr>
            </w:pPr>
            <w:r w:rsidRPr="009016B5">
              <w:rPr>
                <w:rFonts w:ascii="Calibri" w:hAnsi="Calibri"/>
                <w:sz w:val="22"/>
                <w:szCs w:val="22"/>
              </w:rPr>
              <w:t>Izsoles vieta</w:t>
            </w:r>
          </w:p>
        </w:tc>
        <w:tc>
          <w:tcPr>
            <w:tcW w:w="6096" w:type="dxa"/>
            <w:shd w:val="clear" w:color="auto" w:fill="auto"/>
          </w:tcPr>
          <w:p w14:paraId="3413EBCF" w14:textId="77777777" w:rsidR="009016B5" w:rsidRPr="009016B5" w:rsidRDefault="009016B5" w:rsidP="009016B5">
            <w:pPr>
              <w:ind w:firstLine="284"/>
              <w:rPr>
                <w:rFonts w:ascii="Calibri" w:hAnsi="Calibri"/>
                <w:sz w:val="22"/>
                <w:szCs w:val="22"/>
              </w:rPr>
            </w:pPr>
            <w:r w:rsidRPr="009016B5">
              <w:rPr>
                <w:rFonts w:ascii="Calibri" w:hAnsi="Calibri"/>
                <w:sz w:val="22"/>
                <w:szCs w:val="22"/>
              </w:rPr>
              <w:t>Raunas iela 4, Cēsis, Cēsu nov., 2.stāvs, zāle</w:t>
            </w:r>
          </w:p>
        </w:tc>
      </w:tr>
      <w:tr w:rsidR="009016B5" w:rsidRPr="009016B5" w14:paraId="280BA74A" w14:textId="77777777" w:rsidTr="003E0461">
        <w:tc>
          <w:tcPr>
            <w:tcW w:w="3510" w:type="dxa"/>
            <w:shd w:val="clear" w:color="auto" w:fill="auto"/>
          </w:tcPr>
          <w:p w14:paraId="67E21255" w14:textId="77777777" w:rsidR="009016B5" w:rsidRPr="009016B5" w:rsidRDefault="009016B5" w:rsidP="009016B5">
            <w:pPr>
              <w:ind w:firstLine="284"/>
              <w:rPr>
                <w:rFonts w:ascii="Calibri" w:hAnsi="Calibri"/>
                <w:sz w:val="22"/>
                <w:szCs w:val="22"/>
              </w:rPr>
            </w:pPr>
            <w:r w:rsidRPr="009016B5">
              <w:rPr>
                <w:rFonts w:ascii="Calibri" w:hAnsi="Calibri"/>
                <w:sz w:val="22"/>
                <w:szCs w:val="22"/>
              </w:rPr>
              <w:t>Izsoles veids</w:t>
            </w:r>
          </w:p>
        </w:tc>
        <w:tc>
          <w:tcPr>
            <w:tcW w:w="6096" w:type="dxa"/>
            <w:shd w:val="clear" w:color="auto" w:fill="auto"/>
          </w:tcPr>
          <w:p w14:paraId="66E631A6" w14:textId="77777777" w:rsidR="009016B5" w:rsidRPr="009016B5" w:rsidRDefault="009016B5" w:rsidP="009016B5">
            <w:pPr>
              <w:ind w:firstLine="284"/>
              <w:rPr>
                <w:rFonts w:ascii="Calibri" w:hAnsi="Calibri"/>
                <w:sz w:val="22"/>
                <w:szCs w:val="22"/>
              </w:rPr>
            </w:pPr>
            <w:r w:rsidRPr="009016B5">
              <w:rPr>
                <w:rFonts w:ascii="Calibri" w:hAnsi="Calibri"/>
                <w:sz w:val="22"/>
                <w:szCs w:val="22"/>
              </w:rPr>
              <w:t>Mutiska izsole, Pirmā izsole</w:t>
            </w:r>
          </w:p>
        </w:tc>
      </w:tr>
      <w:tr w:rsidR="009016B5" w:rsidRPr="009016B5" w14:paraId="465D2E4F" w14:textId="77777777" w:rsidTr="003E0461">
        <w:tc>
          <w:tcPr>
            <w:tcW w:w="3510" w:type="dxa"/>
            <w:shd w:val="clear" w:color="auto" w:fill="auto"/>
          </w:tcPr>
          <w:p w14:paraId="621D90A1" w14:textId="77777777" w:rsidR="009016B5" w:rsidRPr="009016B5" w:rsidRDefault="009016B5" w:rsidP="009016B5">
            <w:pPr>
              <w:ind w:firstLine="284"/>
              <w:rPr>
                <w:rFonts w:ascii="Calibri" w:hAnsi="Calibri"/>
                <w:sz w:val="22"/>
                <w:szCs w:val="22"/>
              </w:rPr>
            </w:pPr>
            <w:r w:rsidRPr="009016B5">
              <w:rPr>
                <w:rFonts w:ascii="Calibri" w:hAnsi="Calibri"/>
                <w:sz w:val="22"/>
                <w:szCs w:val="22"/>
              </w:rPr>
              <w:t>Norises kārtība</w:t>
            </w:r>
          </w:p>
        </w:tc>
        <w:tc>
          <w:tcPr>
            <w:tcW w:w="6096" w:type="dxa"/>
            <w:shd w:val="clear" w:color="auto" w:fill="auto"/>
          </w:tcPr>
          <w:p w14:paraId="23426D05" w14:textId="77777777" w:rsidR="009016B5" w:rsidRPr="009016B5" w:rsidRDefault="009016B5" w:rsidP="009016B5">
            <w:pPr>
              <w:ind w:firstLine="284"/>
              <w:rPr>
                <w:rFonts w:ascii="Calibri" w:hAnsi="Calibri"/>
                <w:sz w:val="22"/>
                <w:szCs w:val="22"/>
              </w:rPr>
            </w:pPr>
            <w:r w:rsidRPr="009016B5">
              <w:rPr>
                <w:rFonts w:ascii="Calibri" w:hAnsi="Calibri"/>
                <w:sz w:val="22"/>
                <w:szCs w:val="22"/>
              </w:rPr>
              <w:t>Saskaņā ar izsoles noteikumiem</w:t>
            </w:r>
          </w:p>
        </w:tc>
      </w:tr>
      <w:tr w:rsidR="009016B5" w:rsidRPr="009016B5" w14:paraId="66C04D32" w14:textId="77777777" w:rsidTr="003E0461">
        <w:tc>
          <w:tcPr>
            <w:tcW w:w="3510" w:type="dxa"/>
            <w:tcBorders>
              <w:top w:val="single" w:sz="4" w:space="0" w:color="auto"/>
              <w:left w:val="single" w:sz="4" w:space="0" w:color="auto"/>
              <w:bottom w:val="single" w:sz="4" w:space="0" w:color="auto"/>
              <w:right w:val="single" w:sz="4" w:space="0" w:color="auto"/>
            </w:tcBorders>
            <w:shd w:val="clear" w:color="auto" w:fill="auto"/>
          </w:tcPr>
          <w:p w14:paraId="7FC67033" w14:textId="77777777" w:rsidR="009016B5" w:rsidRPr="009016B5" w:rsidRDefault="009016B5" w:rsidP="009016B5">
            <w:pPr>
              <w:ind w:firstLine="284"/>
              <w:rPr>
                <w:rFonts w:ascii="Calibri" w:hAnsi="Calibri"/>
                <w:sz w:val="22"/>
                <w:szCs w:val="22"/>
              </w:rPr>
            </w:pPr>
            <w:r w:rsidRPr="009016B5">
              <w:rPr>
                <w:rFonts w:ascii="Calibri" w:hAnsi="Calibri"/>
                <w:sz w:val="22"/>
                <w:szCs w:val="22"/>
              </w:rPr>
              <w:t>Objekta apskates vieta un laiks</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ACB5D1E" w14:textId="77777777" w:rsidR="009016B5" w:rsidRPr="009016B5" w:rsidRDefault="009016B5" w:rsidP="009016B5">
            <w:pPr>
              <w:ind w:left="318" w:hanging="34"/>
              <w:rPr>
                <w:rFonts w:ascii="Calibri" w:hAnsi="Calibri"/>
                <w:sz w:val="22"/>
                <w:szCs w:val="22"/>
              </w:rPr>
            </w:pPr>
            <w:r w:rsidRPr="009016B5">
              <w:rPr>
                <w:rFonts w:ascii="Calibri" w:hAnsi="Calibri"/>
                <w:sz w:val="22"/>
                <w:szCs w:val="22"/>
              </w:rPr>
              <w:t xml:space="preserve"> Pēc nepieciešamības, iepriekš saskaņojot laiku Cēsu novada pašvaldībā Raunas ielā 4, Cēsīs, 104.kab. (tālr. 26104449, </w:t>
            </w:r>
            <w:proofErr w:type="spellStart"/>
            <w:r w:rsidRPr="009016B5">
              <w:rPr>
                <w:rFonts w:ascii="Calibri" w:hAnsi="Calibri"/>
                <w:sz w:val="22"/>
                <w:szCs w:val="22"/>
              </w:rPr>
              <w:t>A.Ķerpe</w:t>
            </w:r>
            <w:proofErr w:type="spellEnd"/>
            <w:r w:rsidRPr="009016B5">
              <w:rPr>
                <w:rFonts w:ascii="Calibri" w:hAnsi="Calibri"/>
                <w:sz w:val="22"/>
                <w:szCs w:val="22"/>
              </w:rPr>
              <w:t xml:space="preserve">) </w:t>
            </w:r>
          </w:p>
        </w:tc>
      </w:tr>
      <w:tr w:rsidR="009016B5" w:rsidRPr="009016B5" w14:paraId="043CABF1" w14:textId="77777777" w:rsidTr="003E0461">
        <w:tc>
          <w:tcPr>
            <w:tcW w:w="3510" w:type="dxa"/>
            <w:shd w:val="clear" w:color="auto" w:fill="auto"/>
          </w:tcPr>
          <w:p w14:paraId="7A5E5665" w14:textId="77777777" w:rsidR="009016B5" w:rsidRPr="009016B5" w:rsidRDefault="009016B5" w:rsidP="009016B5">
            <w:pPr>
              <w:ind w:firstLine="284"/>
              <w:rPr>
                <w:rFonts w:ascii="Calibri" w:hAnsi="Calibri"/>
                <w:sz w:val="22"/>
                <w:szCs w:val="22"/>
              </w:rPr>
            </w:pPr>
            <w:r w:rsidRPr="009016B5">
              <w:rPr>
                <w:rFonts w:ascii="Calibri" w:hAnsi="Calibri"/>
                <w:sz w:val="22"/>
                <w:szCs w:val="22"/>
              </w:rPr>
              <w:t>Papildus nosacījumi</w:t>
            </w:r>
          </w:p>
        </w:tc>
        <w:tc>
          <w:tcPr>
            <w:tcW w:w="6096" w:type="dxa"/>
            <w:shd w:val="clear" w:color="auto" w:fill="auto"/>
          </w:tcPr>
          <w:p w14:paraId="10255BBA" w14:textId="77777777" w:rsidR="009016B5" w:rsidRPr="009016B5" w:rsidRDefault="009016B5" w:rsidP="009016B5">
            <w:pPr>
              <w:ind w:firstLine="284"/>
              <w:jc w:val="both"/>
              <w:rPr>
                <w:rFonts w:ascii="Calibri" w:eastAsia="Calibri" w:hAnsi="Calibri"/>
                <w:bCs/>
                <w:iCs w:val="0"/>
                <w:color w:val="000000"/>
                <w:sz w:val="22"/>
                <w:szCs w:val="22"/>
                <w:highlight w:val="gree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9016B5">
              <w:rPr>
                <w:rFonts w:ascii="Calibri" w:eastAsia="Calibri" w:hAnsi="Calibri"/>
                <w:bCs/>
                <w:iCs w:val="0"/>
                <w:sz w:val="22"/>
                <w:szCs w:val="22"/>
              </w:rPr>
              <w:t>Saskaņā ar Izsoles noteikumu 3.punktu.</w:t>
            </w:r>
          </w:p>
        </w:tc>
      </w:tr>
    </w:tbl>
    <w:p w14:paraId="4D712CD4" w14:textId="77777777" w:rsidR="0008793C" w:rsidRPr="0008793C" w:rsidRDefault="0008793C" w:rsidP="00C613B5">
      <w:pPr>
        <w:rPr>
          <w:rFonts w:asciiTheme="minorHAnsi" w:hAnsiTheme="minorHAnsi"/>
          <w:sz w:val="24"/>
          <w:szCs w:val="24"/>
        </w:rPr>
      </w:pPr>
    </w:p>
    <w:p w14:paraId="09D19636" w14:textId="77777777" w:rsidR="007567F2" w:rsidRPr="0008793C" w:rsidRDefault="007567F2" w:rsidP="00C613B5">
      <w:pPr>
        <w:rPr>
          <w:rFonts w:asciiTheme="minorHAnsi" w:hAnsiTheme="minorHAnsi"/>
          <w:sz w:val="24"/>
          <w:szCs w:val="24"/>
        </w:rPr>
      </w:pPr>
    </w:p>
    <w:p w14:paraId="487C5D40" w14:textId="77777777" w:rsidR="00385120" w:rsidRPr="0008793C" w:rsidRDefault="004A4C01" w:rsidP="00C613B5">
      <w:pPr>
        <w:pStyle w:val="Galvene"/>
        <w:rPr>
          <w:rFonts w:asciiTheme="minorHAnsi" w:hAnsiTheme="minorHAnsi"/>
          <w:sz w:val="24"/>
          <w:szCs w:val="24"/>
          <w:u w:val="single"/>
        </w:rPr>
      </w:pPr>
      <w:r w:rsidRPr="0008793C">
        <w:rPr>
          <w:rFonts w:asciiTheme="minorHAnsi" w:hAnsiTheme="minorHAnsi"/>
          <w:sz w:val="24"/>
          <w:szCs w:val="24"/>
          <w:u w:val="single"/>
        </w:rPr>
        <w:t>Izsoles noteikumi</w:t>
      </w:r>
    </w:p>
    <w:p w14:paraId="66122C9A" w14:textId="77777777" w:rsidR="00385120" w:rsidRPr="0008793C" w:rsidRDefault="00385120" w:rsidP="00C613B5">
      <w:pPr>
        <w:rPr>
          <w:rFonts w:asciiTheme="minorHAnsi" w:hAnsiTheme="minorHAnsi"/>
          <w:sz w:val="24"/>
          <w:szCs w:val="24"/>
        </w:rPr>
      </w:pPr>
    </w:p>
    <w:p w14:paraId="6245ED4E" w14:textId="77777777" w:rsidR="007567F2" w:rsidRPr="0008793C" w:rsidRDefault="007567F2" w:rsidP="00C613B5">
      <w:pPr>
        <w:rPr>
          <w:rFonts w:asciiTheme="minorHAnsi" w:hAnsiTheme="minorHAnsi"/>
          <w:sz w:val="24"/>
          <w:szCs w:val="24"/>
        </w:rPr>
      </w:pPr>
    </w:p>
    <w:p w14:paraId="2FADAF9D" w14:textId="77777777" w:rsidR="007567F2" w:rsidRPr="004A5859" w:rsidRDefault="007567F2" w:rsidP="00C613B5"/>
    <w:p w14:paraId="3536F18D" w14:textId="77777777" w:rsidR="007567F2" w:rsidRDefault="007567F2" w:rsidP="00C613B5"/>
    <w:p w14:paraId="17DD8E0F" w14:textId="77777777" w:rsidR="007567F2" w:rsidRDefault="007567F2" w:rsidP="00C613B5"/>
    <w:p w14:paraId="299F9524" w14:textId="77777777" w:rsidR="007567F2" w:rsidRDefault="007567F2" w:rsidP="00C613B5"/>
    <w:p w14:paraId="6A2948B0" w14:textId="77777777" w:rsidR="007567F2" w:rsidRPr="00A31960" w:rsidRDefault="007567F2" w:rsidP="00C613B5"/>
    <w:p w14:paraId="4CD67422" w14:textId="77777777" w:rsidR="004A4C01" w:rsidRDefault="004A4C01" w:rsidP="00C613B5"/>
    <w:p w14:paraId="5A322147" w14:textId="77777777" w:rsidR="007B5B54" w:rsidRPr="004A4C01" w:rsidRDefault="007B5B54" w:rsidP="004A4C01"/>
    <w:sectPr w:rsidR="007B5B54" w:rsidRPr="004A4C01" w:rsidSect="00C613B5">
      <w:pgSz w:w="11906" w:h="16838"/>
      <w:pgMar w:top="567"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93664"/>
    <w:multiLevelType w:val="hybridMultilevel"/>
    <w:tmpl w:val="DE563836"/>
    <w:lvl w:ilvl="0" w:tplc="38822A0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0F33EA"/>
    <w:multiLevelType w:val="hybridMultilevel"/>
    <w:tmpl w:val="8C668EE2"/>
    <w:lvl w:ilvl="0" w:tplc="169A762A">
      <w:start w:val="1"/>
      <w:numFmt w:val="decimal"/>
      <w:lvlText w:val="%1."/>
      <w:lvlJc w:val="left"/>
      <w:pPr>
        <w:tabs>
          <w:tab w:val="num" w:pos="1260"/>
        </w:tabs>
        <w:ind w:left="1260" w:hanging="360"/>
      </w:pPr>
      <w:rPr>
        <w:rFonts w:hint="default"/>
      </w:rPr>
    </w:lvl>
    <w:lvl w:ilvl="1" w:tplc="04260019">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2" w15:restartNumberingAfterBreak="0">
    <w:nsid w:val="221B193D"/>
    <w:multiLevelType w:val="multilevel"/>
    <w:tmpl w:val="8ABA90A4"/>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35071876"/>
    <w:multiLevelType w:val="hybridMultilevel"/>
    <w:tmpl w:val="1FA2F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67D65"/>
    <w:multiLevelType w:val="multilevel"/>
    <w:tmpl w:val="8E12AD1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val="0"/>
        <w:color w:val="auto"/>
      </w:rPr>
    </w:lvl>
    <w:lvl w:ilvl="2">
      <w:start w:val="1"/>
      <w:numFmt w:val="decimal"/>
      <w:isLgl/>
      <w:lvlText w:val="%1.%2.%3."/>
      <w:lvlJc w:val="left"/>
      <w:pPr>
        <w:tabs>
          <w:tab w:val="num" w:pos="1080"/>
        </w:tabs>
        <w:ind w:left="1080" w:hanging="720"/>
      </w:pPr>
      <w:rPr>
        <w:rFonts w:hint="default"/>
        <w:b w:val="0"/>
        <w:color w:val="auto"/>
      </w:rPr>
    </w:lvl>
    <w:lvl w:ilvl="3">
      <w:start w:val="1"/>
      <w:numFmt w:val="decimal"/>
      <w:isLgl/>
      <w:lvlText w:val="%1.%2.%3.%4."/>
      <w:lvlJc w:val="left"/>
      <w:pPr>
        <w:tabs>
          <w:tab w:val="num" w:pos="1080"/>
        </w:tabs>
        <w:ind w:left="1080" w:hanging="720"/>
      </w:pPr>
      <w:rPr>
        <w:rFonts w:hint="default"/>
        <w:b w:val="0"/>
        <w:color w:val="auto"/>
      </w:rPr>
    </w:lvl>
    <w:lvl w:ilvl="4">
      <w:start w:val="1"/>
      <w:numFmt w:val="decimal"/>
      <w:isLgl/>
      <w:lvlText w:val="%1.%2.%3.%4.%5."/>
      <w:lvlJc w:val="left"/>
      <w:pPr>
        <w:tabs>
          <w:tab w:val="num" w:pos="1440"/>
        </w:tabs>
        <w:ind w:left="1440" w:hanging="1080"/>
      </w:pPr>
      <w:rPr>
        <w:rFonts w:hint="default"/>
        <w:b w:val="0"/>
        <w:color w:val="auto"/>
      </w:rPr>
    </w:lvl>
    <w:lvl w:ilvl="5">
      <w:start w:val="1"/>
      <w:numFmt w:val="decimal"/>
      <w:isLgl/>
      <w:lvlText w:val="%1.%2.%3.%4.%5.%6."/>
      <w:lvlJc w:val="left"/>
      <w:pPr>
        <w:tabs>
          <w:tab w:val="num" w:pos="1440"/>
        </w:tabs>
        <w:ind w:left="1440" w:hanging="1080"/>
      </w:pPr>
      <w:rPr>
        <w:rFonts w:hint="default"/>
        <w:b w:val="0"/>
        <w:color w:val="auto"/>
      </w:rPr>
    </w:lvl>
    <w:lvl w:ilvl="6">
      <w:start w:val="1"/>
      <w:numFmt w:val="decimal"/>
      <w:isLgl/>
      <w:lvlText w:val="%1.%2.%3.%4.%5.%6.%7."/>
      <w:lvlJc w:val="left"/>
      <w:pPr>
        <w:tabs>
          <w:tab w:val="num" w:pos="1800"/>
        </w:tabs>
        <w:ind w:left="1800" w:hanging="1440"/>
      </w:pPr>
      <w:rPr>
        <w:rFonts w:hint="default"/>
        <w:b w:val="0"/>
        <w:color w:val="auto"/>
      </w:rPr>
    </w:lvl>
    <w:lvl w:ilvl="7">
      <w:start w:val="1"/>
      <w:numFmt w:val="decimal"/>
      <w:isLgl/>
      <w:lvlText w:val="%1.%2.%3.%4.%5.%6.%7.%8."/>
      <w:lvlJc w:val="left"/>
      <w:pPr>
        <w:tabs>
          <w:tab w:val="num" w:pos="1800"/>
        </w:tabs>
        <w:ind w:left="1800" w:hanging="1440"/>
      </w:pPr>
      <w:rPr>
        <w:rFonts w:hint="default"/>
        <w:b w:val="0"/>
        <w:color w:val="auto"/>
      </w:rPr>
    </w:lvl>
    <w:lvl w:ilvl="8">
      <w:start w:val="1"/>
      <w:numFmt w:val="decimal"/>
      <w:isLgl/>
      <w:lvlText w:val="%1.%2.%3.%4.%5.%6.%7.%8.%9."/>
      <w:lvlJc w:val="left"/>
      <w:pPr>
        <w:tabs>
          <w:tab w:val="num" w:pos="2160"/>
        </w:tabs>
        <w:ind w:left="2160" w:hanging="1800"/>
      </w:pPr>
      <w:rPr>
        <w:rFonts w:hint="default"/>
        <w:b w:val="0"/>
        <w:color w:val="auto"/>
      </w:rPr>
    </w:lvl>
  </w:abstractNum>
  <w:abstractNum w:abstractNumId="5" w15:restartNumberingAfterBreak="0">
    <w:nsid w:val="4FB22C6D"/>
    <w:multiLevelType w:val="hybridMultilevel"/>
    <w:tmpl w:val="19A2B1E2"/>
    <w:lvl w:ilvl="0" w:tplc="6388D7E6">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F2"/>
    <w:rsid w:val="00054D77"/>
    <w:rsid w:val="00083AA4"/>
    <w:rsid w:val="0008793C"/>
    <w:rsid w:val="000C77B2"/>
    <w:rsid w:val="001E4DCF"/>
    <w:rsid w:val="0023286F"/>
    <w:rsid w:val="002759E8"/>
    <w:rsid w:val="003237C2"/>
    <w:rsid w:val="00362297"/>
    <w:rsid w:val="00385120"/>
    <w:rsid w:val="00434230"/>
    <w:rsid w:val="00470C30"/>
    <w:rsid w:val="004A4C01"/>
    <w:rsid w:val="004E3C7C"/>
    <w:rsid w:val="004E55CF"/>
    <w:rsid w:val="004E66E0"/>
    <w:rsid w:val="005F6EF2"/>
    <w:rsid w:val="00706159"/>
    <w:rsid w:val="007316F6"/>
    <w:rsid w:val="00752601"/>
    <w:rsid w:val="007567F2"/>
    <w:rsid w:val="007637A5"/>
    <w:rsid w:val="007B5B54"/>
    <w:rsid w:val="008740E1"/>
    <w:rsid w:val="009016B5"/>
    <w:rsid w:val="0099462B"/>
    <w:rsid w:val="009C08DE"/>
    <w:rsid w:val="009E268A"/>
    <w:rsid w:val="00A30F0C"/>
    <w:rsid w:val="00BB1259"/>
    <w:rsid w:val="00BC039E"/>
    <w:rsid w:val="00C35027"/>
    <w:rsid w:val="00C5772E"/>
    <w:rsid w:val="00C613B5"/>
    <w:rsid w:val="00C74434"/>
    <w:rsid w:val="00C86135"/>
    <w:rsid w:val="00D40B46"/>
    <w:rsid w:val="00D464EE"/>
    <w:rsid w:val="00EC0898"/>
    <w:rsid w:val="00EE5D86"/>
    <w:rsid w:val="00EF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5E2A"/>
  <w15:docId w15:val="{BF6DBE7E-55BE-4357-A8F7-92C24324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13B5"/>
    <w:pPr>
      <w:spacing w:after="0" w:line="240" w:lineRule="auto"/>
    </w:pPr>
    <w:rPr>
      <w:rFonts w:ascii="Times New Roman" w:eastAsia="Times New Roman" w:hAnsi="Times New Roman" w:cs="Times New Roman"/>
      <w:iCs/>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qFormat/>
    <w:rsid w:val="007567F2"/>
    <w:pPr>
      <w:spacing w:after="0" w:line="240" w:lineRule="auto"/>
    </w:pPr>
    <w:rPr>
      <w:rFonts w:ascii="Times New Roman" w:eastAsia="Calibri" w:hAnsi="Times New Roman" w:cs="Times New Roman"/>
      <w:sz w:val="24"/>
      <w:szCs w:val="24"/>
      <w:lang w:val="en-GB"/>
    </w:rPr>
  </w:style>
  <w:style w:type="character" w:styleId="Hipersaite">
    <w:name w:val="Hyperlink"/>
    <w:basedOn w:val="Noklusjumarindkopasfonts"/>
    <w:uiPriority w:val="99"/>
    <w:unhideWhenUsed/>
    <w:rsid w:val="00385120"/>
    <w:rPr>
      <w:color w:val="0000FF" w:themeColor="hyperlink"/>
      <w:u w:val="single"/>
    </w:rPr>
  </w:style>
  <w:style w:type="paragraph" w:styleId="Galvene">
    <w:name w:val="header"/>
    <w:basedOn w:val="Parasts"/>
    <w:link w:val="GalveneRakstz"/>
    <w:unhideWhenUsed/>
    <w:rsid w:val="00385120"/>
    <w:pPr>
      <w:tabs>
        <w:tab w:val="center" w:pos="4153"/>
        <w:tab w:val="right" w:pos="8306"/>
      </w:tabs>
      <w:spacing w:after="200" w:line="276" w:lineRule="auto"/>
    </w:pPr>
    <w:rPr>
      <w:rFonts w:ascii="Calibri" w:eastAsia="Calibri" w:hAnsi="Calibri"/>
      <w:iCs w:val="0"/>
      <w:sz w:val="22"/>
      <w:szCs w:val="22"/>
    </w:rPr>
  </w:style>
  <w:style w:type="character" w:customStyle="1" w:styleId="GalveneRakstz">
    <w:name w:val="Galvene Rakstz."/>
    <w:basedOn w:val="Noklusjumarindkopasfonts"/>
    <w:link w:val="Galvene"/>
    <w:rsid w:val="00385120"/>
    <w:rPr>
      <w:rFonts w:ascii="Calibri" w:eastAsia="Calibri" w:hAnsi="Calibri" w:cs="Times New Roman"/>
      <w:lang w:val="lv-LV"/>
    </w:rPr>
  </w:style>
  <w:style w:type="paragraph" w:styleId="Balonteksts">
    <w:name w:val="Balloon Text"/>
    <w:basedOn w:val="Parasts"/>
    <w:link w:val="BalontekstsRakstz"/>
    <w:uiPriority w:val="99"/>
    <w:semiHidden/>
    <w:unhideWhenUsed/>
    <w:rsid w:val="0038512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85120"/>
    <w:rPr>
      <w:rFonts w:ascii="Tahoma" w:eastAsia="Times New Roman" w:hAnsi="Tahoma" w:cs="Tahoma"/>
      <w:iCs/>
      <w:sz w:val="16"/>
      <w:szCs w:val="16"/>
      <w:lang w:val="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
    <w:basedOn w:val="Parasts"/>
    <w:link w:val="SarakstarindkopaRakstz"/>
    <w:uiPriority w:val="34"/>
    <w:qFormat/>
    <w:rsid w:val="0008793C"/>
    <w:pPr>
      <w:ind w:left="720"/>
      <w:contextualSpacing/>
    </w:pPr>
    <w:rPr>
      <w:iCs w:val="0"/>
      <w:sz w:val="24"/>
      <w:szCs w:val="24"/>
      <w:lang w:eastAsia="lv-LV"/>
    </w:rPr>
  </w:style>
  <w:style w:type="paragraph" w:styleId="Pamatteksts2">
    <w:name w:val="Body Text 2"/>
    <w:basedOn w:val="Parasts"/>
    <w:link w:val="Pamatteksts2Rakstz"/>
    <w:rsid w:val="0008793C"/>
    <w:rPr>
      <w:iCs w:val="0"/>
      <w:sz w:val="24"/>
      <w:szCs w:val="24"/>
    </w:rPr>
  </w:style>
  <w:style w:type="character" w:customStyle="1" w:styleId="Pamatteksts2Rakstz">
    <w:name w:val="Pamatteksts 2 Rakstz."/>
    <w:basedOn w:val="Noklusjumarindkopasfonts"/>
    <w:link w:val="Pamatteksts2"/>
    <w:rsid w:val="0008793C"/>
    <w:rPr>
      <w:rFonts w:ascii="Times New Roman" w:eastAsia="Times New Roman" w:hAnsi="Times New Roman" w:cs="Times New Roman"/>
      <w:sz w:val="24"/>
      <w:szCs w:val="24"/>
      <w:lang w:val="lv-LV"/>
    </w:rPr>
  </w:style>
  <w:style w:type="paragraph" w:styleId="Nosaukums">
    <w:name w:val="Title"/>
    <w:basedOn w:val="Parasts"/>
    <w:link w:val="NosaukumsRakstz"/>
    <w:qFormat/>
    <w:rsid w:val="00362297"/>
    <w:pPr>
      <w:jc w:val="center"/>
    </w:pPr>
    <w:rPr>
      <w:rFonts w:eastAsia="Calibri"/>
      <w:b/>
      <w:bCs/>
      <w:iCs w:val="0"/>
      <w:sz w:val="24"/>
      <w:szCs w:val="24"/>
    </w:rPr>
  </w:style>
  <w:style w:type="character" w:customStyle="1" w:styleId="NosaukumsRakstz">
    <w:name w:val="Nosaukums Rakstz."/>
    <w:basedOn w:val="Noklusjumarindkopasfonts"/>
    <w:link w:val="Nosaukums"/>
    <w:rsid w:val="00362297"/>
    <w:rPr>
      <w:rFonts w:ascii="Times New Roman" w:eastAsia="Calibri" w:hAnsi="Times New Roman" w:cs="Times New Roman"/>
      <w:b/>
      <w:bCs/>
      <w:sz w:val="24"/>
      <w:szCs w:val="24"/>
      <w:lang w:val="lv-LV"/>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434230"/>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665A8-59DB-4D93-8C95-AC80F18E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2499</Words>
  <Characters>1425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aija.malnaca</dc:creator>
  <cp:lastModifiedBy>Aleksandrs Abramovs</cp:lastModifiedBy>
  <cp:revision>3</cp:revision>
  <cp:lastPrinted>2016-07-05T07:58:00Z</cp:lastPrinted>
  <dcterms:created xsi:type="dcterms:W3CDTF">2020-10-13T05:36:00Z</dcterms:created>
  <dcterms:modified xsi:type="dcterms:W3CDTF">2020-10-13T08:44:00Z</dcterms:modified>
</cp:coreProperties>
</file>