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4CEE17AA"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190216">
        <w:rPr>
          <w:rFonts w:ascii="Calibri" w:eastAsia="Times New Roman" w:hAnsi="Calibri" w:cs="Calibri"/>
          <w:b/>
          <w:bCs/>
          <w:iCs/>
          <w:sz w:val="24"/>
          <w:szCs w:val="24"/>
        </w:rPr>
        <w:t>traktors MTZ 82.1</w:t>
      </w:r>
      <w:r w:rsidR="00A35511">
        <w:rPr>
          <w:rFonts w:eastAsia="Times New Roman" w:cs="Calibri"/>
          <w:bCs/>
          <w:sz w:val="24"/>
          <w:szCs w:val="24"/>
          <w:lang w:bidi="ar-QA"/>
        </w:rPr>
        <w:t xml:space="preserve"> </w:t>
      </w:r>
      <w:r w:rsidR="00221921" w:rsidRPr="0040098D">
        <w:rPr>
          <w:rFonts w:ascii="Calibri" w:eastAsia="Times New Roman" w:hAnsi="Calibri" w:cs="Calibri"/>
          <w:bCs/>
          <w:color w:val="000000"/>
          <w:sz w:val="24"/>
          <w:szCs w:val="24"/>
          <w:lang w:eastAsia="lv-LV" w:bidi="ar-QA"/>
        </w:rPr>
        <w:t xml:space="preserve">(turpmāk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2B033EB0"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706C52">
        <w:rPr>
          <w:rFonts w:ascii="Calibri" w:eastAsia="Times New Roman" w:hAnsi="Calibri" w:cs="Calibri"/>
          <w:iCs/>
          <w:sz w:val="24"/>
          <w:szCs w:val="24"/>
        </w:rPr>
        <w:t>traktors MTZ 82.1, ar valsts reģistrācijas Nr.T4511LB, izlaiduma gads – 1998., 1.reģistrācija LV – 26.10.2015</w:t>
      </w:r>
      <w:r w:rsidR="00706C52" w:rsidRPr="00D06CDB">
        <w:rPr>
          <w:rFonts w:ascii="Calibri" w:eastAsia="Times New Roman" w:hAnsi="Calibri" w:cs="Calibri"/>
          <w:iCs/>
          <w:sz w:val="24"/>
          <w:szCs w:val="24"/>
        </w:rPr>
        <w:t>.</w:t>
      </w:r>
      <w:r w:rsidR="00706C52">
        <w:rPr>
          <w:rFonts w:ascii="Calibri" w:eastAsia="Times New Roman" w:hAnsi="Calibri" w:cs="Calibri"/>
          <w:iCs/>
          <w:sz w:val="24"/>
          <w:szCs w:val="24"/>
        </w:rPr>
        <w:t>, motora tips un tilpums – D243; 4,75l, 4 cilindru dīzeļmotors, motora jauda – 77 ZS, piedziņa 4WD</w:t>
      </w:r>
      <w:r w:rsidR="00B43C8C" w:rsidRPr="00162FDB">
        <w:rPr>
          <w:rFonts w:eastAsia="Times New Roman" w:cs="Calibri"/>
          <w:iCs/>
          <w:sz w:val="24"/>
          <w:szCs w:val="24"/>
        </w:rPr>
        <w:t>.</w:t>
      </w:r>
      <w:r w:rsidR="00A13D7F">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162AA12C" w:rsidR="00D22ED1" w:rsidRPr="0040098D" w:rsidRDefault="00706C52"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T</w:t>
            </w:r>
            <w:r>
              <w:rPr>
                <w:rFonts w:ascii="Calibri" w:eastAsia="Times New Roman" w:hAnsi="Calibri" w:cs="Calibri"/>
                <w:iCs/>
                <w:sz w:val="24"/>
                <w:szCs w:val="24"/>
              </w:rPr>
              <w:t>raktors MTZ 82.1</w:t>
            </w:r>
          </w:p>
        </w:tc>
        <w:tc>
          <w:tcPr>
            <w:tcW w:w="2835" w:type="dxa"/>
            <w:vAlign w:val="center"/>
          </w:tcPr>
          <w:p w14:paraId="49CCC479" w14:textId="44CB7D8F" w:rsidR="00D22ED1" w:rsidRPr="0040098D" w:rsidRDefault="00F3760C"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8429,75</w:t>
            </w:r>
            <w:r w:rsidRPr="00D06CDB">
              <w:rPr>
                <w:rFonts w:ascii="Calibri" w:eastAsia="Times New Roman" w:hAnsi="Calibri" w:cs="Calibri"/>
                <w:iCs/>
                <w:sz w:val="24"/>
                <w:szCs w:val="24"/>
              </w:rPr>
              <w:t xml:space="preserve"> euro (</w:t>
            </w:r>
            <w:r>
              <w:rPr>
                <w:rFonts w:ascii="Calibri" w:eastAsia="Times New Roman" w:hAnsi="Calibri" w:cs="Calibri"/>
                <w:iCs/>
                <w:sz w:val="24"/>
                <w:szCs w:val="24"/>
              </w:rPr>
              <w:t>astoņi</w:t>
            </w:r>
            <w:r w:rsidRPr="00D06CDB">
              <w:rPr>
                <w:rFonts w:ascii="Calibri" w:eastAsia="Times New Roman" w:hAnsi="Calibri" w:cs="Calibri"/>
                <w:iCs/>
                <w:sz w:val="24"/>
                <w:szCs w:val="24"/>
              </w:rPr>
              <w:t xml:space="preserve"> tūkstoši </w:t>
            </w:r>
            <w:r>
              <w:rPr>
                <w:rFonts w:ascii="Calibri" w:eastAsia="Times New Roman" w:hAnsi="Calibri" w:cs="Calibri"/>
                <w:iCs/>
                <w:sz w:val="24"/>
                <w:szCs w:val="24"/>
              </w:rPr>
              <w:t>četri simti divdesmit deviņi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75</w:t>
            </w:r>
            <w:r w:rsidRPr="00D06CDB">
              <w:rPr>
                <w:rFonts w:ascii="Calibri" w:eastAsia="Times New Roman" w:hAnsi="Calibri" w:cs="Calibri"/>
                <w:iCs/>
                <w:sz w:val="24"/>
                <w:szCs w:val="24"/>
              </w:rPr>
              <w:t xml:space="preserve"> centi</w:t>
            </w:r>
            <w:r w:rsidR="009F49E4">
              <w:rPr>
                <w:rFonts w:ascii="Calibri" w:eastAsia="Calibri" w:hAnsi="Calibri" w:cs="Calibri"/>
                <w:sz w:val="24"/>
                <w:szCs w:val="24"/>
                <w:lang w:eastAsia="ar-SA"/>
              </w:rPr>
              <w:t>)</w:t>
            </w:r>
          </w:p>
        </w:tc>
        <w:tc>
          <w:tcPr>
            <w:tcW w:w="1843" w:type="dxa"/>
            <w:vAlign w:val="center"/>
          </w:tcPr>
          <w:p w14:paraId="699B719B" w14:textId="0BDD0FE7" w:rsidR="00D22ED1" w:rsidRPr="0040098D" w:rsidRDefault="00684BA5"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842,98</w:t>
            </w:r>
            <w:r w:rsidRPr="00D06CDB">
              <w:rPr>
                <w:rFonts w:ascii="Calibri" w:eastAsia="Times New Roman" w:hAnsi="Calibri" w:cs="Calibri"/>
                <w:iCs/>
                <w:sz w:val="24"/>
                <w:szCs w:val="24"/>
              </w:rPr>
              <w:t xml:space="preserve"> (</w:t>
            </w:r>
            <w:r>
              <w:rPr>
                <w:rFonts w:ascii="Calibri" w:eastAsia="Times New Roman" w:hAnsi="Calibri" w:cs="Calibri"/>
                <w:iCs/>
                <w:sz w:val="24"/>
                <w:szCs w:val="24"/>
              </w:rPr>
              <w:t>astoņi simti četrdesmit divi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98</w:t>
            </w:r>
            <w:r w:rsidRPr="00D06CDB">
              <w:rPr>
                <w:rFonts w:ascii="Calibri" w:eastAsia="Times New Roman" w:hAnsi="Calibri" w:cs="Calibri"/>
                <w:iCs/>
                <w:sz w:val="24"/>
                <w:szCs w:val="24"/>
              </w:rPr>
              <w:t xml:space="preserve"> centi</w:t>
            </w:r>
            <w:r w:rsidR="00865A8C">
              <w:rPr>
                <w:rFonts w:ascii="Calibri" w:eastAsia="Calibri" w:hAnsi="Calibri" w:cs="Calibri"/>
                <w:sz w:val="24"/>
                <w:szCs w:val="24"/>
                <w:lang w:eastAsia="ar-SA"/>
              </w:rPr>
              <w:t>)</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01AC176E" w:rsidR="00D22ED1" w:rsidRDefault="00684BA5"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w:t>
            </w:r>
            <w:r w:rsidR="002C2D02">
              <w:rPr>
                <w:rFonts w:ascii="Calibri" w:eastAsia="Calibri" w:hAnsi="Calibri" w:cs="Calibri"/>
                <w:sz w:val="24"/>
                <w:szCs w:val="24"/>
                <w:lang w:eastAsia="ar-SA"/>
              </w:rPr>
              <w:t>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w:t>
            </w:r>
            <w:r w:rsidR="0085100B">
              <w:rPr>
                <w:rFonts w:ascii="Calibri" w:eastAsia="Calibri" w:hAnsi="Calibri" w:cs="Calibri"/>
                <w:sz w:val="24"/>
                <w:szCs w:val="24"/>
                <w:lang w:eastAsia="ar-SA"/>
              </w:rPr>
              <w:t xml:space="preserve"> simt</w:t>
            </w:r>
            <w:r>
              <w:rPr>
                <w:rFonts w:ascii="Calibri" w:eastAsia="Calibri" w:hAnsi="Calibri" w:cs="Calibri"/>
                <w:sz w:val="24"/>
                <w:szCs w:val="24"/>
                <w:lang w:eastAsia="ar-SA"/>
              </w:rPr>
              <w:t>s</w:t>
            </w:r>
            <w:r w:rsidR="002C2D02">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5770D573"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684BA5">
        <w:rPr>
          <w:rFonts w:ascii="Calibri" w:eastAsia="Times New Roman" w:hAnsi="Calibri" w:cs="Calibri"/>
          <w:bCs/>
          <w:sz w:val="24"/>
          <w:szCs w:val="24"/>
          <w:lang w:eastAsia="lv-LV" w:bidi="ar-QA"/>
        </w:rPr>
        <w:t>MTZ</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w:t>
      </w:r>
      <w:r w:rsidRPr="00E6262F">
        <w:rPr>
          <w:rFonts w:ascii="Calibri" w:eastAsia="Times New Roman" w:hAnsi="Calibri" w:cs="Calibri"/>
          <w:bCs/>
          <w:sz w:val="24"/>
          <w:szCs w:val="24"/>
          <w:lang w:eastAsia="ar-QA" w:bidi="ar-QA"/>
        </w:rPr>
        <w:lastRenderedPageBreak/>
        <w:t xml:space="preserve">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w:t>
      </w:r>
      <w:r w:rsidRPr="00721BD3">
        <w:rPr>
          <w:rFonts w:ascii="Calibri" w:eastAsia="Times New Roman" w:hAnsi="Calibri" w:cs="Calibri"/>
          <w:sz w:val="24"/>
          <w:szCs w:val="24"/>
          <w:lang w:eastAsia="lv-LV"/>
        </w:rPr>
        <w:lastRenderedPageBreak/>
        <w:t>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5717294D"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7835BA">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791AA1">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A3E1" w14:textId="77777777" w:rsidR="00EF6A82" w:rsidRDefault="00EF6A82">
      <w:pPr>
        <w:spacing w:after="0" w:line="240" w:lineRule="auto"/>
      </w:pPr>
      <w:r>
        <w:separator/>
      </w:r>
    </w:p>
  </w:endnote>
  <w:endnote w:type="continuationSeparator" w:id="0">
    <w:p w14:paraId="3FAD758D" w14:textId="77777777" w:rsidR="00EF6A82" w:rsidRDefault="00EF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A18B" w14:textId="77777777" w:rsidR="00EF6A82" w:rsidRDefault="00EF6A82">
      <w:pPr>
        <w:spacing w:after="0" w:line="240" w:lineRule="auto"/>
      </w:pPr>
      <w:r>
        <w:separator/>
      </w:r>
    </w:p>
  </w:footnote>
  <w:footnote w:type="continuationSeparator" w:id="0">
    <w:p w14:paraId="42DE942C" w14:textId="77777777" w:rsidR="00EF6A82" w:rsidRDefault="00EF6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5EAB"/>
    <w:rsid w:val="00096EE2"/>
    <w:rsid w:val="000B3AE1"/>
    <w:rsid w:val="000C0E68"/>
    <w:rsid w:val="000D302D"/>
    <w:rsid w:val="000E6A9A"/>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90216"/>
    <w:rsid w:val="001A3F9B"/>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2D02"/>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0292"/>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B5810"/>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06184"/>
    <w:rsid w:val="00611E25"/>
    <w:rsid w:val="0062180A"/>
    <w:rsid w:val="00642B93"/>
    <w:rsid w:val="0065092F"/>
    <w:rsid w:val="00655CF5"/>
    <w:rsid w:val="00663247"/>
    <w:rsid w:val="006766B7"/>
    <w:rsid w:val="00677A77"/>
    <w:rsid w:val="00684BA5"/>
    <w:rsid w:val="00687E45"/>
    <w:rsid w:val="0069140B"/>
    <w:rsid w:val="006975C2"/>
    <w:rsid w:val="006B0E2A"/>
    <w:rsid w:val="006B27D9"/>
    <w:rsid w:val="006B37D1"/>
    <w:rsid w:val="006C6DCF"/>
    <w:rsid w:val="006D2951"/>
    <w:rsid w:val="006D36A5"/>
    <w:rsid w:val="006E018E"/>
    <w:rsid w:val="006E0E1E"/>
    <w:rsid w:val="006E61A3"/>
    <w:rsid w:val="006F1C76"/>
    <w:rsid w:val="006F2730"/>
    <w:rsid w:val="006F3951"/>
    <w:rsid w:val="00704BB2"/>
    <w:rsid w:val="00706C5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834E9"/>
    <w:rsid w:val="007835BA"/>
    <w:rsid w:val="00791AA1"/>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56437"/>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66D5"/>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5511"/>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272"/>
    <w:rsid w:val="00B13499"/>
    <w:rsid w:val="00B22CB0"/>
    <w:rsid w:val="00B232F7"/>
    <w:rsid w:val="00B33B64"/>
    <w:rsid w:val="00B36185"/>
    <w:rsid w:val="00B43C8C"/>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365BD"/>
    <w:rsid w:val="00D40BA3"/>
    <w:rsid w:val="00D440A6"/>
    <w:rsid w:val="00D46B80"/>
    <w:rsid w:val="00D53B33"/>
    <w:rsid w:val="00D56B52"/>
    <w:rsid w:val="00D63057"/>
    <w:rsid w:val="00D65992"/>
    <w:rsid w:val="00D65D8B"/>
    <w:rsid w:val="00D744DA"/>
    <w:rsid w:val="00D80A75"/>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7403"/>
    <w:rsid w:val="00E11124"/>
    <w:rsid w:val="00E204B0"/>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C763B"/>
    <w:rsid w:val="00ED0085"/>
    <w:rsid w:val="00ED17AA"/>
    <w:rsid w:val="00EE6D41"/>
    <w:rsid w:val="00EF0618"/>
    <w:rsid w:val="00EF6A82"/>
    <w:rsid w:val="00F138D1"/>
    <w:rsid w:val="00F15629"/>
    <w:rsid w:val="00F24D47"/>
    <w:rsid w:val="00F340A2"/>
    <w:rsid w:val="00F3760C"/>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10110</Words>
  <Characters>5764</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8</cp:revision>
  <dcterms:created xsi:type="dcterms:W3CDTF">2025-10-13T10:05:00Z</dcterms:created>
  <dcterms:modified xsi:type="dcterms:W3CDTF">2025-10-13T10:08:00Z</dcterms:modified>
</cp:coreProperties>
</file>