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C9694" w14:textId="4FC2A183" w:rsidR="00414B03" w:rsidRPr="00B27B9F" w:rsidRDefault="007E72DC" w:rsidP="00B27B9F">
      <w:pPr>
        <w:jc w:val="right"/>
        <w:rPr>
          <w:rFonts w:asciiTheme="minorHAnsi" w:hAnsiTheme="minorHAnsi" w:cstheme="minorHAnsi"/>
          <w:sz w:val="22"/>
          <w:szCs w:val="22"/>
        </w:rPr>
      </w:pPr>
      <w:r w:rsidRPr="00B27B9F">
        <w:rPr>
          <w:rFonts w:asciiTheme="minorHAnsi" w:hAnsiTheme="minorHAnsi" w:cstheme="minorHAnsi"/>
          <w:sz w:val="22"/>
          <w:szCs w:val="22"/>
        </w:rPr>
        <w:t>Lēmuma projekts</w:t>
      </w:r>
    </w:p>
    <w:p w14:paraId="1349DA11" w14:textId="77777777" w:rsidR="00F63BA7" w:rsidRPr="00B27B9F" w:rsidRDefault="00F63BA7" w:rsidP="00F63BA7">
      <w:pPr>
        <w:jc w:val="both"/>
        <w:rPr>
          <w:rFonts w:asciiTheme="minorHAnsi" w:hAnsiTheme="minorHAnsi" w:cstheme="minorHAnsi"/>
          <w:b/>
          <w:sz w:val="22"/>
          <w:szCs w:val="22"/>
        </w:rPr>
      </w:pPr>
    </w:p>
    <w:p w14:paraId="7D34FDB7" w14:textId="77777777" w:rsidR="00F63BA7" w:rsidRPr="00B27B9F" w:rsidRDefault="00F63BA7" w:rsidP="00F63BA7">
      <w:pPr>
        <w:jc w:val="center"/>
        <w:rPr>
          <w:rFonts w:asciiTheme="minorHAnsi" w:hAnsiTheme="minorHAnsi" w:cstheme="minorHAnsi"/>
          <w:b/>
          <w:sz w:val="22"/>
          <w:szCs w:val="22"/>
        </w:rPr>
      </w:pPr>
      <w:r w:rsidRPr="00B27B9F">
        <w:rPr>
          <w:rFonts w:asciiTheme="minorHAnsi" w:hAnsiTheme="minorHAnsi" w:cstheme="minorHAnsi"/>
          <w:b/>
          <w:sz w:val="22"/>
          <w:szCs w:val="22"/>
        </w:rPr>
        <w:t xml:space="preserve">Par </w:t>
      </w:r>
      <w:proofErr w:type="spellStart"/>
      <w:r w:rsidRPr="00B27B9F">
        <w:rPr>
          <w:rFonts w:asciiTheme="minorHAnsi" w:hAnsiTheme="minorHAnsi" w:cstheme="minorHAnsi"/>
          <w:b/>
          <w:sz w:val="22"/>
          <w:szCs w:val="22"/>
        </w:rPr>
        <w:t>Cēsu</w:t>
      </w:r>
      <w:proofErr w:type="spellEnd"/>
      <w:r w:rsidRPr="00B27B9F">
        <w:rPr>
          <w:rFonts w:asciiTheme="minorHAnsi" w:hAnsiTheme="minorHAnsi" w:cstheme="minorHAnsi"/>
          <w:b/>
          <w:sz w:val="22"/>
          <w:szCs w:val="22"/>
        </w:rPr>
        <w:t xml:space="preserve"> novada domes 2025.gada __.jūlija saistošo noteikumu Nr.__ “Grozījumi </w:t>
      </w:r>
      <w:proofErr w:type="spellStart"/>
      <w:r w:rsidRPr="00B27B9F">
        <w:rPr>
          <w:rFonts w:asciiTheme="minorHAnsi" w:hAnsiTheme="minorHAnsi" w:cstheme="minorHAnsi"/>
          <w:b/>
          <w:sz w:val="22"/>
          <w:szCs w:val="22"/>
        </w:rPr>
        <w:t>Cēsu</w:t>
      </w:r>
      <w:proofErr w:type="spellEnd"/>
      <w:r w:rsidRPr="00B27B9F">
        <w:rPr>
          <w:rFonts w:asciiTheme="minorHAnsi" w:hAnsiTheme="minorHAnsi" w:cstheme="minorHAnsi"/>
          <w:b/>
          <w:sz w:val="22"/>
          <w:szCs w:val="22"/>
        </w:rPr>
        <w:t xml:space="preserve"> novada domes </w:t>
      </w:r>
      <w:r w:rsidRPr="00B27B9F">
        <w:rPr>
          <w:rFonts w:asciiTheme="minorHAnsi" w:hAnsiTheme="minorHAnsi" w:cstheme="minorHAnsi"/>
          <w:b/>
          <w:iCs w:val="0"/>
          <w:sz w:val="22"/>
          <w:szCs w:val="22"/>
        </w:rPr>
        <w:t>2023.gada 20.jūlija saistošajos noteikumos  Nr.11 “</w:t>
      </w:r>
      <w:r w:rsidRPr="00B27B9F">
        <w:rPr>
          <w:rFonts w:asciiTheme="minorHAnsi" w:hAnsiTheme="minorHAnsi" w:cstheme="minorHAnsi"/>
          <w:b/>
          <w:bCs/>
          <w:sz w:val="22"/>
          <w:szCs w:val="22"/>
        </w:rPr>
        <w:t xml:space="preserve">Par izglītojamo ēdināšanas maksas atvieglojumiem </w:t>
      </w:r>
      <w:proofErr w:type="spellStart"/>
      <w:r w:rsidRPr="00B27B9F">
        <w:rPr>
          <w:rFonts w:asciiTheme="minorHAnsi" w:hAnsiTheme="minorHAnsi" w:cstheme="minorHAnsi"/>
          <w:b/>
          <w:bCs/>
          <w:sz w:val="22"/>
          <w:szCs w:val="22"/>
        </w:rPr>
        <w:t>Cēsu</w:t>
      </w:r>
      <w:proofErr w:type="spellEnd"/>
      <w:r w:rsidRPr="00B27B9F">
        <w:rPr>
          <w:rFonts w:asciiTheme="minorHAnsi" w:hAnsiTheme="minorHAnsi" w:cstheme="minorHAnsi"/>
          <w:b/>
          <w:bCs/>
          <w:sz w:val="22"/>
          <w:szCs w:val="22"/>
        </w:rPr>
        <w:t xml:space="preserve"> novada pašvaldībā” </w:t>
      </w:r>
      <w:r w:rsidRPr="00B27B9F">
        <w:rPr>
          <w:rFonts w:asciiTheme="minorHAnsi" w:hAnsiTheme="minorHAnsi" w:cstheme="minorHAnsi"/>
          <w:b/>
          <w:sz w:val="22"/>
          <w:szCs w:val="22"/>
        </w:rPr>
        <w:t>apstiprināšanu</w:t>
      </w:r>
    </w:p>
    <w:p w14:paraId="2DB7BF5C" w14:textId="77777777" w:rsidR="00F63BA7" w:rsidRPr="00B27B9F" w:rsidRDefault="00F63BA7" w:rsidP="00F63BA7">
      <w:pPr>
        <w:pBdr>
          <w:bottom w:val="single" w:sz="12" w:space="1" w:color="auto"/>
        </w:pBdr>
        <w:jc w:val="both"/>
        <w:rPr>
          <w:rFonts w:asciiTheme="minorHAnsi" w:hAnsiTheme="minorHAnsi" w:cstheme="minorHAnsi"/>
          <w:b/>
          <w:sz w:val="22"/>
          <w:szCs w:val="22"/>
        </w:rPr>
      </w:pPr>
    </w:p>
    <w:p w14:paraId="799872AC" w14:textId="7B45DDEB" w:rsidR="00F63BA7" w:rsidRPr="00B27B9F" w:rsidRDefault="00F63BA7" w:rsidP="00F63BA7">
      <w:pPr>
        <w:jc w:val="center"/>
        <w:rPr>
          <w:rFonts w:asciiTheme="minorHAnsi" w:hAnsiTheme="minorHAnsi" w:cstheme="minorHAnsi"/>
          <w:sz w:val="22"/>
          <w:szCs w:val="22"/>
        </w:rPr>
      </w:pPr>
      <w:r w:rsidRPr="00B27B9F">
        <w:rPr>
          <w:rFonts w:asciiTheme="minorHAnsi" w:hAnsiTheme="minorHAnsi" w:cstheme="minorHAnsi"/>
          <w:sz w:val="22"/>
          <w:szCs w:val="22"/>
        </w:rPr>
        <w:t xml:space="preserve">Ziņo </w:t>
      </w:r>
      <w:proofErr w:type="spellStart"/>
      <w:r w:rsidRPr="00B27B9F">
        <w:rPr>
          <w:rFonts w:asciiTheme="minorHAnsi" w:hAnsiTheme="minorHAnsi" w:cstheme="minorHAnsi"/>
          <w:sz w:val="22"/>
          <w:szCs w:val="22"/>
        </w:rPr>
        <w:t>L.Medne</w:t>
      </w:r>
      <w:proofErr w:type="spellEnd"/>
      <w:r w:rsidRPr="00B27B9F">
        <w:rPr>
          <w:rFonts w:asciiTheme="minorHAnsi" w:hAnsiTheme="minorHAnsi" w:cstheme="minorHAnsi"/>
          <w:sz w:val="22"/>
          <w:szCs w:val="22"/>
        </w:rPr>
        <w:t xml:space="preserve">, </w:t>
      </w:r>
      <w:proofErr w:type="spellStart"/>
      <w:r w:rsidRPr="00B27B9F">
        <w:rPr>
          <w:rFonts w:asciiTheme="minorHAnsi" w:hAnsiTheme="minorHAnsi" w:cstheme="minorHAnsi"/>
          <w:sz w:val="22"/>
          <w:szCs w:val="22"/>
        </w:rPr>
        <w:t>Cēsu</w:t>
      </w:r>
      <w:proofErr w:type="spellEnd"/>
      <w:r w:rsidRPr="00B27B9F">
        <w:rPr>
          <w:rFonts w:asciiTheme="minorHAnsi" w:hAnsiTheme="minorHAnsi" w:cstheme="minorHAnsi"/>
          <w:sz w:val="22"/>
          <w:szCs w:val="22"/>
        </w:rPr>
        <w:t xml:space="preserve"> novada pašvaldības</w:t>
      </w:r>
      <w:r w:rsidR="00B27B9F">
        <w:rPr>
          <w:rFonts w:asciiTheme="minorHAnsi" w:hAnsiTheme="minorHAnsi" w:cstheme="minorHAnsi"/>
          <w:sz w:val="22"/>
          <w:szCs w:val="22"/>
        </w:rPr>
        <w:t xml:space="preserve"> izpilddirektore </w:t>
      </w:r>
    </w:p>
    <w:p w14:paraId="0C774658" w14:textId="77777777" w:rsidR="00F63BA7" w:rsidRPr="00B27B9F" w:rsidRDefault="00F63BA7" w:rsidP="00F63BA7">
      <w:pPr>
        <w:jc w:val="both"/>
        <w:rPr>
          <w:rFonts w:asciiTheme="minorHAnsi" w:hAnsiTheme="minorHAnsi" w:cstheme="minorHAnsi"/>
          <w:b/>
          <w:sz w:val="22"/>
          <w:szCs w:val="22"/>
        </w:rPr>
      </w:pPr>
    </w:p>
    <w:p w14:paraId="77678E1B" w14:textId="759A8FBC" w:rsidR="00F63BA7" w:rsidRPr="00B27B9F" w:rsidRDefault="00F63BA7" w:rsidP="00F63BA7">
      <w:pPr>
        <w:ind w:firstLine="720"/>
        <w:contextualSpacing/>
        <w:jc w:val="both"/>
        <w:rPr>
          <w:rFonts w:asciiTheme="minorHAnsi" w:hAnsiTheme="minorHAnsi" w:cstheme="minorHAnsi"/>
          <w:sz w:val="22"/>
          <w:szCs w:val="22"/>
        </w:rPr>
      </w:pPr>
      <w:r w:rsidRPr="00B27B9F">
        <w:rPr>
          <w:rFonts w:asciiTheme="minorHAnsi" w:hAnsiTheme="minorHAnsi" w:cstheme="minorHAnsi"/>
          <w:sz w:val="22"/>
          <w:szCs w:val="22"/>
        </w:rPr>
        <w:t xml:space="preserve"> </w:t>
      </w:r>
      <w:proofErr w:type="spellStart"/>
      <w:r w:rsidRPr="00B27B9F">
        <w:rPr>
          <w:rFonts w:asciiTheme="minorHAnsi" w:hAnsiTheme="minorHAnsi" w:cstheme="minorHAnsi"/>
          <w:sz w:val="22"/>
          <w:szCs w:val="22"/>
        </w:rPr>
        <w:t>Cēsu</w:t>
      </w:r>
      <w:proofErr w:type="spellEnd"/>
      <w:r w:rsidRPr="00B27B9F">
        <w:rPr>
          <w:rFonts w:asciiTheme="minorHAnsi" w:hAnsiTheme="minorHAnsi" w:cstheme="minorHAnsi"/>
          <w:sz w:val="22"/>
          <w:szCs w:val="22"/>
        </w:rPr>
        <w:t xml:space="preserve"> novada dome 2023. gada 20. jūlijā apstiprināja  saistošos noteikumus Nr.11 “Par izglītojamo ēdināšanas maksas atvieglojumiem </w:t>
      </w:r>
      <w:proofErr w:type="spellStart"/>
      <w:r w:rsidRPr="00B27B9F">
        <w:rPr>
          <w:rFonts w:asciiTheme="minorHAnsi" w:hAnsiTheme="minorHAnsi" w:cstheme="minorHAnsi"/>
          <w:sz w:val="22"/>
          <w:szCs w:val="22"/>
        </w:rPr>
        <w:t>Cēsu</w:t>
      </w:r>
      <w:proofErr w:type="spellEnd"/>
      <w:r w:rsidRPr="00B27B9F">
        <w:rPr>
          <w:rFonts w:asciiTheme="minorHAnsi" w:hAnsiTheme="minorHAnsi" w:cstheme="minorHAnsi"/>
          <w:sz w:val="22"/>
          <w:szCs w:val="22"/>
        </w:rPr>
        <w:t xml:space="preserve"> novad pašvaldībā” (turpmāk – Saistošie noteikumi Nr. 11). ņemot vērā to, ka darba organizācijas procesā ir saprasts, ka nepieciešams veikt precizējumus, lai novērstu situāciju, kad pašvaldība tērē budžeta līdzekļus par ēdienreizēm, kuras izglītojamais nav izmantojis (nav laikus paziņots par izglītojamā prombūtni līgumā vai izglītības iestādes noteiktajā kārtībā un termiņā, un ēdienreize izglītojamajam ir sagatavota), tad ir nepieciešams paredzēt, ka </w:t>
      </w:r>
      <w:r w:rsidRPr="00B27B9F">
        <w:rPr>
          <w:rFonts w:asciiTheme="minorHAnsi" w:eastAsia="Calibri" w:hAnsiTheme="minorHAnsi" w:cstheme="minorHAnsi"/>
          <w:sz w:val="22"/>
          <w:szCs w:val="22"/>
        </w:rPr>
        <w:t xml:space="preserve">vecākam, audžuvecākam, likumiskajam pārstāvim vai pilngadīgajam izglītojamam ir </w:t>
      </w:r>
      <w:r w:rsidRPr="00B27B9F">
        <w:rPr>
          <w:rFonts w:asciiTheme="minorHAnsi" w:hAnsiTheme="minorHAnsi" w:cstheme="minorHAnsi"/>
          <w:sz w:val="22"/>
          <w:szCs w:val="22"/>
        </w:rPr>
        <w:t xml:space="preserve">pienākums segt šīs ēdienreizes  sagatavošanas izmaksas no saviem līdzekļiem. </w:t>
      </w:r>
    </w:p>
    <w:p w14:paraId="5AC388FC" w14:textId="77777777" w:rsidR="00F63BA7" w:rsidRPr="00B27B9F" w:rsidRDefault="00F63BA7" w:rsidP="00F63BA7">
      <w:pPr>
        <w:ind w:firstLine="720"/>
        <w:jc w:val="both"/>
        <w:rPr>
          <w:rFonts w:asciiTheme="minorHAnsi" w:hAnsiTheme="minorHAnsi" w:cstheme="minorHAnsi"/>
          <w:sz w:val="22"/>
          <w:szCs w:val="22"/>
        </w:rPr>
      </w:pPr>
      <w:r w:rsidRPr="00B27B9F">
        <w:rPr>
          <w:rFonts w:asciiTheme="minorHAnsi" w:hAnsiTheme="minorHAnsi" w:cstheme="minorHAnsi"/>
          <w:sz w:val="22"/>
          <w:szCs w:val="22"/>
        </w:rPr>
        <w:t>Šāda kārtība tiek noteikta, lai nodrošinātu racionālu resursu izlietojumu un pārtikas atkritumu samazināšanu, kā arī ņemot vērā izglītojamo ēdināšanas pakalpojuma sniedzēja resursu izlietojumu, darba organizācijas specifiku, tas ir, komersants veic pārtikas produktu pasūtījumu un iegādi, nodrošina darbaspēku (administrē saņemtos kavējuma pieteikumus, uzsāk ēdiena gatavošanas procesu attiecīgās dienas rītā, kā arī nogādā sagatavoto ēdienu izglītības iestādē, kur tas nepieciešams), plāno porciju daudzumu attiecīgai dienai.</w:t>
      </w:r>
    </w:p>
    <w:p w14:paraId="237EBCDC" w14:textId="399E36D5" w:rsidR="009029C8" w:rsidRPr="00B27B9F" w:rsidRDefault="00F63BA7" w:rsidP="00F63BA7">
      <w:pPr>
        <w:contextualSpacing/>
        <w:jc w:val="both"/>
        <w:rPr>
          <w:rFonts w:asciiTheme="minorHAnsi" w:hAnsiTheme="minorHAnsi" w:cstheme="minorHAnsi"/>
          <w:sz w:val="22"/>
          <w:szCs w:val="22"/>
        </w:rPr>
      </w:pPr>
      <w:proofErr w:type="spellStart"/>
      <w:r w:rsidRPr="00B27B9F">
        <w:rPr>
          <w:rFonts w:asciiTheme="minorHAnsi" w:hAnsiTheme="minorHAnsi" w:cstheme="minorHAnsi"/>
          <w:sz w:val="22"/>
          <w:szCs w:val="22"/>
        </w:rPr>
        <w:t>Cēsu</w:t>
      </w:r>
      <w:proofErr w:type="spellEnd"/>
      <w:r w:rsidRPr="00B27B9F">
        <w:rPr>
          <w:rFonts w:asciiTheme="minorHAnsi" w:hAnsiTheme="minorHAnsi" w:cstheme="minorHAnsi"/>
          <w:sz w:val="22"/>
          <w:szCs w:val="22"/>
        </w:rPr>
        <w:t xml:space="preserve"> novada pašvaldības iekšējais auditors ir konstatējis, ka pašvaldība tērē budžeta līdzekļus par ēdienreizēm, kuras izglītojamais nav izmantojis, jo nav laikus paziņots par izglītojamā prombūtni līgumā vai izglītības iestādes noteiktajā kārtībā un termiņā, un ēdienreize izglītojamajam ir sagatavota. Tāpēc nepieciešams veikt ēdināšanas pakalpojumu uzskaites procesu uzlabošanu. Lai motivētu vecākus, audžuvecākus, likumiskos pārstāvjus vai pilngadīgos izglītojamos racionāli izlietot pašvaldības budžeta naudas un materiālos resursus, tajā skaitā rūpēties par pārtikas atkritumu samazināšanu, ir nepieciešams noteikt papildus nosacījumus, kad izglītojamais var saņemt valsts un pašvaldības līdzfinansējuma pilno vai daļējo apmēru.</w:t>
      </w:r>
    </w:p>
    <w:p w14:paraId="30489EAA" w14:textId="31740671" w:rsidR="00A54590" w:rsidRDefault="009029C8" w:rsidP="00F63BA7">
      <w:pPr>
        <w:ind w:firstLine="720"/>
        <w:jc w:val="both"/>
        <w:rPr>
          <w:rFonts w:asciiTheme="minorHAnsi" w:hAnsiTheme="minorHAnsi" w:cstheme="minorHAnsi"/>
          <w:sz w:val="22"/>
          <w:szCs w:val="22"/>
        </w:rPr>
      </w:pPr>
      <w:r w:rsidRPr="00B27B9F">
        <w:rPr>
          <w:rFonts w:asciiTheme="minorHAnsi" w:hAnsiTheme="minorHAnsi" w:cstheme="minorHAnsi"/>
          <w:sz w:val="22"/>
          <w:szCs w:val="22"/>
        </w:rPr>
        <w:t>  </w:t>
      </w:r>
      <w:r w:rsidR="00A54590" w:rsidRPr="00B27B9F">
        <w:rPr>
          <w:rFonts w:asciiTheme="minorHAnsi" w:hAnsiTheme="minorHAnsi" w:cstheme="minorHAnsi"/>
          <w:sz w:val="22"/>
          <w:szCs w:val="22"/>
        </w:rPr>
        <w:t xml:space="preserve">Pamatojoties uz Izglītības likuma 17. panta trešās daļas 11. punktu,  ievērojot </w:t>
      </w:r>
      <w:proofErr w:type="spellStart"/>
      <w:r w:rsidR="00A54590" w:rsidRPr="00B27B9F">
        <w:rPr>
          <w:rFonts w:asciiTheme="minorHAnsi" w:hAnsiTheme="minorHAnsi" w:cstheme="minorHAnsi"/>
          <w:sz w:val="22"/>
          <w:szCs w:val="22"/>
        </w:rPr>
        <w:t>Cēsu</w:t>
      </w:r>
      <w:proofErr w:type="spellEnd"/>
      <w:r w:rsidR="00A54590" w:rsidRPr="00B27B9F">
        <w:rPr>
          <w:rFonts w:asciiTheme="minorHAnsi" w:hAnsiTheme="minorHAnsi" w:cstheme="minorHAnsi"/>
          <w:sz w:val="22"/>
          <w:szCs w:val="22"/>
        </w:rPr>
        <w:t xml:space="preserve"> novada domes Izglītības, kultūras un sporta komitejas 2025.gada </w:t>
      </w:r>
      <w:r w:rsidR="00115E4E" w:rsidRPr="00B27B9F">
        <w:rPr>
          <w:rFonts w:asciiTheme="minorHAnsi" w:hAnsiTheme="minorHAnsi" w:cstheme="minorHAnsi"/>
          <w:sz w:val="22"/>
          <w:szCs w:val="22"/>
        </w:rPr>
        <w:t>__</w:t>
      </w:r>
      <w:r w:rsidR="00A54590" w:rsidRPr="00B27B9F">
        <w:rPr>
          <w:rFonts w:asciiTheme="minorHAnsi" w:hAnsiTheme="minorHAnsi" w:cstheme="minorHAnsi"/>
          <w:sz w:val="22"/>
          <w:szCs w:val="22"/>
        </w:rPr>
        <w:t>.jūlija atzinumu (protokols Nr.</w:t>
      </w:r>
      <w:r w:rsidR="00115E4E" w:rsidRPr="00B27B9F">
        <w:rPr>
          <w:rFonts w:asciiTheme="minorHAnsi" w:hAnsiTheme="minorHAnsi" w:cstheme="minorHAnsi"/>
          <w:sz w:val="22"/>
          <w:szCs w:val="22"/>
        </w:rPr>
        <w:t>__</w:t>
      </w:r>
      <w:r w:rsidR="00A54590" w:rsidRPr="00B27B9F">
        <w:rPr>
          <w:rFonts w:asciiTheme="minorHAnsi" w:hAnsiTheme="minorHAnsi" w:cstheme="minorHAnsi"/>
          <w:sz w:val="22"/>
          <w:szCs w:val="22"/>
        </w:rPr>
        <w:t>), Sociālo un veselības jautājumu komitejas 202</w:t>
      </w:r>
      <w:r w:rsidR="00115E4E" w:rsidRPr="00B27B9F">
        <w:rPr>
          <w:rFonts w:asciiTheme="minorHAnsi" w:hAnsiTheme="minorHAnsi" w:cstheme="minorHAnsi"/>
          <w:sz w:val="22"/>
          <w:szCs w:val="22"/>
        </w:rPr>
        <w:t>5</w:t>
      </w:r>
      <w:r w:rsidR="00A54590" w:rsidRPr="00B27B9F">
        <w:rPr>
          <w:rFonts w:asciiTheme="minorHAnsi" w:hAnsiTheme="minorHAnsi" w:cstheme="minorHAnsi"/>
          <w:sz w:val="22"/>
          <w:szCs w:val="22"/>
        </w:rPr>
        <w:t xml:space="preserve">. gada </w:t>
      </w:r>
      <w:r w:rsidR="00115E4E" w:rsidRPr="00B27B9F">
        <w:rPr>
          <w:rFonts w:asciiTheme="minorHAnsi" w:hAnsiTheme="minorHAnsi" w:cstheme="minorHAnsi"/>
          <w:sz w:val="22"/>
          <w:szCs w:val="22"/>
        </w:rPr>
        <w:t>__</w:t>
      </w:r>
      <w:r w:rsidR="00A54590" w:rsidRPr="00B27B9F">
        <w:rPr>
          <w:rFonts w:asciiTheme="minorHAnsi" w:hAnsiTheme="minorHAnsi" w:cstheme="minorHAnsi"/>
          <w:sz w:val="22"/>
          <w:szCs w:val="22"/>
        </w:rPr>
        <w:t>. jūlija atzinumu (protokols Nr.</w:t>
      </w:r>
      <w:r w:rsidR="00115E4E" w:rsidRPr="00B27B9F">
        <w:rPr>
          <w:rFonts w:asciiTheme="minorHAnsi" w:hAnsiTheme="minorHAnsi" w:cstheme="minorHAnsi"/>
          <w:sz w:val="22"/>
          <w:szCs w:val="22"/>
        </w:rPr>
        <w:t>__</w:t>
      </w:r>
      <w:r w:rsidR="00A54590" w:rsidRPr="00B27B9F">
        <w:rPr>
          <w:rFonts w:asciiTheme="minorHAnsi" w:hAnsiTheme="minorHAnsi" w:cstheme="minorHAnsi"/>
          <w:sz w:val="22"/>
          <w:szCs w:val="22"/>
        </w:rPr>
        <w:t xml:space="preserve">) un </w:t>
      </w:r>
      <w:proofErr w:type="spellStart"/>
      <w:r w:rsidR="00A54590" w:rsidRPr="00B27B9F">
        <w:rPr>
          <w:rFonts w:asciiTheme="minorHAnsi" w:hAnsiTheme="minorHAnsi" w:cstheme="minorHAnsi"/>
          <w:sz w:val="22"/>
          <w:szCs w:val="22"/>
        </w:rPr>
        <w:t>Cēsu</w:t>
      </w:r>
      <w:proofErr w:type="spellEnd"/>
      <w:r w:rsidR="00A54590" w:rsidRPr="00B27B9F">
        <w:rPr>
          <w:rFonts w:asciiTheme="minorHAnsi" w:hAnsiTheme="minorHAnsi" w:cstheme="minorHAnsi"/>
          <w:sz w:val="22"/>
          <w:szCs w:val="22"/>
        </w:rPr>
        <w:t xml:space="preserve"> novada domes Finanšu komitejas 202</w:t>
      </w:r>
      <w:r w:rsidR="00115E4E" w:rsidRPr="00B27B9F">
        <w:rPr>
          <w:rFonts w:asciiTheme="minorHAnsi" w:hAnsiTheme="minorHAnsi" w:cstheme="minorHAnsi"/>
          <w:sz w:val="22"/>
          <w:szCs w:val="22"/>
        </w:rPr>
        <w:t>5</w:t>
      </w:r>
      <w:r w:rsidR="00A54590" w:rsidRPr="00B27B9F">
        <w:rPr>
          <w:rFonts w:asciiTheme="minorHAnsi" w:hAnsiTheme="minorHAnsi" w:cstheme="minorHAnsi"/>
          <w:sz w:val="22"/>
          <w:szCs w:val="22"/>
        </w:rPr>
        <w:t xml:space="preserve">. gada </w:t>
      </w:r>
      <w:r w:rsidR="00115E4E" w:rsidRPr="00B27B9F">
        <w:rPr>
          <w:rFonts w:asciiTheme="minorHAnsi" w:hAnsiTheme="minorHAnsi" w:cstheme="minorHAnsi"/>
          <w:sz w:val="22"/>
          <w:szCs w:val="22"/>
        </w:rPr>
        <w:t>__</w:t>
      </w:r>
      <w:r w:rsidR="00A54590" w:rsidRPr="00B27B9F">
        <w:rPr>
          <w:rFonts w:asciiTheme="minorHAnsi" w:hAnsiTheme="minorHAnsi" w:cstheme="minorHAnsi"/>
          <w:sz w:val="22"/>
          <w:szCs w:val="22"/>
        </w:rPr>
        <w:t>. jūlija atzinumu (protokols Nr.</w:t>
      </w:r>
      <w:r w:rsidR="00115E4E" w:rsidRPr="00B27B9F">
        <w:rPr>
          <w:rFonts w:asciiTheme="minorHAnsi" w:hAnsiTheme="minorHAnsi" w:cstheme="minorHAnsi"/>
          <w:sz w:val="22"/>
          <w:szCs w:val="22"/>
        </w:rPr>
        <w:t>__</w:t>
      </w:r>
      <w:r w:rsidR="00A54590" w:rsidRPr="00B27B9F">
        <w:rPr>
          <w:rFonts w:asciiTheme="minorHAnsi" w:hAnsiTheme="minorHAnsi" w:cstheme="minorHAnsi"/>
          <w:sz w:val="22"/>
          <w:szCs w:val="22"/>
        </w:rPr>
        <w:t>)</w:t>
      </w:r>
      <w:r w:rsidR="000E0001" w:rsidRPr="00B27B9F">
        <w:rPr>
          <w:rFonts w:asciiTheme="minorHAnsi" w:hAnsiTheme="minorHAnsi" w:cstheme="minorHAnsi"/>
          <w:sz w:val="22"/>
          <w:szCs w:val="22"/>
          <w:shd w:val="clear" w:color="auto" w:fill="FFFFFF"/>
        </w:rPr>
        <w:t xml:space="preserve"> </w:t>
      </w:r>
      <w:proofErr w:type="spellStart"/>
      <w:r w:rsidR="000E0001" w:rsidRPr="00B27B9F">
        <w:rPr>
          <w:rFonts w:asciiTheme="minorHAnsi" w:hAnsiTheme="minorHAnsi" w:cstheme="minorHAnsi"/>
          <w:sz w:val="22"/>
          <w:szCs w:val="22"/>
        </w:rPr>
        <w:t>Cēsu</w:t>
      </w:r>
      <w:proofErr w:type="spellEnd"/>
      <w:r w:rsidR="000E0001" w:rsidRPr="00B27B9F">
        <w:rPr>
          <w:rFonts w:asciiTheme="minorHAnsi" w:hAnsiTheme="minorHAnsi" w:cstheme="minorHAnsi"/>
          <w:sz w:val="22"/>
          <w:szCs w:val="22"/>
        </w:rPr>
        <w:t xml:space="preserve"> novada dome nolemj</w:t>
      </w:r>
      <w:r w:rsidR="00A54590" w:rsidRPr="00B27B9F">
        <w:rPr>
          <w:rFonts w:asciiTheme="minorHAnsi" w:hAnsiTheme="minorHAnsi" w:cstheme="minorHAnsi"/>
          <w:sz w:val="22"/>
          <w:szCs w:val="22"/>
        </w:rPr>
        <w:t>:</w:t>
      </w:r>
    </w:p>
    <w:p w14:paraId="66A8E424" w14:textId="77777777" w:rsidR="00B27B9F" w:rsidRPr="00B27B9F" w:rsidRDefault="00B27B9F" w:rsidP="00F63BA7">
      <w:pPr>
        <w:ind w:firstLine="720"/>
        <w:jc w:val="both"/>
        <w:rPr>
          <w:rFonts w:asciiTheme="minorHAnsi" w:hAnsiTheme="minorHAnsi" w:cstheme="minorHAnsi"/>
          <w:sz w:val="22"/>
          <w:szCs w:val="22"/>
        </w:rPr>
      </w:pPr>
    </w:p>
    <w:p w14:paraId="6CFBAB35" w14:textId="5B1DEB67" w:rsidR="00A54590" w:rsidRPr="00B27B9F" w:rsidRDefault="00A54590" w:rsidP="00F63BA7">
      <w:pPr>
        <w:pStyle w:val="Sarakstarindkopa"/>
        <w:numPr>
          <w:ilvl w:val="0"/>
          <w:numId w:val="35"/>
        </w:numPr>
        <w:ind w:left="567" w:hanging="283"/>
        <w:jc w:val="both"/>
        <w:rPr>
          <w:rFonts w:asciiTheme="minorHAnsi" w:hAnsiTheme="minorHAnsi" w:cstheme="minorHAnsi"/>
          <w:sz w:val="22"/>
          <w:szCs w:val="22"/>
        </w:rPr>
      </w:pPr>
      <w:r w:rsidRPr="00B27B9F">
        <w:rPr>
          <w:rFonts w:asciiTheme="minorHAnsi" w:hAnsiTheme="minorHAnsi" w:cstheme="minorHAnsi"/>
          <w:sz w:val="22"/>
          <w:szCs w:val="22"/>
        </w:rPr>
        <w:t xml:space="preserve">Apstiprināt </w:t>
      </w:r>
      <w:proofErr w:type="spellStart"/>
      <w:r w:rsidR="00533600" w:rsidRPr="00B27B9F">
        <w:rPr>
          <w:rFonts w:asciiTheme="minorHAnsi" w:hAnsiTheme="minorHAnsi" w:cstheme="minorHAnsi"/>
          <w:bCs/>
          <w:iCs/>
          <w:sz w:val="22"/>
          <w:szCs w:val="22"/>
        </w:rPr>
        <w:t>Cēsu</w:t>
      </w:r>
      <w:proofErr w:type="spellEnd"/>
      <w:r w:rsidR="00533600" w:rsidRPr="00B27B9F">
        <w:rPr>
          <w:rFonts w:asciiTheme="minorHAnsi" w:hAnsiTheme="minorHAnsi" w:cstheme="minorHAnsi"/>
          <w:bCs/>
          <w:iCs/>
          <w:sz w:val="22"/>
          <w:szCs w:val="22"/>
        </w:rPr>
        <w:t xml:space="preserve"> novada domes 2025.gada </w:t>
      </w:r>
      <w:r w:rsidR="00533600" w:rsidRPr="00B27B9F">
        <w:rPr>
          <w:rFonts w:asciiTheme="minorHAnsi" w:hAnsiTheme="minorHAnsi" w:cstheme="minorHAnsi"/>
          <w:bCs/>
          <w:sz w:val="22"/>
          <w:szCs w:val="22"/>
        </w:rPr>
        <w:t>__</w:t>
      </w:r>
      <w:r w:rsidR="00533600" w:rsidRPr="00B27B9F">
        <w:rPr>
          <w:rFonts w:asciiTheme="minorHAnsi" w:hAnsiTheme="minorHAnsi" w:cstheme="minorHAnsi"/>
          <w:bCs/>
          <w:iCs/>
          <w:sz w:val="22"/>
          <w:szCs w:val="22"/>
        </w:rPr>
        <w:t>.</w:t>
      </w:r>
      <w:r w:rsidR="00533600" w:rsidRPr="00B27B9F">
        <w:rPr>
          <w:rFonts w:asciiTheme="minorHAnsi" w:hAnsiTheme="minorHAnsi" w:cstheme="minorHAnsi"/>
          <w:bCs/>
          <w:sz w:val="22"/>
          <w:szCs w:val="22"/>
        </w:rPr>
        <w:t>jūlija</w:t>
      </w:r>
      <w:r w:rsidR="00533600" w:rsidRPr="00B27B9F">
        <w:rPr>
          <w:rFonts w:asciiTheme="minorHAnsi" w:hAnsiTheme="minorHAnsi" w:cstheme="minorHAnsi"/>
          <w:bCs/>
          <w:iCs/>
          <w:sz w:val="22"/>
          <w:szCs w:val="22"/>
        </w:rPr>
        <w:t xml:space="preserve"> saistošo</w:t>
      </w:r>
      <w:r w:rsidR="00CD3419">
        <w:rPr>
          <w:rFonts w:asciiTheme="minorHAnsi" w:hAnsiTheme="minorHAnsi" w:cstheme="minorHAnsi"/>
          <w:bCs/>
          <w:iCs/>
          <w:sz w:val="22"/>
          <w:szCs w:val="22"/>
        </w:rPr>
        <w:t>s</w:t>
      </w:r>
      <w:r w:rsidR="00533600" w:rsidRPr="00B27B9F">
        <w:rPr>
          <w:rFonts w:asciiTheme="minorHAnsi" w:hAnsiTheme="minorHAnsi" w:cstheme="minorHAnsi"/>
          <w:bCs/>
          <w:iCs/>
          <w:sz w:val="22"/>
          <w:szCs w:val="22"/>
        </w:rPr>
        <w:t xml:space="preserve"> noteikumu</w:t>
      </w:r>
      <w:r w:rsidR="009703A4">
        <w:rPr>
          <w:rFonts w:asciiTheme="minorHAnsi" w:hAnsiTheme="minorHAnsi" w:cstheme="minorHAnsi"/>
          <w:bCs/>
          <w:iCs/>
          <w:sz w:val="22"/>
          <w:szCs w:val="22"/>
        </w:rPr>
        <w:t>s</w:t>
      </w:r>
      <w:r w:rsidR="00533600" w:rsidRPr="00B27B9F">
        <w:rPr>
          <w:rFonts w:asciiTheme="minorHAnsi" w:hAnsiTheme="minorHAnsi" w:cstheme="minorHAnsi"/>
          <w:bCs/>
          <w:iCs/>
          <w:sz w:val="22"/>
          <w:szCs w:val="22"/>
        </w:rPr>
        <w:t xml:space="preserve"> Nr.</w:t>
      </w:r>
      <w:r w:rsidR="00533600" w:rsidRPr="00B27B9F">
        <w:rPr>
          <w:rFonts w:asciiTheme="minorHAnsi" w:hAnsiTheme="minorHAnsi" w:cstheme="minorHAnsi"/>
          <w:bCs/>
          <w:sz w:val="22"/>
          <w:szCs w:val="22"/>
        </w:rPr>
        <w:t xml:space="preserve">__ “Grozījumi </w:t>
      </w:r>
      <w:proofErr w:type="spellStart"/>
      <w:r w:rsidR="00533600" w:rsidRPr="00B27B9F">
        <w:rPr>
          <w:rFonts w:asciiTheme="minorHAnsi" w:hAnsiTheme="minorHAnsi" w:cstheme="minorHAnsi"/>
          <w:bCs/>
          <w:sz w:val="22"/>
          <w:szCs w:val="22"/>
        </w:rPr>
        <w:t>Cēsu</w:t>
      </w:r>
      <w:proofErr w:type="spellEnd"/>
      <w:r w:rsidR="00533600" w:rsidRPr="00B27B9F">
        <w:rPr>
          <w:rFonts w:asciiTheme="minorHAnsi" w:hAnsiTheme="minorHAnsi" w:cstheme="minorHAnsi"/>
          <w:bCs/>
          <w:sz w:val="22"/>
          <w:szCs w:val="22"/>
        </w:rPr>
        <w:t xml:space="preserve"> novada domes 2023.gada 20.jūlija saistoš</w:t>
      </w:r>
      <w:r w:rsidR="00533600" w:rsidRPr="00B27B9F">
        <w:rPr>
          <w:rFonts w:asciiTheme="minorHAnsi" w:hAnsiTheme="minorHAnsi" w:cstheme="minorHAnsi"/>
          <w:bCs/>
          <w:iCs/>
          <w:sz w:val="22"/>
          <w:szCs w:val="22"/>
        </w:rPr>
        <w:t>ajos</w:t>
      </w:r>
      <w:r w:rsidR="00533600" w:rsidRPr="00B27B9F">
        <w:rPr>
          <w:rFonts w:asciiTheme="minorHAnsi" w:hAnsiTheme="minorHAnsi" w:cstheme="minorHAnsi"/>
          <w:bCs/>
          <w:sz w:val="22"/>
          <w:szCs w:val="22"/>
        </w:rPr>
        <w:t xml:space="preserve"> noteikum</w:t>
      </w:r>
      <w:r w:rsidR="00533600" w:rsidRPr="00B27B9F">
        <w:rPr>
          <w:rFonts w:asciiTheme="minorHAnsi" w:hAnsiTheme="minorHAnsi" w:cstheme="minorHAnsi"/>
          <w:bCs/>
          <w:iCs/>
          <w:sz w:val="22"/>
          <w:szCs w:val="22"/>
        </w:rPr>
        <w:t>os</w:t>
      </w:r>
      <w:r w:rsidR="00533600" w:rsidRPr="00B27B9F">
        <w:rPr>
          <w:rFonts w:asciiTheme="minorHAnsi" w:hAnsiTheme="minorHAnsi" w:cstheme="minorHAnsi"/>
          <w:bCs/>
          <w:sz w:val="22"/>
          <w:szCs w:val="22"/>
        </w:rPr>
        <w:t xml:space="preserve">  Nr.11 “Par izglītojamo ēdināšanas maksas atvieglojumiem </w:t>
      </w:r>
      <w:proofErr w:type="spellStart"/>
      <w:r w:rsidR="00533600" w:rsidRPr="00B27B9F">
        <w:rPr>
          <w:rFonts w:asciiTheme="minorHAnsi" w:hAnsiTheme="minorHAnsi" w:cstheme="minorHAnsi"/>
          <w:bCs/>
          <w:sz w:val="22"/>
          <w:szCs w:val="22"/>
        </w:rPr>
        <w:t>Cēsu</w:t>
      </w:r>
      <w:proofErr w:type="spellEnd"/>
      <w:r w:rsidR="00533600" w:rsidRPr="00B27B9F">
        <w:rPr>
          <w:rFonts w:asciiTheme="minorHAnsi" w:hAnsiTheme="minorHAnsi" w:cstheme="minorHAnsi"/>
          <w:bCs/>
          <w:sz w:val="22"/>
          <w:szCs w:val="22"/>
        </w:rPr>
        <w:t xml:space="preserve"> novada pašvaldībā”</w:t>
      </w:r>
      <w:r w:rsidR="00533600" w:rsidRPr="00B27B9F">
        <w:rPr>
          <w:rFonts w:asciiTheme="minorHAnsi" w:hAnsiTheme="minorHAnsi" w:cstheme="minorHAnsi"/>
          <w:b/>
          <w:bCs/>
          <w:sz w:val="22"/>
          <w:szCs w:val="22"/>
        </w:rPr>
        <w:t xml:space="preserve"> </w:t>
      </w:r>
      <w:r w:rsidRPr="00B27B9F">
        <w:rPr>
          <w:rFonts w:asciiTheme="minorHAnsi" w:hAnsiTheme="minorHAnsi" w:cstheme="minorHAnsi"/>
          <w:sz w:val="22"/>
          <w:szCs w:val="22"/>
        </w:rPr>
        <w:t>saskaņā ar pielikumu.</w:t>
      </w:r>
    </w:p>
    <w:p w14:paraId="4F43E7A5" w14:textId="3B14882D" w:rsidR="00B27B9F" w:rsidRPr="00B27B9F" w:rsidRDefault="00B27B9F" w:rsidP="00B27B9F">
      <w:pPr>
        <w:pStyle w:val="Sarakstarindkopa"/>
        <w:numPr>
          <w:ilvl w:val="0"/>
          <w:numId w:val="35"/>
        </w:numPr>
        <w:ind w:left="567" w:hanging="283"/>
        <w:jc w:val="both"/>
        <w:rPr>
          <w:rFonts w:asciiTheme="minorHAnsi" w:hAnsiTheme="minorHAnsi" w:cstheme="minorHAnsi"/>
          <w:sz w:val="22"/>
          <w:szCs w:val="22"/>
        </w:rPr>
      </w:pPr>
      <w:proofErr w:type="spellStart"/>
      <w:r w:rsidRPr="00B27B9F">
        <w:rPr>
          <w:rFonts w:asciiTheme="minorHAnsi" w:hAnsiTheme="minorHAnsi" w:cstheme="minorHAnsi"/>
          <w:sz w:val="22"/>
          <w:szCs w:val="22"/>
        </w:rPr>
        <w:t>Cēsu</w:t>
      </w:r>
      <w:proofErr w:type="spellEnd"/>
      <w:r w:rsidRPr="00B27B9F">
        <w:rPr>
          <w:rFonts w:asciiTheme="minorHAnsi" w:hAnsiTheme="minorHAnsi" w:cstheme="minorHAnsi"/>
          <w:sz w:val="22"/>
          <w:szCs w:val="22"/>
        </w:rPr>
        <w:t xml:space="preserve"> novada Centrālās </w:t>
      </w:r>
      <w:r>
        <w:rPr>
          <w:rFonts w:asciiTheme="minorHAnsi" w:hAnsiTheme="minorHAnsi" w:cstheme="minorHAnsi"/>
          <w:sz w:val="22"/>
          <w:szCs w:val="22"/>
        </w:rPr>
        <w:t xml:space="preserve">administrācijas </w:t>
      </w:r>
      <w:r w:rsidRPr="00B27B9F">
        <w:rPr>
          <w:rFonts w:asciiTheme="minorHAnsi" w:hAnsiTheme="minorHAnsi" w:cstheme="minorHAnsi"/>
          <w:sz w:val="22"/>
          <w:szCs w:val="22"/>
        </w:rPr>
        <w:t>“Administrācijas birojam” nodrošināt:</w:t>
      </w:r>
    </w:p>
    <w:p w14:paraId="1CDB33A7" w14:textId="77777777" w:rsidR="00B27B9F" w:rsidRPr="00B27B9F" w:rsidRDefault="00B27B9F" w:rsidP="00B27B9F">
      <w:pPr>
        <w:pStyle w:val="Sarakstarindkopa"/>
        <w:numPr>
          <w:ilvl w:val="1"/>
          <w:numId w:val="35"/>
        </w:numPr>
        <w:jc w:val="both"/>
        <w:rPr>
          <w:rFonts w:asciiTheme="minorHAnsi" w:hAnsiTheme="minorHAnsi" w:cstheme="minorHAnsi"/>
          <w:sz w:val="22"/>
          <w:szCs w:val="22"/>
        </w:rPr>
      </w:pPr>
      <w:r w:rsidRPr="00B27B9F">
        <w:rPr>
          <w:rFonts w:asciiTheme="minorHAnsi" w:hAnsiTheme="minorHAnsi" w:cstheme="minorHAnsi"/>
          <w:sz w:val="22"/>
          <w:szCs w:val="22"/>
        </w:rPr>
        <w:t xml:space="preserve"> trīs darbdienu laikā pēc to parakstīšanas Saistošo noteikumu nosūtīšanu Viedās administrācijas un reģionālās attīstības ministrijai atzinuma  sniegšanai. </w:t>
      </w:r>
    </w:p>
    <w:p w14:paraId="4D967273" w14:textId="7DC43991" w:rsidR="00B27B9F" w:rsidRPr="00B27B9F" w:rsidRDefault="00B27B9F" w:rsidP="00B27B9F">
      <w:pPr>
        <w:pStyle w:val="Sarakstarindkopa"/>
        <w:numPr>
          <w:ilvl w:val="1"/>
          <w:numId w:val="35"/>
        </w:numPr>
        <w:jc w:val="both"/>
        <w:rPr>
          <w:rFonts w:asciiTheme="minorHAnsi" w:hAnsiTheme="minorHAnsi" w:cstheme="minorHAnsi"/>
          <w:sz w:val="22"/>
          <w:szCs w:val="22"/>
        </w:rPr>
      </w:pPr>
      <w:r>
        <w:rPr>
          <w:rFonts w:asciiTheme="minorHAnsi" w:hAnsiTheme="minorHAnsi" w:cstheme="minorHAnsi"/>
          <w:sz w:val="22"/>
          <w:szCs w:val="22"/>
        </w:rPr>
        <w:t>t</w:t>
      </w:r>
      <w:r w:rsidRPr="00B27B9F">
        <w:rPr>
          <w:rFonts w:asciiTheme="minorHAnsi" w:hAnsiTheme="minorHAnsi" w:cstheme="minorHAnsi"/>
          <w:sz w:val="22"/>
          <w:szCs w:val="22"/>
        </w:rPr>
        <w:t xml:space="preserve">rīs darbdienu laikā pēc Viedās administrācijas un reģionālās attīstības ministrijas atzinuma saņemšanas nosūtīt izsludināšanai oficiālajā izdevumā "Latvijas Vēstnesis”. </w:t>
      </w:r>
    </w:p>
    <w:p w14:paraId="5FFF8A5B" w14:textId="3870913C" w:rsidR="00D77B60" w:rsidRPr="00B27B9F" w:rsidRDefault="00B27B9F" w:rsidP="00F63BA7">
      <w:pPr>
        <w:pStyle w:val="Sarakstarindkopa"/>
        <w:ind w:left="284"/>
        <w:jc w:val="both"/>
        <w:rPr>
          <w:rFonts w:asciiTheme="minorHAnsi" w:hAnsiTheme="minorHAnsi" w:cstheme="minorHAnsi"/>
          <w:sz w:val="22"/>
          <w:szCs w:val="22"/>
        </w:rPr>
      </w:pPr>
      <w:r w:rsidRPr="00B27B9F">
        <w:rPr>
          <w:rFonts w:asciiTheme="minorHAnsi" w:hAnsiTheme="minorHAnsi" w:cstheme="minorHAnsi"/>
          <w:sz w:val="22"/>
          <w:szCs w:val="22"/>
        </w:rPr>
        <w:t>3</w:t>
      </w:r>
      <w:r w:rsidR="00D77B60" w:rsidRPr="00B27B9F">
        <w:rPr>
          <w:rFonts w:asciiTheme="minorHAnsi" w:hAnsiTheme="minorHAnsi" w:cstheme="minorHAnsi"/>
          <w:sz w:val="22"/>
          <w:szCs w:val="22"/>
        </w:rPr>
        <w:t xml:space="preserve">. Kontroli par lēmuma izpildi veic </w:t>
      </w:r>
      <w:proofErr w:type="spellStart"/>
      <w:r w:rsidR="00D77B60" w:rsidRPr="00B27B9F">
        <w:rPr>
          <w:rFonts w:asciiTheme="minorHAnsi" w:hAnsiTheme="minorHAnsi" w:cstheme="minorHAnsi"/>
          <w:sz w:val="22"/>
          <w:szCs w:val="22"/>
        </w:rPr>
        <w:t>Cēsu</w:t>
      </w:r>
      <w:proofErr w:type="spellEnd"/>
      <w:r w:rsidR="00D77B60" w:rsidRPr="00B27B9F">
        <w:rPr>
          <w:rFonts w:asciiTheme="minorHAnsi" w:hAnsiTheme="minorHAnsi" w:cstheme="minorHAnsi"/>
          <w:sz w:val="22"/>
          <w:szCs w:val="22"/>
        </w:rPr>
        <w:t xml:space="preserve"> novada pašvaldības izpilddirektors.</w:t>
      </w:r>
    </w:p>
    <w:p w14:paraId="6A787C27" w14:textId="77777777" w:rsidR="00926EE3" w:rsidRPr="00B27B9F" w:rsidRDefault="00926EE3" w:rsidP="00F63BA7">
      <w:pPr>
        <w:pStyle w:val="Sarakstarindkopa"/>
        <w:ind w:left="0"/>
        <w:jc w:val="both"/>
        <w:rPr>
          <w:rFonts w:asciiTheme="minorHAnsi" w:hAnsiTheme="minorHAnsi" w:cstheme="minorHAnsi"/>
          <w:sz w:val="22"/>
          <w:szCs w:val="22"/>
        </w:rPr>
      </w:pPr>
    </w:p>
    <w:p w14:paraId="74CD907E" w14:textId="77777777" w:rsidR="00F25824" w:rsidRPr="00B27B9F" w:rsidRDefault="00F25824" w:rsidP="00F63BA7">
      <w:pPr>
        <w:pStyle w:val="Sarakstarindkopa"/>
        <w:ind w:left="0"/>
        <w:jc w:val="both"/>
        <w:rPr>
          <w:rFonts w:asciiTheme="minorHAnsi" w:hAnsiTheme="minorHAnsi" w:cstheme="minorHAnsi"/>
          <w:sz w:val="22"/>
          <w:szCs w:val="22"/>
        </w:rPr>
      </w:pPr>
    </w:p>
    <w:p w14:paraId="1919DE9F" w14:textId="77777777" w:rsidR="00F25824" w:rsidRDefault="00F25824" w:rsidP="00F63BA7">
      <w:pPr>
        <w:pStyle w:val="Sarakstarindkopa"/>
        <w:ind w:left="0"/>
        <w:jc w:val="both"/>
        <w:rPr>
          <w:rFonts w:asciiTheme="minorHAnsi" w:hAnsiTheme="minorHAnsi" w:cstheme="minorHAnsi"/>
          <w:sz w:val="22"/>
          <w:szCs w:val="22"/>
        </w:rPr>
      </w:pPr>
    </w:p>
    <w:p w14:paraId="186CA498" w14:textId="77777777" w:rsidR="00265546" w:rsidRDefault="00265546" w:rsidP="00F63BA7">
      <w:pPr>
        <w:pStyle w:val="Sarakstarindkopa"/>
        <w:ind w:left="0"/>
        <w:jc w:val="both"/>
        <w:rPr>
          <w:rFonts w:asciiTheme="minorHAnsi" w:hAnsiTheme="minorHAnsi" w:cstheme="minorHAnsi"/>
          <w:sz w:val="22"/>
          <w:szCs w:val="22"/>
        </w:rPr>
      </w:pPr>
    </w:p>
    <w:p w14:paraId="7AACC724" w14:textId="77777777" w:rsidR="00265546" w:rsidRDefault="00265546" w:rsidP="00F63BA7">
      <w:pPr>
        <w:pStyle w:val="Sarakstarindkopa"/>
        <w:ind w:left="0"/>
        <w:jc w:val="both"/>
        <w:rPr>
          <w:rFonts w:asciiTheme="minorHAnsi" w:hAnsiTheme="minorHAnsi" w:cstheme="minorHAnsi"/>
          <w:sz w:val="22"/>
          <w:szCs w:val="22"/>
        </w:rPr>
      </w:pPr>
    </w:p>
    <w:p w14:paraId="058589D6" w14:textId="77777777" w:rsidR="00265546" w:rsidRDefault="00265546" w:rsidP="00F63BA7">
      <w:pPr>
        <w:pStyle w:val="Sarakstarindkopa"/>
        <w:ind w:left="0"/>
        <w:jc w:val="both"/>
        <w:rPr>
          <w:rFonts w:asciiTheme="minorHAnsi" w:hAnsiTheme="minorHAnsi" w:cstheme="minorHAnsi"/>
          <w:sz w:val="22"/>
          <w:szCs w:val="22"/>
        </w:rPr>
      </w:pPr>
    </w:p>
    <w:p w14:paraId="452C5A24" w14:textId="77777777" w:rsidR="00265546" w:rsidRDefault="00265546" w:rsidP="00F63BA7">
      <w:pPr>
        <w:pStyle w:val="Sarakstarindkopa"/>
        <w:ind w:left="0"/>
        <w:jc w:val="both"/>
        <w:rPr>
          <w:rFonts w:asciiTheme="minorHAnsi" w:hAnsiTheme="minorHAnsi" w:cstheme="minorHAnsi"/>
          <w:sz w:val="22"/>
          <w:szCs w:val="22"/>
        </w:rPr>
      </w:pPr>
    </w:p>
    <w:p w14:paraId="5B4BED67" w14:textId="77777777" w:rsidR="00265546" w:rsidRDefault="00265546" w:rsidP="00F63BA7">
      <w:pPr>
        <w:pStyle w:val="Sarakstarindkopa"/>
        <w:ind w:left="0"/>
        <w:jc w:val="both"/>
        <w:rPr>
          <w:rFonts w:asciiTheme="minorHAnsi" w:hAnsiTheme="minorHAnsi" w:cstheme="minorHAnsi"/>
          <w:sz w:val="22"/>
          <w:szCs w:val="22"/>
        </w:rPr>
      </w:pPr>
    </w:p>
    <w:p w14:paraId="38A0BA71" w14:textId="77777777" w:rsidR="00265546" w:rsidRPr="00B27B9F" w:rsidRDefault="00265546" w:rsidP="00F63BA7">
      <w:pPr>
        <w:pStyle w:val="Sarakstarindkopa"/>
        <w:ind w:left="0"/>
        <w:jc w:val="both"/>
        <w:rPr>
          <w:rFonts w:asciiTheme="minorHAnsi" w:hAnsiTheme="minorHAnsi" w:cstheme="minorHAnsi"/>
          <w:sz w:val="22"/>
          <w:szCs w:val="22"/>
        </w:rPr>
      </w:pPr>
    </w:p>
    <w:p w14:paraId="5A599447" w14:textId="77777777" w:rsidR="003F24C3" w:rsidRPr="003F24C3" w:rsidRDefault="003F24C3" w:rsidP="003F24C3">
      <w:pPr>
        <w:jc w:val="both"/>
        <w:rPr>
          <w:rFonts w:asciiTheme="minorHAnsi" w:eastAsia="Calibri" w:hAnsiTheme="minorHAnsi" w:cstheme="minorHAnsi"/>
          <w:sz w:val="22"/>
          <w:szCs w:val="22"/>
        </w:rPr>
      </w:pPr>
      <w:r w:rsidRPr="003F24C3">
        <w:rPr>
          <w:rFonts w:asciiTheme="minorHAnsi" w:eastAsia="Calibri" w:hAnsiTheme="minorHAnsi" w:cstheme="minorHAnsi"/>
          <w:sz w:val="22"/>
          <w:szCs w:val="22"/>
        </w:rPr>
        <w:t xml:space="preserve">Sagatavoja: </w:t>
      </w:r>
      <w:proofErr w:type="spellStart"/>
      <w:r w:rsidRPr="003F24C3">
        <w:rPr>
          <w:rFonts w:asciiTheme="minorHAnsi" w:eastAsia="Calibri" w:hAnsiTheme="minorHAnsi" w:cstheme="minorHAnsi"/>
          <w:sz w:val="22"/>
          <w:szCs w:val="22"/>
        </w:rPr>
        <w:t>Cēsu</w:t>
      </w:r>
      <w:proofErr w:type="spellEnd"/>
      <w:r w:rsidRPr="003F24C3">
        <w:rPr>
          <w:rFonts w:asciiTheme="minorHAnsi" w:eastAsia="Calibri" w:hAnsiTheme="minorHAnsi" w:cstheme="minorHAnsi"/>
          <w:sz w:val="22"/>
          <w:szCs w:val="22"/>
        </w:rPr>
        <w:t xml:space="preserve"> novada iekšējais auditors Tatjana Bernharde</w:t>
      </w:r>
    </w:p>
    <w:p w14:paraId="5F5E01D5" w14:textId="7529E7E7" w:rsidR="00F25824" w:rsidRPr="009F2A91" w:rsidRDefault="003F24C3" w:rsidP="009F2A91">
      <w:pPr>
        <w:jc w:val="both"/>
        <w:rPr>
          <w:rFonts w:asciiTheme="minorHAnsi" w:eastAsia="Calibri" w:hAnsiTheme="minorHAnsi" w:cstheme="minorHAnsi"/>
          <w:sz w:val="22"/>
          <w:szCs w:val="22"/>
        </w:rPr>
      </w:pPr>
      <w:r w:rsidRPr="003F24C3">
        <w:rPr>
          <w:rFonts w:asciiTheme="minorHAnsi" w:eastAsia="Calibri" w:hAnsiTheme="minorHAnsi" w:cstheme="minorHAnsi"/>
          <w:sz w:val="22"/>
          <w:szCs w:val="22"/>
        </w:rPr>
        <w:t>Sagatavots: 04.07.2025.</w:t>
      </w:r>
    </w:p>
    <w:p w14:paraId="29026EE9" w14:textId="77777777" w:rsidR="00F25824" w:rsidRDefault="00F25824" w:rsidP="00F63BA7">
      <w:pPr>
        <w:pStyle w:val="Sarakstarindkopa"/>
        <w:ind w:left="0"/>
        <w:jc w:val="both"/>
        <w:rPr>
          <w:rFonts w:asciiTheme="minorHAnsi" w:hAnsiTheme="minorHAnsi" w:cstheme="minorHAnsi"/>
          <w:sz w:val="22"/>
          <w:szCs w:val="22"/>
        </w:rPr>
      </w:pPr>
    </w:p>
    <w:p w14:paraId="596CE724" w14:textId="77777777" w:rsidR="0021118B" w:rsidRPr="00390D7E" w:rsidRDefault="0021118B" w:rsidP="0021118B">
      <w:pPr>
        <w:contextualSpacing/>
        <w:jc w:val="right"/>
      </w:pPr>
      <w:r w:rsidRPr="00310618">
        <w:rPr>
          <w:rFonts w:ascii="Calibri" w:eastAsia="Calibri" w:hAnsi="Calibri" w:cs="Calibri"/>
          <w:sz w:val="22"/>
          <w:szCs w:val="22"/>
        </w:rPr>
        <w:t>Pielikums</w:t>
      </w:r>
    </w:p>
    <w:p w14:paraId="41EC4664" w14:textId="77777777" w:rsidR="0021118B" w:rsidRPr="00390D7E" w:rsidRDefault="0021118B" w:rsidP="0021118B">
      <w:pPr>
        <w:contextualSpacing/>
        <w:jc w:val="right"/>
      </w:pP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novada domes</w:t>
      </w:r>
    </w:p>
    <w:p w14:paraId="20553CE7" w14:textId="77777777" w:rsidR="0021118B" w:rsidRPr="00390D7E" w:rsidRDefault="0021118B" w:rsidP="0021118B">
      <w:pPr>
        <w:contextualSpacing/>
        <w:jc w:val="right"/>
      </w:pPr>
      <w:r w:rsidRPr="00310618">
        <w:rPr>
          <w:rFonts w:ascii="Calibri" w:eastAsia="Calibri" w:hAnsi="Calibri" w:cs="Calibri"/>
          <w:color w:val="000000" w:themeColor="text1"/>
          <w:sz w:val="22"/>
          <w:szCs w:val="22"/>
        </w:rPr>
        <w:t xml:space="preserve">_._.2025. </w:t>
      </w:r>
      <w:r w:rsidRPr="00310618">
        <w:rPr>
          <w:rFonts w:ascii="Calibri" w:eastAsia="Calibri" w:hAnsi="Calibri" w:cs="Calibri"/>
          <w:sz w:val="22"/>
          <w:szCs w:val="22"/>
        </w:rPr>
        <w:t>lēmumam Nr._</w:t>
      </w:r>
    </w:p>
    <w:p w14:paraId="010E23D7" w14:textId="77777777" w:rsidR="0021118B" w:rsidRPr="00390D7E" w:rsidRDefault="0021118B" w:rsidP="0021118B">
      <w:pPr>
        <w:ind w:left="1440"/>
        <w:contextualSpacing/>
        <w:jc w:val="right"/>
      </w:pPr>
      <w:r w:rsidRPr="00310618">
        <w:rPr>
          <w:rFonts w:ascii="Calibri" w:eastAsia="Calibri" w:hAnsi="Calibri" w:cs="Calibri"/>
          <w:sz w:val="22"/>
          <w:szCs w:val="22"/>
        </w:rPr>
        <w:t xml:space="preserve"> </w:t>
      </w:r>
    </w:p>
    <w:p w14:paraId="1681B23E" w14:textId="77777777" w:rsidR="0021118B" w:rsidRPr="00390D7E" w:rsidRDefault="0021118B" w:rsidP="0021118B">
      <w:pPr>
        <w:ind w:left="1440"/>
        <w:contextualSpacing/>
        <w:jc w:val="right"/>
      </w:pPr>
      <w:r w:rsidRPr="00310618">
        <w:rPr>
          <w:rFonts w:ascii="Calibri" w:eastAsia="Calibri" w:hAnsi="Calibri" w:cs="Calibri"/>
          <w:sz w:val="22"/>
          <w:szCs w:val="22"/>
        </w:rPr>
        <w:t>APSTIPRINĀTI</w:t>
      </w:r>
    </w:p>
    <w:p w14:paraId="089FC4C7" w14:textId="77777777" w:rsidR="0021118B" w:rsidRPr="00390D7E" w:rsidRDefault="0021118B" w:rsidP="0021118B">
      <w:pPr>
        <w:ind w:left="1440"/>
        <w:contextualSpacing/>
        <w:jc w:val="right"/>
      </w:pPr>
      <w:r w:rsidRPr="00310618">
        <w:rPr>
          <w:rFonts w:ascii="Calibri" w:eastAsia="Calibri" w:hAnsi="Calibri" w:cs="Calibri"/>
          <w:sz w:val="22"/>
          <w:szCs w:val="22"/>
        </w:rPr>
        <w:t xml:space="preserve"> ar </w:t>
      </w: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novada domes</w:t>
      </w:r>
    </w:p>
    <w:p w14:paraId="744CB382" w14:textId="77777777" w:rsidR="0021118B" w:rsidRPr="00390D7E" w:rsidRDefault="0021118B" w:rsidP="0021118B">
      <w:pPr>
        <w:contextualSpacing/>
        <w:jc w:val="right"/>
      </w:pPr>
      <w:r w:rsidRPr="00310618">
        <w:rPr>
          <w:rFonts w:ascii="Calibri" w:eastAsia="Calibri" w:hAnsi="Calibri" w:cs="Calibri"/>
          <w:color w:val="000000" w:themeColor="text1"/>
          <w:sz w:val="22"/>
          <w:szCs w:val="22"/>
        </w:rPr>
        <w:t xml:space="preserve">_._.2025. </w:t>
      </w:r>
      <w:r w:rsidRPr="00310618">
        <w:rPr>
          <w:rFonts w:ascii="Calibri" w:eastAsia="Calibri" w:hAnsi="Calibri" w:cs="Calibri"/>
          <w:sz w:val="22"/>
          <w:szCs w:val="22"/>
        </w:rPr>
        <w:t>lēmumam Nr._</w:t>
      </w:r>
    </w:p>
    <w:p w14:paraId="3D8F870A" w14:textId="77777777" w:rsidR="0021118B" w:rsidRPr="00390D7E" w:rsidRDefault="0021118B" w:rsidP="0021118B">
      <w:pPr>
        <w:tabs>
          <w:tab w:val="left" w:pos="9000"/>
          <w:tab w:val="left" w:pos="9360"/>
        </w:tabs>
        <w:spacing w:line="276" w:lineRule="auto"/>
        <w:ind w:right="-81"/>
        <w:contextualSpacing/>
        <w:jc w:val="right"/>
      </w:pPr>
      <w:r w:rsidRPr="00310618">
        <w:rPr>
          <w:rFonts w:ascii="Calibri" w:eastAsia="Calibri" w:hAnsi="Calibri" w:cs="Calibri"/>
          <w:i/>
          <w:sz w:val="22"/>
          <w:szCs w:val="22"/>
        </w:rPr>
        <w:t xml:space="preserve"> </w:t>
      </w:r>
    </w:p>
    <w:p w14:paraId="463C4FCB" w14:textId="77777777" w:rsidR="0021118B" w:rsidRPr="00390D7E" w:rsidRDefault="0021118B" w:rsidP="0021118B">
      <w:pPr>
        <w:tabs>
          <w:tab w:val="left" w:pos="9000"/>
          <w:tab w:val="left" w:pos="9360"/>
        </w:tabs>
        <w:spacing w:line="276" w:lineRule="auto"/>
        <w:ind w:right="-81"/>
        <w:contextualSpacing/>
        <w:jc w:val="center"/>
      </w:pPr>
      <w:r w:rsidRPr="00310618">
        <w:rPr>
          <w:rFonts w:ascii="Calibri" w:eastAsia="Calibri" w:hAnsi="Calibri" w:cs="Calibri"/>
          <w:b/>
          <w:bCs/>
          <w:sz w:val="22"/>
          <w:szCs w:val="22"/>
        </w:rPr>
        <w:t>SAISTOŠIE NOTEIKUMI</w:t>
      </w:r>
    </w:p>
    <w:p w14:paraId="12CDEB53" w14:textId="77777777" w:rsidR="0021118B" w:rsidRPr="00390D7E" w:rsidRDefault="0021118B" w:rsidP="0021118B">
      <w:pPr>
        <w:tabs>
          <w:tab w:val="left" w:pos="9000"/>
          <w:tab w:val="left" w:pos="9360"/>
        </w:tabs>
        <w:spacing w:line="276" w:lineRule="auto"/>
        <w:ind w:right="-81"/>
        <w:contextualSpacing/>
        <w:jc w:val="center"/>
      </w:pPr>
      <w:r w:rsidRPr="00310618">
        <w:rPr>
          <w:rFonts w:ascii="Calibri" w:eastAsia="Calibri" w:hAnsi="Calibri" w:cs="Calibri"/>
          <w:sz w:val="22"/>
          <w:szCs w:val="22"/>
        </w:rPr>
        <w:t xml:space="preserve">Cēsīs, </w:t>
      </w: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novadā</w:t>
      </w:r>
    </w:p>
    <w:p w14:paraId="00C99B0F" w14:textId="77777777" w:rsidR="0021118B" w:rsidRPr="00390D7E" w:rsidRDefault="0021118B" w:rsidP="0021118B">
      <w:pPr>
        <w:tabs>
          <w:tab w:val="left" w:pos="9000"/>
          <w:tab w:val="left" w:pos="9360"/>
        </w:tabs>
        <w:spacing w:line="276" w:lineRule="auto"/>
        <w:ind w:right="-81"/>
        <w:contextualSpacing/>
        <w:jc w:val="center"/>
      </w:pPr>
      <w:r w:rsidRPr="00310618">
        <w:rPr>
          <w:rFonts w:ascii="Calibri" w:eastAsia="Calibri" w:hAnsi="Calibri" w:cs="Calibri"/>
          <w:sz w:val="22"/>
          <w:szCs w:val="22"/>
        </w:rPr>
        <w:t xml:space="preserve"> </w:t>
      </w:r>
    </w:p>
    <w:p w14:paraId="514E4200" w14:textId="77777777" w:rsidR="0021118B" w:rsidRPr="00390D7E" w:rsidRDefault="0021118B" w:rsidP="0021118B">
      <w:pPr>
        <w:spacing w:line="276" w:lineRule="auto"/>
        <w:ind w:right="-81"/>
        <w:contextualSpacing/>
      </w:pPr>
      <w:r w:rsidRPr="00310618">
        <w:rPr>
          <w:rFonts w:ascii="Calibri" w:eastAsia="Calibri" w:hAnsi="Calibri" w:cs="Calibri"/>
          <w:sz w:val="22"/>
          <w:szCs w:val="22"/>
        </w:rPr>
        <w:t>2025.gada_.____________</w:t>
      </w:r>
      <w:r>
        <w:tab/>
      </w:r>
      <w:r>
        <w:tab/>
      </w:r>
      <w:r>
        <w:tab/>
      </w:r>
      <w:r>
        <w:tab/>
      </w:r>
      <w:r>
        <w:tab/>
      </w:r>
      <w:r w:rsidRPr="00310618">
        <w:rPr>
          <w:rFonts w:ascii="Calibri" w:eastAsia="Calibri" w:hAnsi="Calibri" w:cs="Calibri"/>
          <w:sz w:val="22"/>
          <w:szCs w:val="22"/>
        </w:rPr>
        <w:t xml:space="preserve">                            Nr._</w:t>
      </w:r>
    </w:p>
    <w:p w14:paraId="4246D2A4" w14:textId="77777777" w:rsidR="0021118B" w:rsidRPr="00390D7E" w:rsidRDefault="0021118B" w:rsidP="0021118B">
      <w:pPr>
        <w:tabs>
          <w:tab w:val="left" w:pos="9000"/>
          <w:tab w:val="left" w:pos="9360"/>
        </w:tabs>
        <w:ind w:right="-79"/>
        <w:contextualSpacing/>
        <w:jc w:val="center"/>
      </w:pPr>
      <w:r w:rsidRPr="00310618">
        <w:rPr>
          <w:rFonts w:ascii="Calibri" w:eastAsia="Calibri" w:hAnsi="Calibri" w:cs="Calibri"/>
          <w:b/>
          <w:bCs/>
        </w:rPr>
        <w:t xml:space="preserve"> </w:t>
      </w:r>
    </w:p>
    <w:p w14:paraId="320BBE50" w14:textId="77777777" w:rsidR="0021118B" w:rsidRPr="00390D7E" w:rsidRDefault="0021118B" w:rsidP="0021118B">
      <w:pPr>
        <w:contextualSpacing/>
        <w:jc w:val="center"/>
      </w:pPr>
      <w:r w:rsidRPr="00310618">
        <w:rPr>
          <w:rFonts w:ascii="Calibri" w:eastAsia="Calibri" w:hAnsi="Calibri" w:cs="Calibri"/>
          <w:b/>
          <w:bCs/>
          <w:sz w:val="22"/>
          <w:szCs w:val="22"/>
        </w:rPr>
        <w:t xml:space="preserve">Grozījumi </w:t>
      </w: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domes 2023. gada 20. jūlija saistošajos noteikumos </w:t>
      </w:r>
    </w:p>
    <w:p w14:paraId="0790C9A6" w14:textId="77777777" w:rsidR="0021118B" w:rsidRPr="00390D7E" w:rsidRDefault="0021118B" w:rsidP="0021118B">
      <w:pPr>
        <w:contextualSpacing/>
        <w:jc w:val="center"/>
      </w:pPr>
      <w:r w:rsidRPr="00310618">
        <w:rPr>
          <w:rFonts w:ascii="Calibri" w:eastAsia="Calibri" w:hAnsi="Calibri" w:cs="Calibri"/>
          <w:b/>
          <w:bCs/>
          <w:sz w:val="22"/>
          <w:szCs w:val="22"/>
        </w:rPr>
        <w:t xml:space="preserve">Nr.11 “Par izglītojamo ēdināšanas maksas atvieglojumiem </w:t>
      </w: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pašvaldībā”</w:t>
      </w:r>
    </w:p>
    <w:p w14:paraId="58949CD3" w14:textId="77777777" w:rsidR="0021118B" w:rsidRPr="00390D7E" w:rsidRDefault="0021118B" w:rsidP="0021118B">
      <w:pPr>
        <w:tabs>
          <w:tab w:val="left" w:pos="4965"/>
          <w:tab w:val="left" w:pos="5115"/>
          <w:tab w:val="right" w:pos="9355"/>
        </w:tabs>
        <w:spacing w:line="276" w:lineRule="auto"/>
        <w:ind w:left="567" w:hanging="567"/>
        <w:contextualSpacing/>
        <w:jc w:val="center"/>
      </w:pPr>
      <w:r w:rsidRPr="00310618">
        <w:rPr>
          <w:rFonts w:ascii="Calibri" w:eastAsia="Calibri" w:hAnsi="Calibri" w:cs="Calibri"/>
          <w:b/>
          <w:bCs/>
          <w:sz w:val="22"/>
          <w:szCs w:val="22"/>
        </w:rPr>
        <w:t xml:space="preserve"> </w:t>
      </w:r>
    </w:p>
    <w:p w14:paraId="58513B58" w14:textId="77777777" w:rsidR="0021118B" w:rsidRPr="00390D7E" w:rsidRDefault="0021118B" w:rsidP="0021118B">
      <w:pPr>
        <w:tabs>
          <w:tab w:val="left" w:pos="3408"/>
        </w:tabs>
        <w:spacing w:line="276" w:lineRule="auto"/>
        <w:ind w:left="4820"/>
        <w:contextualSpacing/>
        <w:jc w:val="right"/>
        <w:rPr>
          <w:rFonts w:ascii="Calibri" w:eastAsia="Calibri" w:hAnsi="Calibri" w:cs="Calibri"/>
          <w:i/>
          <w:iCs w:val="0"/>
          <w:color w:val="414142"/>
          <w:sz w:val="22"/>
          <w:szCs w:val="22"/>
        </w:rPr>
      </w:pPr>
      <w:r w:rsidRPr="00310618">
        <w:rPr>
          <w:rFonts w:ascii="Calibri" w:eastAsia="Calibri" w:hAnsi="Calibri" w:cs="Calibri"/>
          <w:i/>
          <w:color w:val="414142"/>
          <w:sz w:val="22"/>
          <w:szCs w:val="22"/>
        </w:rPr>
        <w:t>Izdoti saskaņā ar Izglītības likuma</w:t>
      </w:r>
      <w:r>
        <w:br/>
      </w:r>
      <w:r w:rsidRPr="00310618">
        <w:rPr>
          <w:rFonts w:ascii="Calibri" w:eastAsia="Calibri" w:hAnsi="Calibri" w:cs="Calibri"/>
          <w:i/>
          <w:color w:val="414142"/>
          <w:sz w:val="22"/>
          <w:szCs w:val="22"/>
        </w:rPr>
        <w:t xml:space="preserve"> </w:t>
      </w:r>
      <w:hyperlink r:id="rId7" w:anchor="p17">
        <w:r w:rsidRPr="00310618">
          <w:rPr>
            <w:rStyle w:val="Hipersaite"/>
            <w:rFonts w:ascii="Calibri" w:eastAsia="Calibri" w:hAnsi="Calibri" w:cs="Calibri"/>
            <w:i/>
            <w:color w:val="16497B"/>
            <w:sz w:val="22"/>
            <w:szCs w:val="22"/>
          </w:rPr>
          <w:t>17. panta</w:t>
        </w:r>
      </w:hyperlink>
      <w:r w:rsidRPr="00310618">
        <w:rPr>
          <w:rFonts w:ascii="Calibri" w:eastAsia="Calibri" w:hAnsi="Calibri" w:cs="Calibri"/>
          <w:i/>
          <w:color w:val="414142"/>
          <w:sz w:val="22"/>
          <w:szCs w:val="22"/>
        </w:rPr>
        <w:t xml:space="preserve"> trešās daļas 11. punktu</w:t>
      </w:r>
      <w:r>
        <w:tab/>
      </w:r>
    </w:p>
    <w:p w14:paraId="3F5E8000" w14:textId="77777777" w:rsidR="0021118B" w:rsidRPr="00390D7E" w:rsidRDefault="0021118B" w:rsidP="0021118B">
      <w:pPr>
        <w:spacing w:line="276" w:lineRule="auto"/>
        <w:ind w:left="4248" w:hanging="3681"/>
        <w:contextualSpacing/>
        <w:jc w:val="both"/>
      </w:pPr>
      <w:r w:rsidRPr="00310618">
        <w:rPr>
          <w:rFonts w:ascii="Calibri" w:eastAsia="Calibri" w:hAnsi="Calibri" w:cs="Calibri"/>
          <w:i/>
          <w:sz w:val="22"/>
          <w:szCs w:val="22"/>
        </w:rPr>
        <w:t xml:space="preserve"> </w:t>
      </w:r>
    </w:p>
    <w:p w14:paraId="27616275" w14:textId="77777777" w:rsidR="0021118B" w:rsidRPr="00390D7E" w:rsidRDefault="0021118B" w:rsidP="0021118B">
      <w:pPr>
        <w:spacing w:line="276" w:lineRule="auto"/>
        <w:ind w:firstLine="567"/>
        <w:contextualSpacing/>
        <w:jc w:val="both"/>
      </w:pPr>
      <w:r w:rsidRPr="00310618">
        <w:rPr>
          <w:rFonts w:ascii="Calibri" w:eastAsia="Calibri" w:hAnsi="Calibri" w:cs="Calibri"/>
          <w:sz w:val="22"/>
          <w:szCs w:val="22"/>
        </w:rPr>
        <w:t xml:space="preserve">Izdarīt </w:t>
      </w: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novada domes 2023. gada 20. jūlija saistošajos noteikumos Nr.11 „Par izglītojamo ēdināšanas maksas atvieglojumiem </w:t>
      </w: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novada pašvaldībā”  šādus grozījumus:</w:t>
      </w:r>
    </w:p>
    <w:p w14:paraId="5E0AEFE7" w14:textId="77777777" w:rsidR="0021118B" w:rsidRDefault="0021118B" w:rsidP="0021118B">
      <w:pPr>
        <w:pStyle w:val="Sarakstarindkopa"/>
        <w:numPr>
          <w:ilvl w:val="0"/>
          <w:numId w:val="36"/>
        </w:numPr>
        <w:shd w:val="clear" w:color="auto" w:fill="FFFFFF" w:themeFill="background1"/>
        <w:spacing w:line="278" w:lineRule="auto"/>
        <w:ind w:left="426"/>
        <w:rPr>
          <w:rFonts w:cs="Calibri"/>
          <w:color w:val="000000" w:themeColor="text1"/>
          <w:sz w:val="22"/>
          <w:szCs w:val="22"/>
        </w:rPr>
      </w:pPr>
      <w:r w:rsidRPr="00A94629">
        <w:rPr>
          <w:rFonts w:cs="Calibri"/>
          <w:color w:val="000000" w:themeColor="text1"/>
          <w:sz w:val="22"/>
          <w:szCs w:val="22"/>
        </w:rPr>
        <w:t xml:space="preserve">Papildināt ar </w:t>
      </w:r>
      <w:r w:rsidRPr="00A94629">
        <w:rPr>
          <w:rFonts w:cs="Calibri"/>
          <w:color w:val="000000" w:themeColor="text1"/>
        </w:rPr>
        <w:t>7. ¹ punktu šādā redakcijā:</w:t>
      </w:r>
      <w:r w:rsidRPr="00A94629">
        <w:rPr>
          <w:rFonts w:cs="Calibri"/>
          <w:color w:val="000000" w:themeColor="text1"/>
          <w:sz w:val="22"/>
          <w:szCs w:val="22"/>
        </w:rPr>
        <w:t xml:space="preserve"> </w:t>
      </w:r>
    </w:p>
    <w:p w14:paraId="64A2631B" w14:textId="77777777" w:rsidR="0021118B" w:rsidRPr="00A94629" w:rsidRDefault="0021118B" w:rsidP="0021118B">
      <w:pPr>
        <w:pStyle w:val="Sarakstarindkopa"/>
        <w:shd w:val="clear" w:color="auto" w:fill="FFFFFF" w:themeFill="background1"/>
        <w:ind w:left="426"/>
        <w:rPr>
          <w:rFonts w:cs="Calibri"/>
          <w:color w:val="000000" w:themeColor="text1"/>
          <w:sz w:val="22"/>
          <w:szCs w:val="22"/>
        </w:rPr>
      </w:pPr>
    </w:p>
    <w:p w14:paraId="44C0FC1E" w14:textId="3D127F76" w:rsidR="0021118B" w:rsidRPr="00FC23ED" w:rsidRDefault="0021118B" w:rsidP="0021118B">
      <w:pPr>
        <w:spacing w:line="276" w:lineRule="auto"/>
        <w:contextualSpacing/>
        <w:rPr>
          <w:sz w:val="22"/>
          <w:szCs w:val="22"/>
        </w:rPr>
      </w:pPr>
      <w:r w:rsidRPr="00FC23ED">
        <w:rPr>
          <w:rFonts w:ascii="Calibri" w:eastAsia="Calibri" w:hAnsi="Calibri" w:cs="Calibri"/>
          <w:b/>
          <w:bCs/>
          <w:sz w:val="22"/>
          <w:szCs w:val="22"/>
        </w:rPr>
        <w:t xml:space="preserve"> </w:t>
      </w:r>
      <w:r w:rsidRPr="00FC23ED">
        <w:rPr>
          <w:rFonts w:ascii="Calibri" w:eastAsia="Calibri" w:hAnsi="Calibri" w:cs="Calibri"/>
          <w:sz w:val="22"/>
          <w:szCs w:val="22"/>
        </w:rPr>
        <w:t xml:space="preserve">“7.¹ </w:t>
      </w:r>
      <w:r w:rsidR="0006212B">
        <w:rPr>
          <w:rFonts w:ascii="Calibri" w:eastAsia="Calibri" w:hAnsi="Calibri" w:cs="Calibri"/>
          <w:sz w:val="22"/>
          <w:szCs w:val="22"/>
        </w:rPr>
        <w:t xml:space="preserve">Ja </w:t>
      </w:r>
      <w:proofErr w:type="spellStart"/>
      <w:r w:rsidR="0006212B" w:rsidRPr="0006212B">
        <w:rPr>
          <w:rFonts w:ascii="Calibri" w:eastAsia="Calibri" w:hAnsi="Calibri" w:cs="Calibri"/>
          <w:sz w:val="22"/>
          <w:szCs w:val="22"/>
        </w:rPr>
        <w:t>Cēsu</w:t>
      </w:r>
      <w:proofErr w:type="spellEnd"/>
      <w:r w:rsidR="0006212B" w:rsidRPr="0006212B">
        <w:rPr>
          <w:rFonts w:ascii="Calibri" w:eastAsia="Calibri" w:hAnsi="Calibri" w:cs="Calibri"/>
          <w:sz w:val="22"/>
          <w:szCs w:val="22"/>
        </w:rPr>
        <w:t xml:space="preserve"> novada administratīvajā teritorijā esošās izglītības iestādēs</w:t>
      </w:r>
      <w:r w:rsidR="0006212B">
        <w:rPr>
          <w:rFonts w:ascii="Calibri" w:eastAsia="Calibri" w:hAnsi="Calibri" w:cs="Calibri"/>
          <w:sz w:val="22"/>
          <w:szCs w:val="22"/>
        </w:rPr>
        <w:t xml:space="preserve"> </w:t>
      </w:r>
      <w:r w:rsidRPr="00FC23ED">
        <w:rPr>
          <w:rFonts w:ascii="Calibri" w:eastAsia="Calibri" w:hAnsi="Calibri" w:cs="Calibri"/>
          <w:sz w:val="22"/>
          <w:szCs w:val="22"/>
        </w:rPr>
        <w:t>izglītojamā ēdināšanas pakalpojums pilnībā vai daļēji tiek segts no pašvaldības budžeta līdzekļiem, tad jāievēro šādi nosacījumi:</w:t>
      </w:r>
    </w:p>
    <w:p w14:paraId="3A94E7A9" w14:textId="6B6F39D2" w:rsidR="0021118B" w:rsidRPr="00FC23ED" w:rsidRDefault="0021118B" w:rsidP="0021118B">
      <w:pPr>
        <w:spacing w:line="276" w:lineRule="auto"/>
        <w:contextualSpacing/>
        <w:jc w:val="both"/>
        <w:rPr>
          <w:sz w:val="22"/>
          <w:szCs w:val="22"/>
        </w:rPr>
      </w:pPr>
      <w:r w:rsidRPr="00FC23ED">
        <w:rPr>
          <w:rFonts w:ascii="Calibri" w:eastAsia="Calibri" w:hAnsi="Calibri" w:cs="Calibri"/>
          <w:sz w:val="22"/>
          <w:szCs w:val="22"/>
        </w:rPr>
        <w:t xml:space="preserve">7.¹1. Ja </w:t>
      </w:r>
      <w:r w:rsidR="007C2E97" w:rsidRPr="007C2E97">
        <w:rPr>
          <w:rFonts w:ascii="Calibri" w:eastAsia="Calibri" w:hAnsi="Calibri" w:cs="Calibri"/>
          <w:sz w:val="22"/>
          <w:szCs w:val="22"/>
        </w:rPr>
        <w:t>izglītojamais nav laicīgi atteicis ēdināšanas pakalpojumu</w:t>
      </w:r>
      <w:r w:rsidR="007C2E97">
        <w:rPr>
          <w:rFonts w:ascii="Calibri" w:eastAsia="Calibri" w:hAnsi="Calibri" w:cs="Calibri"/>
          <w:sz w:val="22"/>
          <w:szCs w:val="22"/>
        </w:rPr>
        <w:t xml:space="preserve">, </w:t>
      </w:r>
      <w:r w:rsidRPr="00FC23ED">
        <w:rPr>
          <w:rFonts w:ascii="Calibri" w:eastAsia="Calibri" w:hAnsi="Calibri" w:cs="Calibri"/>
          <w:sz w:val="22"/>
          <w:szCs w:val="22"/>
        </w:rPr>
        <w:t xml:space="preserve">un nav laikus paziņots par viņa prombūtni līgumā vai izglītības iestādes noteiktajā kārtībā un termiņā, un ēdienreize viņam ir sagatavota, tad šīs ēdienreizes izmaksas sedz izglītojamā vecāks, audžuvecāks, likumiskais pārstāvis vai pilngadīgais izglītojamais. </w:t>
      </w:r>
    </w:p>
    <w:p w14:paraId="7D881349" w14:textId="6EA1D6D3" w:rsidR="0021118B" w:rsidRPr="00FC23ED" w:rsidRDefault="0021118B" w:rsidP="0021118B">
      <w:pPr>
        <w:spacing w:line="276" w:lineRule="auto"/>
        <w:contextualSpacing/>
        <w:jc w:val="both"/>
        <w:rPr>
          <w:sz w:val="22"/>
          <w:szCs w:val="22"/>
        </w:rPr>
      </w:pPr>
      <w:r w:rsidRPr="00FC23ED">
        <w:rPr>
          <w:rFonts w:ascii="Calibri" w:eastAsia="Calibri" w:hAnsi="Calibri" w:cs="Calibri"/>
          <w:sz w:val="22"/>
          <w:szCs w:val="22"/>
        </w:rPr>
        <w:t xml:space="preserve">7.²2. </w:t>
      </w:r>
      <w:proofErr w:type="spellStart"/>
      <w:r w:rsidR="007814FF" w:rsidRPr="007814FF">
        <w:rPr>
          <w:rFonts w:ascii="Calibri" w:eastAsia="Calibri" w:hAnsi="Calibri" w:cs="Calibri"/>
          <w:sz w:val="22"/>
          <w:szCs w:val="22"/>
        </w:rPr>
        <w:t>Cēsu</w:t>
      </w:r>
      <w:proofErr w:type="spellEnd"/>
      <w:r w:rsidR="007814FF" w:rsidRPr="007814FF">
        <w:rPr>
          <w:rFonts w:ascii="Calibri" w:eastAsia="Calibri" w:hAnsi="Calibri" w:cs="Calibri"/>
          <w:sz w:val="22"/>
          <w:szCs w:val="22"/>
        </w:rPr>
        <w:t xml:space="preserve"> novada administratīvajā teritorijā esošās izglītības iestādēs</w:t>
      </w:r>
      <w:r w:rsidR="007814FF">
        <w:rPr>
          <w:rFonts w:ascii="Calibri" w:eastAsia="Calibri" w:hAnsi="Calibri" w:cs="Calibri"/>
          <w:sz w:val="22"/>
          <w:szCs w:val="22"/>
        </w:rPr>
        <w:t xml:space="preserve"> i</w:t>
      </w:r>
      <w:r w:rsidRPr="00FC23ED">
        <w:rPr>
          <w:rFonts w:ascii="Calibri" w:eastAsia="Calibri" w:hAnsi="Calibri" w:cs="Calibri"/>
          <w:sz w:val="22"/>
          <w:szCs w:val="22"/>
        </w:rPr>
        <w:t xml:space="preserve">zglītojamā </w:t>
      </w:r>
      <w:r w:rsidR="00DE2607" w:rsidRPr="007C2E97">
        <w:rPr>
          <w:rFonts w:ascii="Calibri" w:eastAsia="Calibri" w:hAnsi="Calibri" w:cs="Calibri"/>
          <w:sz w:val="22"/>
          <w:szCs w:val="22"/>
        </w:rPr>
        <w:t>ēdināšanas pakalpojum</w:t>
      </w:r>
      <w:r w:rsidR="00E32D26">
        <w:rPr>
          <w:rFonts w:ascii="Calibri" w:eastAsia="Calibri" w:hAnsi="Calibri" w:cs="Calibri"/>
          <w:sz w:val="22"/>
          <w:szCs w:val="22"/>
        </w:rPr>
        <w:t>a atteikums</w:t>
      </w:r>
      <w:r w:rsidRPr="00FC23ED">
        <w:rPr>
          <w:rFonts w:ascii="Calibri" w:eastAsia="Calibri" w:hAnsi="Calibri" w:cs="Calibri"/>
          <w:sz w:val="22"/>
          <w:szCs w:val="22"/>
        </w:rPr>
        <w:t xml:space="preserve"> tiek uzskatīt</w:t>
      </w:r>
      <w:r w:rsidR="00E32D26">
        <w:rPr>
          <w:rFonts w:ascii="Calibri" w:eastAsia="Calibri" w:hAnsi="Calibri" w:cs="Calibri"/>
          <w:sz w:val="22"/>
          <w:szCs w:val="22"/>
        </w:rPr>
        <w:t>s</w:t>
      </w:r>
      <w:r w:rsidRPr="00FC23ED">
        <w:rPr>
          <w:rFonts w:ascii="Calibri" w:eastAsia="Calibri" w:hAnsi="Calibri" w:cs="Calibri"/>
          <w:sz w:val="22"/>
          <w:szCs w:val="22"/>
        </w:rPr>
        <w:t xml:space="preserve"> par savlaicīgi paziņotu, ja par to informēta izglītības iestāde līdz konkrētās izglītības iestādes iekšējā kārtībā noteiktajam laikam, bet ne vēlāk kā līdz plkst. 7.30 attiecīgajā dienā pirmskolas </w:t>
      </w:r>
      <w:r w:rsidR="00EE1FB1">
        <w:rPr>
          <w:rFonts w:ascii="Calibri" w:eastAsia="Calibri" w:hAnsi="Calibri" w:cs="Calibri"/>
          <w:sz w:val="22"/>
          <w:szCs w:val="22"/>
        </w:rPr>
        <w:t xml:space="preserve">izglītības </w:t>
      </w:r>
      <w:r w:rsidRPr="00FC23ED">
        <w:rPr>
          <w:rFonts w:ascii="Calibri" w:eastAsia="Calibri" w:hAnsi="Calibri" w:cs="Calibri"/>
          <w:sz w:val="22"/>
          <w:szCs w:val="22"/>
        </w:rPr>
        <w:t>iestādēs un vispārējām izglītības iestādēm ne vēlāk kā līdz plkst. 9:00 attiecīgajā dienā.</w:t>
      </w:r>
    </w:p>
    <w:p w14:paraId="6858D001" w14:textId="2EA365E5" w:rsidR="0021118B" w:rsidRPr="00FC23ED" w:rsidRDefault="0021118B" w:rsidP="0021118B">
      <w:pPr>
        <w:spacing w:line="276" w:lineRule="auto"/>
        <w:contextualSpacing/>
        <w:jc w:val="both"/>
        <w:rPr>
          <w:rFonts w:ascii="Calibri" w:eastAsia="Calibri" w:hAnsi="Calibri" w:cs="Calibri"/>
          <w:sz w:val="22"/>
          <w:szCs w:val="22"/>
        </w:rPr>
      </w:pPr>
      <w:r w:rsidRPr="00FC23ED">
        <w:rPr>
          <w:rFonts w:ascii="Calibri" w:eastAsia="Calibri" w:hAnsi="Calibri" w:cs="Calibri"/>
          <w:sz w:val="22"/>
          <w:szCs w:val="22"/>
        </w:rPr>
        <w:t xml:space="preserve">7.³3. Maksājuma apmērs par neizmantoto, bet sagatavoto ēdienreizi tiek aprēķināts, pamatojoties uz maksas cenrādi, kas apstiprināts ar  </w:t>
      </w:r>
      <w:proofErr w:type="spellStart"/>
      <w:r w:rsidRPr="00FC23ED">
        <w:rPr>
          <w:rFonts w:ascii="Calibri" w:eastAsia="Calibri" w:hAnsi="Calibri" w:cs="Calibri"/>
          <w:sz w:val="22"/>
          <w:szCs w:val="22"/>
        </w:rPr>
        <w:t>Cēsu</w:t>
      </w:r>
      <w:proofErr w:type="spellEnd"/>
      <w:r w:rsidRPr="00FC23ED">
        <w:rPr>
          <w:rFonts w:ascii="Calibri" w:eastAsia="Calibri" w:hAnsi="Calibri" w:cs="Calibri"/>
          <w:sz w:val="22"/>
          <w:szCs w:val="22"/>
        </w:rPr>
        <w:t xml:space="preserve"> novada domes lēmumu  par ēdināšanas pakalpojumu</w:t>
      </w:r>
      <w:r w:rsidR="00EE1FB1">
        <w:rPr>
          <w:rFonts w:ascii="Calibri" w:eastAsia="Calibri" w:hAnsi="Calibri" w:cs="Calibri"/>
          <w:sz w:val="22"/>
          <w:szCs w:val="22"/>
        </w:rPr>
        <w:t xml:space="preserve"> </w:t>
      </w:r>
      <w:r w:rsidR="00EE1FB1" w:rsidRPr="00EE1FB1">
        <w:rPr>
          <w:rFonts w:ascii="Calibri" w:eastAsia="Calibri" w:hAnsi="Calibri" w:cs="Calibri"/>
          <w:sz w:val="22"/>
          <w:szCs w:val="22"/>
        </w:rPr>
        <w:t>konkrētajā izglītības iestādē</w:t>
      </w:r>
      <w:r w:rsidRPr="00FC23ED">
        <w:rPr>
          <w:rFonts w:ascii="Calibri" w:eastAsia="Calibri" w:hAnsi="Calibri" w:cs="Calibri"/>
          <w:sz w:val="22"/>
          <w:szCs w:val="22"/>
        </w:rPr>
        <w:t xml:space="preserve">, par kuru paredzēts pašvaldības līdzfinansējums.” </w:t>
      </w:r>
    </w:p>
    <w:p w14:paraId="32309333" w14:textId="77777777" w:rsidR="0021118B" w:rsidRPr="00FC23ED" w:rsidRDefault="0021118B" w:rsidP="0021118B">
      <w:pPr>
        <w:spacing w:line="276" w:lineRule="auto"/>
        <w:contextualSpacing/>
        <w:jc w:val="both"/>
        <w:rPr>
          <w:sz w:val="22"/>
          <w:szCs w:val="22"/>
        </w:rPr>
      </w:pPr>
    </w:p>
    <w:p w14:paraId="0C8BE765" w14:textId="77777777" w:rsidR="0021118B" w:rsidRPr="00FC23ED" w:rsidRDefault="0021118B" w:rsidP="0021118B">
      <w:pPr>
        <w:pStyle w:val="Sarakstarindkopa"/>
        <w:numPr>
          <w:ilvl w:val="0"/>
          <w:numId w:val="36"/>
        </w:numPr>
        <w:spacing w:line="276" w:lineRule="auto"/>
        <w:ind w:left="426"/>
        <w:jc w:val="both"/>
        <w:rPr>
          <w:sz w:val="22"/>
          <w:szCs w:val="22"/>
        </w:rPr>
      </w:pPr>
      <w:r w:rsidRPr="00FC23ED">
        <w:rPr>
          <w:rFonts w:cs="Calibri"/>
          <w:sz w:val="22"/>
          <w:szCs w:val="22"/>
        </w:rPr>
        <w:t>Papildināt ar 7.</w:t>
      </w:r>
      <w:r w:rsidRPr="00FC23ED">
        <w:rPr>
          <w:rFonts w:cs="Calibri"/>
          <w:sz w:val="22"/>
          <w:szCs w:val="22"/>
          <w:vertAlign w:val="superscript"/>
        </w:rPr>
        <w:t>2</w:t>
      </w:r>
      <w:r w:rsidRPr="00FC23ED">
        <w:rPr>
          <w:rFonts w:cs="Calibri"/>
          <w:sz w:val="22"/>
          <w:szCs w:val="22"/>
        </w:rPr>
        <w:t xml:space="preserve"> punktu šādā redakcijā: </w:t>
      </w:r>
    </w:p>
    <w:p w14:paraId="6E38B553" w14:textId="77777777" w:rsidR="0021118B" w:rsidRPr="00FC23ED" w:rsidRDefault="0021118B" w:rsidP="0021118B">
      <w:pPr>
        <w:spacing w:line="276" w:lineRule="auto"/>
        <w:jc w:val="both"/>
        <w:rPr>
          <w:sz w:val="22"/>
          <w:szCs w:val="22"/>
        </w:rPr>
      </w:pPr>
    </w:p>
    <w:p w14:paraId="109134BB" w14:textId="2056E5AB" w:rsidR="0021118B" w:rsidRPr="00FC23ED" w:rsidRDefault="0021118B" w:rsidP="0021118B">
      <w:pPr>
        <w:spacing w:line="276" w:lineRule="auto"/>
        <w:contextualSpacing/>
        <w:jc w:val="both"/>
        <w:rPr>
          <w:sz w:val="22"/>
          <w:szCs w:val="22"/>
        </w:rPr>
      </w:pPr>
      <w:r w:rsidRPr="00FC23ED">
        <w:rPr>
          <w:rFonts w:ascii="Calibri" w:eastAsia="Calibri" w:hAnsi="Calibri" w:cs="Calibri"/>
          <w:sz w:val="22"/>
          <w:szCs w:val="22"/>
        </w:rPr>
        <w:t>“ 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Ja izglītojamā ēdināšanas pakalpojums pilnībā vai daļēji tiek segts no pašvaldības budžeta līdzekļiem, tad, lai saņemtu pašvaldības atvieglojumu vai  līdzfinansējumu, pašvaldības izglītības iestādes izglītojamā vecāks, audžuvecāks, likumiskais pārstāvis vai pilngadīgais izglītojamais, pamatojoties uz lēmumu par atvieglojumu piešķiršanu, slēdz ēdināšanas pakalpojuma līgumu (turpmāk – līgums) ar komersantu, kurš sniedz ēdināšanas pakalpojumu izglītības iestādē</w:t>
      </w:r>
      <w:r w:rsidR="004100D2">
        <w:rPr>
          <w:rFonts w:ascii="Calibri" w:eastAsia="Calibri" w:hAnsi="Calibri" w:cs="Calibri"/>
          <w:sz w:val="22"/>
          <w:szCs w:val="22"/>
        </w:rPr>
        <w:t xml:space="preserve">, </w:t>
      </w:r>
      <w:r w:rsidR="002501BA" w:rsidRPr="002501BA">
        <w:rPr>
          <w:rFonts w:ascii="Calibri" w:eastAsia="Calibri" w:hAnsi="Calibri" w:cs="Calibri"/>
          <w:sz w:val="22"/>
          <w:szCs w:val="22"/>
        </w:rPr>
        <w:t xml:space="preserve">vai </w:t>
      </w:r>
      <w:r w:rsidR="004100D2">
        <w:rPr>
          <w:rFonts w:ascii="Calibri" w:eastAsia="Calibri" w:hAnsi="Calibri" w:cs="Calibri"/>
          <w:sz w:val="22"/>
          <w:szCs w:val="22"/>
        </w:rPr>
        <w:t xml:space="preserve">ar </w:t>
      </w:r>
      <w:r w:rsidR="002501BA" w:rsidRPr="002501BA">
        <w:rPr>
          <w:rFonts w:ascii="Calibri" w:eastAsia="Calibri" w:hAnsi="Calibri" w:cs="Calibri"/>
          <w:sz w:val="22"/>
          <w:szCs w:val="22"/>
        </w:rPr>
        <w:t>izglītības iestādi, ja ēdināšanas pakalpojumu nodrošina izglītības iestāde (turpmāk – ēdināšanas pakalpojuma sniedzējs)</w:t>
      </w:r>
      <w:r w:rsidRPr="00FC23ED">
        <w:rPr>
          <w:rFonts w:ascii="Calibri" w:eastAsia="Calibri" w:hAnsi="Calibri" w:cs="Calibri"/>
          <w:sz w:val="22"/>
          <w:szCs w:val="22"/>
        </w:rPr>
        <w:t>, šādā kārtībā:</w:t>
      </w:r>
    </w:p>
    <w:p w14:paraId="2DA09BEA" w14:textId="77777777" w:rsidR="0021118B" w:rsidRPr="00FC23ED" w:rsidRDefault="0021118B" w:rsidP="0021118B">
      <w:pPr>
        <w:spacing w:line="276" w:lineRule="auto"/>
        <w:contextualSpacing/>
        <w:jc w:val="both"/>
        <w:rPr>
          <w:sz w:val="22"/>
          <w:szCs w:val="22"/>
        </w:rPr>
      </w:pPr>
      <w:r w:rsidRPr="00FC23ED">
        <w:rPr>
          <w:rFonts w:ascii="Calibri" w:eastAsia="Calibri" w:hAnsi="Calibri" w:cs="Calibri"/>
          <w:sz w:val="22"/>
          <w:szCs w:val="22"/>
        </w:rPr>
        <w:t>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1. līgumu slēdz pēc mācību uzsākšanas izglītības iestādē vienā no šādiem veidiem:</w:t>
      </w:r>
    </w:p>
    <w:p w14:paraId="058A1968" w14:textId="77777777" w:rsidR="0021118B" w:rsidRPr="00FC23ED" w:rsidRDefault="0021118B" w:rsidP="0021118B">
      <w:pPr>
        <w:spacing w:line="276" w:lineRule="auto"/>
        <w:contextualSpacing/>
        <w:jc w:val="both"/>
        <w:rPr>
          <w:rFonts w:ascii="Calibri" w:eastAsia="Calibri" w:hAnsi="Calibri" w:cs="Calibri"/>
          <w:sz w:val="22"/>
          <w:szCs w:val="22"/>
        </w:rPr>
      </w:pPr>
      <w:r w:rsidRPr="00FC23ED">
        <w:rPr>
          <w:rFonts w:ascii="Calibri" w:eastAsia="Calibri" w:hAnsi="Calibri" w:cs="Calibri"/>
          <w:sz w:val="22"/>
          <w:szCs w:val="22"/>
        </w:rPr>
        <w:t>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1.1. kā elektronisku distances līgumu, kuru paraksta ēdināšanas pakalpojuma sniedzējs un vecāks, audžuvecāks, likumiskais pārstāvis vai pilngadīgais izglītojamais ;</w:t>
      </w:r>
    </w:p>
    <w:p w14:paraId="1DFD6381" w14:textId="77777777" w:rsidR="0021118B" w:rsidRPr="00FC23ED" w:rsidRDefault="0021118B" w:rsidP="0021118B">
      <w:pPr>
        <w:spacing w:line="276" w:lineRule="auto"/>
        <w:contextualSpacing/>
        <w:jc w:val="both"/>
        <w:rPr>
          <w:sz w:val="22"/>
          <w:szCs w:val="22"/>
        </w:rPr>
      </w:pPr>
      <w:r w:rsidRPr="00FC23ED">
        <w:rPr>
          <w:rFonts w:ascii="Calibri" w:eastAsia="Calibri" w:hAnsi="Calibri" w:cs="Calibri"/>
          <w:sz w:val="22"/>
          <w:szCs w:val="22"/>
        </w:rPr>
        <w:lastRenderedPageBreak/>
        <w:t>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1.2. kā elektronisku līgumu, kuru paraksta ēdināšanas pakalpojuma sniedzējs un vecāks, audžuvecāks, likumiskais pārstāvis vai pilngadīgais izglītojamais ar drošu elektronisko parakstu;</w:t>
      </w:r>
    </w:p>
    <w:p w14:paraId="1CDF1299" w14:textId="77777777" w:rsidR="0021118B" w:rsidRPr="00FC23ED" w:rsidRDefault="0021118B" w:rsidP="0021118B">
      <w:pPr>
        <w:spacing w:line="276" w:lineRule="auto"/>
        <w:contextualSpacing/>
        <w:jc w:val="both"/>
        <w:rPr>
          <w:sz w:val="22"/>
          <w:szCs w:val="22"/>
        </w:rPr>
      </w:pPr>
      <w:r w:rsidRPr="00FC23ED">
        <w:rPr>
          <w:rFonts w:ascii="Calibri" w:eastAsia="Calibri" w:hAnsi="Calibri" w:cs="Calibri"/>
          <w:sz w:val="22"/>
          <w:szCs w:val="22"/>
        </w:rPr>
        <w:t>7.</w:t>
      </w:r>
      <w:r w:rsidRPr="00FC23ED">
        <w:rPr>
          <w:rFonts w:ascii="Calibri" w:eastAsia="Calibri" w:hAnsi="Calibri" w:cs="Calibri"/>
          <w:sz w:val="22"/>
          <w:szCs w:val="22"/>
          <w:vertAlign w:val="superscript"/>
        </w:rPr>
        <w:t xml:space="preserve">2 </w:t>
      </w:r>
      <w:r w:rsidRPr="00FC23ED">
        <w:rPr>
          <w:rFonts w:ascii="Calibri" w:eastAsia="Calibri" w:hAnsi="Calibri" w:cs="Calibri"/>
          <w:sz w:val="22"/>
          <w:szCs w:val="22"/>
        </w:rPr>
        <w:t>1.3. kā līgumu papīra formā, kuru pašrocīgi paraksta ēdināšanas pakalpojuma sniedzējs un vecāks, audžuvecāks, likumiskais pārstāvis vai pilngadīgais izglītojamais;</w:t>
      </w:r>
    </w:p>
    <w:p w14:paraId="34D93D0B" w14:textId="5A3AD763" w:rsidR="0021118B" w:rsidRPr="00FC23ED" w:rsidRDefault="0021118B" w:rsidP="0021118B">
      <w:pPr>
        <w:spacing w:line="276" w:lineRule="auto"/>
        <w:contextualSpacing/>
        <w:jc w:val="both"/>
        <w:rPr>
          <w:sz w:val="22"/>
          <w:szCs w:val="22"/>
        </w:rPr>
      </w:pPr>
      <w:r w:rsidRPr="00FC23ED">
        <w:rPr>
          <w:rFonts w:ascii="Calibri" w:eastAsia="Calibri" w:hAnsi="Calibri" w:cs="Calibri"/>
          <w:sz w:val="22"/>
          <w:szCs w:val="22"/>
        </w:rPr>
        <w:t>7.</w:t>
      </w:r>
      <w:r w:rsidRPr="00FC23ED">
        <w:rPr>
          <w:rFonts w:ascii="Calibri" w:eastAsia="Calibri" w:hAnsi="Calibri" w:cs="Calibri"/>
          <w:sz w:val="22"/>
          <w:szCs w:val="22"/>
          <w:vertAlign w:val="superscript"/>
        </w:rPr>
        <w:t>2</w:t>
      </w:r>
      <w:r w:rsidRPr="00FC23ED">
        <w:rPr>
          <w:rFonts w:ascii="Calibri" w:eastAsia="Calibri" w:hAnsi="Calibri" w:cs="Calibri"/>
          <w:sz w:val="22"/>
          <w:szCs w:val="22"/>
        </w:rPr>
        <w:t>2. līgumu slēdz uz nenoteiktu laiku, paredzot, ka līgums tiek izbeigts pēc izglītojamā atskaitīšanas no iestādes vai noteikumos noteiktajā kārtībā, saņemot vecāka, audžuvecāka, likumiskā pārstāvja vai pilngadīgā izglītojamā atteikumu no izglītojamā ēdināšanas pakalpojuma.</w:t>
      </w:r>
      <w:r w:rsidR="00190F77">
        <w:rPr>
          <w:rFonts w:ascii="Calibri" w:eastAsia="Calibri" w:hAnsi="Calibri" w:cs="Calibri"/>
          <w:sz w:val="22"/>
          <w:szCs w:val="22"/>
        </w:rPr>
        <w:t>”</w:t>
      </w:r>
      <w:r w:rsidRPr="00FC23ED">
        <w:rPr>
          <w:rFonts w:ascii="Calibri" w:eastAsia="Calibri" w:hAnsi="Calibri" w:cs="Calibri"/>
          <w:sz w:val="22"/>
          <w:szCs w:val="22"/>
        </w:rPr>
        <w:t xml:space="preserve"> </w:t>
      </w:r>
    </w:p>
    <w:p w14:paraId="0D079116" w14:textId="45B587DD" w:rsidR="0021118B" w:rsidRDefault="0021118B" w:rsidP="0021118B">
      <w:pPr>
        <w:spacing w:line="276" w:lineRule="auto"/>
        <w:contextualSpacing/>
        <w:jc w:val="both"/>
        <w:rPr>
          <w:rFonts w:ascii="Calibri" w:eastAsia="Calibri" w:hAnsi="Calibri" w:cs="Calibri"/>
          <w:vertAlign w:val="superscript"/>
        </w:rPr>
      </w:pPr>
      <w:r w:rsidRPr="00310618">
        <w:rPr>
          <w:rFonts w:ascii="Calibri" w:eastAsia="Calibri" w:hAnsi="Calibri" w:cs="Calibri"/>
          <w:vertAlign w:val="superscript"/>
        </w:rPr>
        <w:t xml:space="preserve"> </w:t>
      </w:r>
    </w:p>
    <w:p w14:paraId="212717C9" w14:textId="34E78A1F" w:rsidR="00250E9C" w:rsidRPr="00250E9C" w:rsidRDefault="00250E9C" w:rsidP="00250E9C">
      <w:pPr>
        <w:pStyle w:val="Sarakstarindkopa"/>
        <w:numPr>
          <w:ilvl w:val="0"/>
          <w:numId w:val="36"/>
        </w:numPr>
        <w:spacing w:line="276" w:lineRule="auto"/>
        <w:ind w:left="284" w:hanging="284"/>
        <w:jc w:val="both"/>
        <w:rPr>
          <w:sz w:val="22"/>
          <w:szCs w:val="22"/>
        </w:rPr>
      </w:pPr>
      <w:r w:rsidRPr="00FC23ED">
        <w:rPr>
          <w:rFonts w:cs="Calibri"/>
          <w:sz w:val="22"/>
          <w:szCs w:val="22"/>
        </w:rPr>
        <w:t>Papildināt ar 7.</w:t>
      </w:r>
      <w:r w:rsidR="003E4ACA">
        <w:rPr>
          <w:rFonts w:cs="Calibri"/>
          <w:sz w:val="22"/>
          <w:szCs w:val="22"/>
          <w:vertAlign w:val="superscript"/>
        </w:rPr>
        <w:t>3</w:t>
      </w:r>
      <w:r w:rsidRPr="00FC23ED">
        <w:rPr>
          <w:rFonts w:cs="Calibri"/>
          <w:sz w:val="22"/>
          <w:szCs w:val="22"/>
        </w:rPr>
        <w:t xml:space="preserve"> punktu šādā redakcijā: </w:t>
      </w:r>
    </w:p>
    <w:p w14:paraId="71757F47" w14:textId="77777777" w:rsidR="00250E9C" w:rsidRPr="00FC23ED" w:rsidRDefault="00250E9C" w:rsidP="00250E9C">
      <w:pPr>
        <w:pStyle w:val="Sarakstarindkopa"/>
        <w:spacing w:line="276" w:lineRule="auto"/>
        <w:ind w:left="284"/>
        <w:jc w:val="both"/>
        <w:rPr>
          <w:sz w:val="22"/>
          <w:szCs w:val="22"/>
        </w:rPr>
      </w:pPr>
    </w:p>
    <w:p w14:paraId="15114AED" w14:textId="6AFD814C" w:rsidR="002D15B4" w:rsidRPr="002D15B4" w:rsidRDefault="00190F77" w:rsidP="002D15B4">
      <w:pPr>
        <w:spacing w:line="276" w:lineRule="auto"/>
        <w:contextualSpacing/>
        <w:jc w:val="both"/>
        <w:rPr>
          <w:rFonts w:ascii="Calibri" w:eastAsia="Calibri" w:hAnsi="Calibri" w:cs="Calibri"/>
          <w:sz w:val="22"/>
          <w:szCs w:val="22"/>
        </w:rPr>
      </w:pPr>
      <w:r>
        <w:rPr>
          <w:rFonts w:ascii="Calibri" w:eastAsia="Calibri" w:hAnsi="Calibri" w:cs="Calibri"/>
          <w:sz w:val="22"/>
          <w:szCs w:val="22"/>
        </w:rPr>
        <w:t>“</w:t>
      </w:r>
      <w:r w:rsidR="00A16130" w:rsidRPr="00FC23ED">
        <w:rPr>
          <w:rFonts w:ascii="Calibri" w:eastAsia="Calibri" w:hAnsi="Calibri" w:cs="Calibri"/>
          <w:sz w:val="22"/>
          <w:szCs w:val="22"/>
        </w:rPr>
        <w:t>7.</w:t>
      </w:r>
      <w:r w:rsidR="00F3007A">
        <w:rPr>
          <w:rFonts w:ascii="Calibri" w:eastAsia="Calibri" w:hAnsi="Calibri" w:cs="Calibri"/>
          <w:sz w:val="22"/>
          <w:szCs w:val="22"/>
          <w:vertAlign w:val="superscript"/>
        </w:rPr>
        <w:t xml:space="preserve">3  </w:t>
      </w:r>
      <w:r w:rsidR="00754B02">
        <w:rPr>
          <w:rFonts w:asciiTheme="minorHAnsi" w:eastAsia="Calibri" w:hAnsiTheme="minorHAnsi" w:cstheme="minorHAnsi"/>
          <w:sz w:val="22"/>
          <w:szCs w:val="22"/>
        </w:rPr>
        <w:t>šo n</w:t>
      </w:r>
      <w:r w:rsidR="00F3007A" w:rsidRPr="00B330A9">
        <w:rPr>
          <w:rFonts w:asciiTheme="minorHAnsi" w:eastAsia="Calibri" w:hAnsiTheme="minorHAnsi" w:cstheme="minorHAnsi"/>
          <w:sz w:val="22"/>
          <w:szCs w:val="22"/>
        </w:rPr>
        <w:t>oteik</w:t>
      </w:r>
      <w:r w:rsidR="009369DF" w:rsidRPr="00B330A9">
        <w:rPr>
          <w:rFonts w:asciiTheme="minorHAnsi" w:eastAsia="Calibri" w:hAnsiTheme="minorHAnsi" w:cstheme="minorHAnsi"/>
          <w:sz w:val="22"/>
          <w:szCs w:val="22"/>
        </w:rPr>
        <w:t xml:space="preserve">umu </w:t>
      </w:r>
      <w:r w:rsidR="002D15B4" w:rsidRPr="00B330A9">
        <w:rPr>
          <w:rFonts w:asciiTheme="minorHAnsi" w:eastAsia="Calibri" w:hAnsiTheme="minorHAnsi" w:cstheme="minorHAnsi"/>
          <w:sz w:val="22"/>
          <w:szCs w:val="22"/>
        </w:rPr>
        <w:t xml:space="preserve"> </w:t>
      </w:r>
      <w:r w:rsidR="009369DF" w:rsidRPr="00B330A9">
        <w:rPr>
          <w:rFonts w:asciiTheme="minorHAnsi" w:hAnsiTheme="minorHAnsi" w:cstheme="minorHAnsi"/>
          <w:color w:val="000000" w:themeColor="text1"/>
          <w:sz w:val="22"/>
          <w:szCs w:val="22"/>
        </w:rPr>
        <w:t xml:space="preserve">7. ¹, </w:t>
      </w:r>
      <w:r w:rsidR="009369DF" w:rsidRPr="00B330A9">
        <w:rPr>
          <w:rFonts w:asciiTheme="minorHAnsi" w:hAnsiTheme="minorHAnsi" w:cstheme="minorHAnsi"/>
          <w:sz w:val="22"/>
          <w:szCs w:val="22"/>
        </w:rPr>
        <w:t>7.</w:t>
      </w:r>
      <w:r w:rsidR="009369DF" w:rsidRPr="00B330A9">
        <w:rPr>
          <w:rFonts w:asciiTheme="minorHAnsi" w:hAnsiTheme="minorHAnsi" w:cstheme="minorHAnsi"/>
          <w:sz w:val="22"/>
          <w:szCs w:val="22"/>
          <w:vertAlign w:val="superscript"/>
        </w:rPr>
        <w:t>2</w:t>
      </w:r>
      <w:r w:rsidR="009369DF" w:rsidRPr="00B330A9">
        <w:rPr>
          <w:rFonts w:asciiTheme="minorHAnsi" w:hAnsiTheme="minorHAnsi" w:cstheme="minorHAnsi"/>
          <w:sz w:val="22"/>
          <w:szCs w:val="22"/>
        </w:rPr>
        <w:t xml:space="preserve"> punkti neattiecas uz </w:t>
      </w:r>
      <w:r w:rsidR="00754B02">
        <w:rPr>
          <w:rFonts w:asciiTheme="minorHAnsi" w:hAnsiTheme="minorHAnsi" w:cstheme="minorHAnsi"/>
          <w:sz w:val="22"/>
          <w:szCs w:val="22"/>
        </w:rPr>
        <w:t>izglītojamajiem</w:t>
      </w:r>
      <w:r w:rsidR="00B80D36">
        <w:rPr>
          <w:rFonts w:asciiTheme="minorHAnsi" w:hAnsiTheme="minorHAnsi" w:cstheme="minorHAnsi"/>
          <w:sz w:val="22"/>
          <w:szCs w:val="22"/>
        </w:rPr>
        <w:t>,</w:t>
      </w:r>
      <w:r w:rsidR="000A5315" w:rsidRPr="00B330A9">
        <w:rPr>
          <w:rFonts w:asciiTheme="minorHAnsi" w:eastAsia="Calibri" w:hAnsiTheme="minorHAnsi" w:cstheme="minorHAnsi"/>
          <w:sz w:val="22"/>
          <w:szCs w:val="22"/>
        </w:rPr>
        <w:t xml:space="preserve"> </w:t>
      </w:r>
      <w:r w:rsidR="004C7DA2" w:rsidRPr="00B330A9">
        <w:rPr>
          <w:rFonts w:asciiTheme="minorHAnsi" w:eastAsia="Calibri" w:hAnsiTheme="minorHAnsi" w:cstheme="minorHAnsi"/>
          <w:sz w:val="22"/>
          <w:szCs w:val="22"/>
        </w:rPr>
        <w:t>par kuriem</w:t>
      </w:r>
      <w:r w:rsidR="000A5315" w:rsidRPr="00B330A9">
        <w:rPr>
          <w:rFonts w:asciiTheme="minorHAnsi" w:eastAsia="Calibri" w:hAnsiTheme="minorHAnsi" w:cstheme="minorHAnsi"/>
          <w:sz w:val="22"/>
          <w:szCs w:val="22"/>
        </w:rPr>
        <w:t xml:space="preserve"> </w:t>
      </w:r>
      <w:r w:rsidR="00B330A9" w:rsidRPr="00B330A9">
        <w:rPr>
          <w:rFonts w:asciiTheme="minorHAnsi" w:eastAsia="Calibri" w:hAnsiTheme="minorHAnsi" w:cstheme="minorHAnsi"/>
          <w:sz w:val="22"/>
          <w:szCs w:val="22"/>
        </w:rPr>
        <w:t>B</w:t>
      </w:r>
      <w:r w:rsidR="009369DF" w:rsidRPr="00B330A9">
        <w:rPr>
          <w:rFonts w:asciiTheme="minorHAnsi" w:eastAsia="Calibri" w:hAnsiTheme="minorHAnsi" w:cstheme="minorHAnsi"/>
          <w:sz w:val="22"/>
          <w:szCs w:val="22"/>
        </w:rPr>
        <w:t xml:space="preserve">āriņtiesa pieņēmusi lēmumu par bērna </w:t>
      </w:r>
      <w:proofErr w:type="spellStart"/>
      <w:r w:rsidR="009369DF" w:rsidRPr="00B330A9">
        <w:rPr>
          <w:rFonts w:asciiTheme="minorHAnsi" w:eastAsia="Calibri" w:hAnsiTheme="minorHAnsi" w:cstheme="minorHAnsi"/>
          <w:sz w:val="22"/>
          <w:szCs w:val="22"/>
        </w:rPr>
        <w:t>ārpusģimenes</w:t>
      </w:r>
      <w:proofErr w:type="spellEnd"/>
      <w:r w:rsidR="009369DF" w:rsidRPr="00B330A9">
        <w:rPr>
          <w:rFonts w:asciiTheme="minorHAnsi" w:eastAsia="Calibri" w:hAnsiTheme="minorHAnsi" w:cstheme="minorHAnsi"/>
          <w:sz w:val="22"/>
          <w:szCs w:val="22"/>
        </w:rPr>
        <w:t xml:space="preserve"> aprūpi</w:t>
      </w:r>
      <w:r w:rsidR="00A96BCA">
        <w:rPr>
          <w:rFonts w:asciiTheme="minorHAnsi" w:eastAsia="Calibri" w:hAnsiTheme="minorHAnsi" w:cstheme="minorHAnsi"/>
          <w:sz w:val="22"/>
          <w:szCs w:val="22"/>
        </w:rPr>
        <w:t xml:space="preserve"> </w:t>
      </w:r>
      <w:r w:rsidR="00D21A17">
        <w:rPr>
          <w:rFonts w:asciiTheme="minorHAnsi" w:eastAsia="Calibri" w:hAnsiTheme="minorHAnsi" w:cstheme="minorHAnsi"/>
          <w:sz w:val="22"/>
          <w:szCs w:val="22"/>
        </w:rPr>
        <w:t>un</w:t>
      </w:r>
      <w:r w:rsidR="00982BB9">
        <w:rPr>
          <w:rFonts w:asciiTheme="minorHAnsi" w:eastAsia="Calibri" w:hAnsiTheme="minorHAnsi" w:cstheme="minorHAnsi"/>
          <w:sz w:val="22"/>
          <w:szCs w:val="22"/>
        </w:rPr>
        <w:t xml:space="preserve"> </w:t>
      </w:r>
      <w:r w:rsidR="00D21A17" w:rsidRPr="00D21A17">
        <w:rPr>
          <w:rFonts w:asciiTheme="minorHAnsi" w:eastAsia="Calibri" w:hAnsiTheme="minorHAnsi" w:cstheme="minorHAnsi"/>
          <w:sz w:val="22"/>
          <w:szCs w:val="22"/>
        </w:rPr>
        <w:t>Valsts finansējuma daļu izglītojamo ēdināšanai, kuri klātienē apgūst pamatizglītības programmas 1., 2., 3. un 4. klasē</w:t>
      </w:r>
      <w:r>
        <w:rPr>
          <w:rFonts w:asciiTheme="minorHAnsi" w:eastAsia="Calibri" w:hAnsiTheme="minorHAnsi" w:cstheme="minorHAnsi"/>
          <w:sz w:val="22"/>
          <w:szCs w:val="22"/>
        </w:rPr>
        <w:t>.”</w:t>
      </w:r>
    </w:p>
    <w:p w14:paraId="44682F96" w14:textId="53741214" w:rsidR="00A16130" w:rsidRPr="00390D7E" w:rsidRDefault="00A16130" w:rsidP="0021118B">
      <w:pPr>
        <w:spacing w:line="276" w:lineRule="auto"/>
        <w:contextualSpacing/>
        <w:jc w:val="both"/>
      </w:pPr>
    </w:p>
    <w:p w14:paraId="7655B468" w14:textId="77777777" w:rsidR="0021118B" w:rsidRDefault="0021118B" w:rsidP="0021118B">
      <w:pPr>
        <w:pStyle w:val="Bezatstarpm"/>
        <w:ind w:left="480"/>
        <w:contextualSpacing/>
        <w:jc w:val="center"/>
      </w:pPr>
    </w:p>
    <w:p w14:paraId="50F6FB8E" w14:textId="77777777" w:rsidR="0021118B" w:rsidRDefault="0021118B" w:rsidP="0021118B">
      <w:pPr>
        <w:pStyle w:val="Bezatstarpm"/>
        <w:ind w:left="480"/>
        <w:contextualSpacing/>
        <w:jc w:val="center"/>
      </w:pPr>
    </w:p>
    <w:p w14:paraId="2E1D6781" w14:textId="77777777" w:rsidR="0021118B" w:rsidRPr="00390D7E" w:rsidRDefault="0021118B" w:rsidP="0021118B">
      <w:pPr>
        <w:pStyle w:val="Bezatstarpm"/>
        <w:ind w:left="480"/>
        <w:contextualSpacing/>
        <w:jc w:val="center"/>
      </w:pPr>
    </w:p>
    <w:p w14:paraId="39188F70"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7E4391C7"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013C742F"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0741F057"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07ADF51A"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7A0ADF7"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2A3EB1D0"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423848E3"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0450FB85"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1CDC2A2"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DB085DC"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80C2DED"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464AB13E"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3A7E70B0" w14:textId="77777777" w:rsidR="0021118B" w:rsidRPr="00390D7E" w:rsidRDefault="0021118B" w:rsidP="0021118B">
      <w:pPr>
        <w:pStyle w:val="Bezatstarpm"/>
        <w:ind w:left="480"/>
        <w:contextualSpacing/>
        <w:jc w:val="right"/>
      </w:pPr>
      <w:r w:rsidRPr="00310618">
        <w:rPr>
          <w:rFonts w:ascii="Calibri" w:eastAsia="Calibri" w:hAnsi="Calibri" w:cs="Calibri"/>
          <w:sz w:val="22"/>
          <w:szCs w:val="22"/>
        </w:rPr>
        <w:t xml:space="preserve"> </w:t>
      </w:r>
    </w:p>
    <w:p w14:paraId="531D3142" w14:textId="77777777" w:rsidR="00901EC4" w:rsidRDefault="00901EC4" w:rsidP="0021118B">
      <w:pPr>
        <w:pStyle w:val="Bezatstarpm"/>
        <w:ind w:left="480"/>
        <w:contextualSpacing/>
        <w:jc w:val="right"/>
        <w:rPr>
          <w:rFonts w:ascii="Calibri" w:eastAsia="Calibri" w:hAnsi="Calibri" w:cs="Calibri"/>
          <w:sz w:val="22"/>
          <w:szCs w:val="22"/>
        </w:rPr>
      </w:pPr>
    </w:p>
    <w:p w14:paraId="342D1C37" w14:textId="77777777" w:rsidR="00901EC4" w:rsidRDefault="00901EC4" w:rsidP="0021118B">
      <w:pPr>
        <w:pStyle w:val="Bezatstarpm"/>
        <w:ind w:left="480"/>
        <w:contextualSpacing/>
        <w:jc w:val="right"/>
        <w:rPr>
          <w:rFonts w:ascii="Calibri" w:eastAsia="Calibri" w:hAnsi="Calibri" w:cs="Calibri"/>
          <w:sz w:val="22"/>
          <w:szCs w:val="22"/>
        </w:rPr>
      </w:pPr>
    </w:p>
    <w:p w14:paraId="3A1D7A91" w14:textId="77777777" w:rsidR="00901EC4" w:rsidRDefault="00901EC4" w:rsidP="0021118B">
      <w:pPr>
        <w:pStyle w:val="Bezatstarpm"/>
        <w:ind w:left="480"/>
        <w:contextualSpacing/>
        <w:jc w:val="right"/>
        <w:rPr>
          <w:rFonts w:ascii="Calibri" w:eastAsia="Calibri" w:hAnsi="Calibri" w:cs="Calibri"/>
          <w:sz w:val="22"/>
          <w:szCs w:val="22"/>
        </w:rPr>
      </w:pPr>
    </w:p>
    <w:p w14:paraId="045A968F" w14:textId="77777777" w:rsidR="00901EC4" w:rsidRDefault="00901EC4" w:rsidP="0021118B">
      <w:pPr>
        <w:pStyle w:val="Bezatstarpm"/>
        <w:ind w:left="480"/>
        <w:contextualSpacing/>
        <w:jc w:val="right"/>
        <w:rPr>
          <w:rFonts w:ascii="Calibri" w:eastAsia="Calibri" w:hAnsi="Calibri" w:cs="Calibri"/>
          <w:sz w:val="22"/>
          <w:szCs w:val="22"/>
        </w:rPr>
      </w:pPr>
    </w:p>
    <w:p w14:paraId="3C2D36F2" w14:textId="77777777" w:rsidR="00901EC4" w:rsidRDefault="00901EC4" w:rsidP="0021118B">
      <w:pPr>
        <w:pStyle w:val="Bezatstarpm"/>
        <w:ind w:left="480"/>
        <w:contextualSpacing/>
        <w:jc w:val="right"/>
        <w:rPr>
          <w:rFonts w:ascii="Calibri" w:eastAsia="Calibri" w:hAnsi="Calibri" w:cs="Calibri"/>
          <w:sz w:val="22"/>
          <w:szCs w:val="22"/>
        </w:rPr>
      </w:pPr>
    </w:p>
    <w:p w14:paraId="0F76FCED" w14:textId="77777777" w:rsidR="00FC23ED" w:rsidRDefault="00FC23ED" w:rsidP="0021118B">
      <w:pPr>
        <w:pStyle w:val="Bezatstarpm"/>
        <w:ind w:left="480"/>
        <w:contextualSpacing/>
        <w:jc w:val="right"/>
        <w:rPr>
          <w:rFonts w:ascii="Calibri" w:eastAsia="Calibri" w:hAnsi="Calibri" w:cs="Calibri"/>
          <w:sz w:val="22"/>
          <w:szCs w:val="22"/>
        </w:rPr>
      </w:pPr>
    </w:p>
    <w:p w14:paraId="23AD770F" w14:textId="77777777" w:rsidR="00FC23ED" w:rsidRDefault="00FC23ED" w:rsidP="0021118B">
      <w:pPr>
        <w:pStyle w:val="Bezatstarpm"/>
        <w:ind w:left="480"/>
        <w:contextualSpacing/>
        <w:jc w:val="right"/>
        <w:rPr>
          <w:rFonts w:ascii="Calibri" w:eastAsia="Calibri" w:hAnsi="Calibri" w:cs="Calibri"/>
          <w:sz w:val="22"/>
          <w:szCs w:val="22"/>
        </w:rPr>
      </w:pPr>
    </w:p>
    <w:p w14:paraId="0920FA87" w14:textId="77777777" w:rsidR="00FC23ED" w:rsidRDefault="00FC23ED" w:rsidP="0021118B">
      <w:pPr>
        <w:pStyle w:val="Bezatstarpm"/>
        <w:ind w:left="480"/>
        <w:contextualSpacing/>
        <w:jc w:val="right"/>
        <w:rPr>
          <w:rFonts w:ascii="Calibri" w:eastAsia="Calibri" w:hAnsi="Calibri" w:cs="Calibri"/>
          <w:sz w:val="22"/>
          <w:szCs w:val="22"/>
        </w:rPr>
      </w:pPr>
    </w:p>
    <w:p w14:paraId="6085DB25" w14:textId="77777777" w:rsidR="00FC23ED" w:rsidRDefault="00FC23ED" w:rsidP="0021118B">
      <w:pPr>
        <w:pStyle w:val="Bezatstarpm"/>
        <w:ind w:left="480"/>
        <w:contextualSpacing/>
        <w:jc w:val="right"/>
        <w:rPr>
          <w:rFonts w:ascii="Calibri" w:eastAsia="Calibri" w:hAnsi="Calibri" w:cs="Calibri"/>
          <w:sz w:val="22"/>
          <w:szCs w:val="22"/>
        </w:rPr>
      </w:pPr>
    </w:p>
    <w:p w14:paraId="2FB11B9E" w14:textId="77777777" w:rsidR="00FC23ED" w:rsidRDefault="00FC23ED" w:rsidP="0021118B">
      <w:pPr>
        <w:pStyle w:val="Bezatstarpm"/>
        <w:ind w:left="480"/>
        <w:contextualSpacing/>
        <w:jc w:val="right"/>
        <w:rPr>
          <w:rFonts w:ascii="Calibri" w:eastAsia="Calibri" w:hAnsi="Calibri" w:cs="Calibri"/>
          <w:sz w:val="22"/>
          <w:szCs w:val="22"/>
        </w:rPr>
      </w:pPr>
    </w:p>
    <w:p w14:paraId="3ADDF9C8" w14:textId="77777777" w:rsidR="00FC23ED" w:rsidRDefault="00FC23ED" w:rsidP="0021118B">
      <w:pPr>
        <w:pStyle w:val="Bezatstarpm"/>
        <w:ind w:left="480"/>
        <w:contextualSpacing/>
        <w:jc w:val="right"/>
        <w:rPr>
          <w:rFonts w:ascii="Calibri" w:eastAsia="Calibri" w:hAnsi="Calibri" w:cs="Calibri"/>
          <w:sz w:val="22"/>
          <w:szCs w:val="22"/>
        </w:rPr>
      </w:pPr>
    </w:p>
    <w:p w14:paraId="34902977" w14:textId="77777777" w:rsidR="00FC23ED" w:rsidRDefault="00FC23ED" w:rsidP="0021118B">
      <w:pPr>
        <w:pStyle w:val="Bezatstarpm"/>
        <w:ind w:left="480"/>
        <w:contextualSpacing/>
        <w:jc w:val="right"/>
        <w:rPr>
          <w:rFonts w:ascii="Calibri" w:eastAsia="Calibri" w:hAnsi="Calibri" w:cs="Calibri"/>
          <w:sz w:val="22"/>
          <w:szCs w:val="22"/>
        </w:rPr>
      </w:pPr>
    </w:p>
    <w:p w14:paraId="4CD55186" w14:textId="77777777" w:rsidR="00FC23ED" w:rsidRDefault="00FC23ED" w:rsidP="0021118B">
      <w:pPr>
        <w:pStyle w:val="Bezatstarpm"/>
        <w:ind w:left="480"/>
        <w:contextualSpacing/>
        <w:jc w:val="right"/>
        <w:rPr>
          <w:rFonts w:ascii="Calibri" w:eastAsia="Calibri" w:hAnsi="Calibri" w:cs="Calibri"/>
          <w:sz w:val="22"/>
          <w:szCs w:val="22"/>
        </w:rPr>
      </w:pPr>
    </w:p>
    <w:p w14:paraId="171CA15B" w14:textId="77777777" w:rsidR="00FC23ED" w:rsidRDefault="00FC23ED" w:rsidP="0021118B">
      <w:pPr>
        <w:pStyle w:val="Bezatstarpm"/>
        <w:ind w:left="480"/>
        <w:contextualSpacing/>
        <w:jc w:val="right"/>
        <w:rPr>
          <w:rFonts w:ascii="Calibri" w:eastAsia="Calibri" w:hAnsi="Calibri" w:cs="Calibri"/>
          <w:sz w:val="22"/>
          <w:szCs w:val="22"/>
        </w:rPr>
      </w:pPr>
    </w:p>
    <w:p w14:paraId="45327068" w14:textId="77777777" w:rsidR="00FC23ED" w:rsidRDefault="00FC23ED" w:rsidP="0021118B">
      <w:pPr>
        <w:pStyle w:val="Bezatstarpm"/>
        <w:ind w:left="480"/>
        <w:contextualSpacing/>
        <w:jc w:val="right"/>
        <w:rPr>
          <w:rFonts w:ascii="Calibri" w:eastAsia="Calibri" w:hAnsi="Calibri" w:cs="Calibri"/>
          <w:sz w:val="22"/>
          <w:szCs w:val="22"/>
        </w:rPr>
      </w:pPr>
    </w:p>
    <w:p w14:paraId="4C543E6B" w14:textId="77777777" w:rsidR="00FC23ED" w:rsidRDefault="00FC23ED" w:rsidP="0021118B">
      <w:pPr>
        <w:pStyle w:val="Bezatstarpm"/>
        <w:ind w:left="480"/>
        <w:contextualSpacing/>
        <w:jc w:val="right"/>
        <w:rPr>
          <w:rFonts w:ascii="Calibri" w:eastAsia="Calibri" w:hAnsi="Calibri" w:cs="Calibri"/>
          <w:sz w:val="22"/>
          <w:szCs w:val="22"/>
        </w:rPr>
      </w:pPr>
    </w:p>
    <w:p w14:paraId="218CCF3D" w14:textId="77777777" w:rsidR="00FC23ED" w:rsidRDefault="00FC23ED" w:rsidP="0021118B">
      <w:pPr>
        <w:pStyle w:val="Bezatstarpm"/>
        <w:ind w:left="480"/>
        <w:contextualSpacing/>
        <w:jc w:val="right"/>
        <w:rPr>
          <w:rFonts w:ascii="Calibri" w:eastAsia="Calibri" w:hAnsi="Calibri" w:cs="Calibri"/>
          <w:sz w:val="22"/>
          <w:szCs w:val="22"/>
        </w:rPr>
      </w:pPr>
    </w:p>
    <w:p w14:paraId="6EBE911B" w14:textId="77777777" w:rsidR="00FC23ED" w:rsidRDefault="00FC23ED" w:rsidP="0021118B">
      <w:pPr>
        <w:pStyle w:val="Bezatstarpm"/>
        <w:ind w:left="480"/>
        <w:contextualSpacing/>
        <w:jc w:val="right"/>
        <w:rPr>
          <w:rFonts w:ascii="Calibri" w:eastAsia="Calibri" w:hAnsi="Calibri" w:cs="Calibri"/>
          <w:sz w:val="22"/>
          <w:szCs w:val="22"/>
        </w:rPr>
      </w:pPr>
    </w:p>
    <w:p w14:paraId="4B070199" w14:textId="77777777" w:rsidR="00FC23ED" w:rsidRDefault="00FC23ED" w:rsidP="0021118B">
      <w:pPr>
        <w:pStyle w:val="Bezatstarpm"/>
        <w:ind w:left="480"/>
        <w:contextualSpacing/>
        <w:jc w:val="right"/>
        <w:rPr>
          <w:rFonts w:ascii="Calibri" w:eastAsia="Calibri" w:hAnsi="Calibri" w:cs="Calibri"/>
          <w:sz w:val="22"/>
          <w:szCs w:val="22"/>
        </w:rPr>
      </w:pPr>
    </w:p>
    <w:p w14:paraId="17ACCE63" w14:textId="77777777" w:rsidR="00FC23ED" w:rsidRDefault="00FC23ED" w:rsidP="0021118B">
      <w:pPr>
        <w:pStyle w:val="Bezatstarpm"/>
        <w:ind w:left="480"/>
        <w:contextualSpacing/>
        <w:jc w:val="right"/>
        <w:rPr>
          <w:rFonts w:ascii="Calibri" w:eastAsia="Calibri" w:hAnsi="Calibri" w:cs="Calibri"/>
          <w:sz w:val="22"/>
          <w:szCs w:val="22"/>
        </w:rPr>
      </w:pPr>
    </w:p>
    <w:p w14:paraId="681599C3" w14:textId="77777777" w:rsidR="00FC23ED" w:rsidRDefault="00FC23ED" w:rsidP="0021118B">
      <w:pPr>
        <w:pStyle w:val="Bezatstarpm"/>
        <w:ind w:left="480"/>
        <w:contextualSpacing/>
        <w:jc w:val="right"/>
        <w:rPr>
          <w:rFonts w:ascii="Calibri" w:eastAsia="Calibri" w:hAnsi="Calibri" w:cs="Calibri"/>
          <w:sz w:val="22"/>
          <w:szCs w:val="22"/>
        </w:rPr>
      </w:pPr>
    </w:p>
    <w:p w14:paraId="0E24806C" w14:textId="77777777" w:rsidR="00FC23ED" w:rsidRDefault="00FC23ED" w:rsidP="0021118B">
      <w:pPr>
        <w:pStyle w:val="Bezatstarpm"/>
        <w:ind w:left="480"/>
        <w:contextualSpacing/>
        <w:jc w:val="right"/>
        <w:rPr>
          <w:rFonts w:ascii="Calibri" w:eastAsia="Calibri" w:hAnsi="Calibri" w:cs="Calibri"/>
          <w:sz w:val="22"/>
          <w:szCs w:val="22"/>
        </w:rPr>
      </w:pPr>
    </w:p>
    <w:p w14:paraId="4E996C6A" w14:textId="77777777" w:rsidR="00FC23ED" w:rsidRDefault="00FC23ED" w:rsidP="0021118B">
      <w:pPr>
        <w:pStyle w:val="Bezatstarpm"/>
        <w:ind w:left="480"/>
        <w:contextualSpacing/>
        <w:jc w:val="right"/>
        <w:rPr>
          <w:rFonts w:ascii="Calibri" w:eastAsia="Calibri" w:hAnsi="Calibri" w:cs="Calibri"/>
          <w:sz w:val="22"/>
          <w:szCs w:val="22"/>
        </w:rPr>
      </w:pPr>
    </w:p>
    <w:p w14:paraId="4750E3C1" w14:textId="77777777" w:rsidR="00FC23ED" w:rsidRDefault="00FC23ED" w:rsidP="0021118B">
      <w:pPr>
        <w:pStyle w:val="Bezatstarpm"/>
        <w:ind w:left="480"/>
        <w:contextualSpacing/>
        <w:jc w:val="right"/>
        <w:rPr>
          <w:rFonts w:ascii="Calibri" w:eastAsia="Calibri" w:hAnsi="Calibri" w:cs="Calibri"/>
          <w:sz w:val="22"/>
          <w:szCs w:val="22"/>
        </w:rPr>
      </w:pPr>
    </w:p>
    <w:p w14:paraId="40506754" w14:textId="77777777" w:rsidR="00FC23ED" w:rsidRDefault="00FC23ED" w:rsidP="0021118B">
      <w:pPr>
        <w:pStyle w:val="Bezatstarpm"/>
        <w:ind w:left="480"/>
        <w:contextualSpacing/>
        <w:jc w:val="right"/>
        <w:rPr>
          <w:rFonts w:ascii="Calibri" w:eastAsia="Calibri" w:hAnsi="Calibri" w:cs="Calibri"/>
          <w:sz w:val="22"/>
          <w:szCs w:val="22"/>
        </w:rPr>
      </w:pPr>
    </w:p>
    <w:p w14:paraId="11FE397B" w14:textId="77777777" w:rsidR="0021118B" w:rsidRPr="00390D7E" w:rsidRDefault="0021118B" w:rsidP="0021118B">
      <w:pPr>
        <w:pStyle w:val="Bezatstarpm"/>
        <w:ind w:left="480"/>
        <w:contextualSpacing/>
        <w:jc w:val="right"/>
      </w:pPr>
      <w:proofErr w:type="spellStart"/>
      <w:r w:rsidRPr="00310618">
        <w:rPr>
          <w:rFonts w:ascii="Calibri" w:eastAsia="Calibri" w:hAnsi="Calibri" w:cs="Calibri"/>
          <w:sz w:val="22"/>
          <w:szCs w:val="22"/>
        </w:rPr>
        <w:lastRenderedPageBreak/>
        <w:t>Pielikums</w:t>
      </w:r>
      <w:proofErr w:type="spellEnd"/>
    </w:p>
    <w:p w14:paraId="60EFD5E2" w14:textId="77777777" w:rsidR="0021118B" w:rsidRPr="00390D7E" w:rsidRDefault="0021118B" w:rsidP="0021118B">
      <w:pPr>
        <w:pStyle w:val="Bezatstarpm"/>
        <w:ind w:left="480"/>
        <w:contextualSpacing/>
        <w:jc w:val="right"/>
      </w:pPr>
      <w:proofErr w:type="spellStart"/>
      <w:r w:rsidRPr="00310618">
        <w:rPr>
          <w:rFonts w:ascii="Calibri" w:eastAsia="Calibri" w:hAnsi="Calibri" w:cs="Calibri"/>
          <w:sz w:val="22"/>
          <w:szCs w:val="22"/>
        </w:rPr>
        <w:t>Cēsu</w:t>
      </w:r>
      <w:proofErr w:type="spellEnd"/>
      <w:r w:rsidRPr="00310618">
        <w:rPr>
          <w:rFonts w:ascii="Calibri" w:eastAsia="Calibri" w:hAnsi="Calibri" w:cs="Calibri"/>
          <w:sz w:val="22"/>
          <w:szCs w:val="22"/>
        </w:rPr>
        <w:t xml:space="preserve"> </w:t>
      </w:r>
      <w:proofErr w:type="spellStart"/>
      <w:r w:rsidRPr="00310618">
        <w:rPr>
          <w:rFonts w:ascii="Calibri" w:eastAsia="Calibri" w:hAnsi="Calibri" w:cs="Calibri"/>
          <w:sz w:val="22"/>
          <w:szCs w:val="22"/>
        </w:rPr>
        <w:t>novada</w:t>
      </w:r>
      <w:proofErr w:type="spellEnd"/>
      <w:r w:rsidRPr="00310618">
        <w:rPr>
          <w:rFonts w:ascii="Calibri" w:eastAsia="Calibri" w:hAnsi="Calibri" w:cs="Calibri"/>
          <w:sz w:val="22"/>
          <w:szCs w:val="22"/>
        </w:rPr>
        <w:t xml:space="preserve"> domes</w:t>
      </w:r>
    </w:p>
    <w:p w14:paraId="6BED33C3" w14:textId="77777777" w:rsidR="0021118B" w:rsidRPr="00390D7E" w:rsidRDefault="0021118B" w:rsidP="0021118B">
      <w:pPr>
        <w:pStyle w:val="Bezatstarpm"/>
        <w:ind w:left="-993"/>
        <w:contextualSpacing/>
        <w:jc w:val="right"/>
      </w:pPr>
      <w:r w:rsidRPr="00310618">
        <w:rPr>
          <w:rFonts w:ascii="Calibri" w:eastAsia="Calibri" w:hAnsi="Calibri" w:cs="Calibri"/>
          <w:sz w:val="22"/>
          <w:szCs w:val="22"/>
        </w:rPr>
        <w:t xml:space="preserve">_.07.2025. </w:t>
      </w:r>
      <w:proofErr w:type="spellStart"/>
      <w:r w:rsidRPr="00310618">
        <w:rPr>
          <w:rFonts w:ascii="Calibri" w:eastAsia="Calibri" w:hAnsi="Calibri" w:cs="Calibri"/>
          <w:sz w:val="22"/>
          <w:szCs w:val="22"/>
        </w:rPr>
        <w:t>lēmumam</w:t>
      </w:r>
      <w:proofErr w:type="spellEnd"/>
      <w:r w:rsidRPr="00310618">
        <w:rPr>
          <w:rFonts w:ascii="Calibri" w:eastAsia="Calibri" w:hAnsi="Calibri" w:cs="Calibri"/>
          <w:sz w:val="22"/>
          <w:szCs w:val="22"/>
        </w:rPr>
        <w:t xml:space="preserve"> Nr._</w:t>
      </w:r>
    </w:p>
    <w:p w14:paraId="05E7B8EE" w14:textId="77777777" w:rsidR="0021118B" w:rsidRPr="00390D7E" w:rsidRDefault="0021118B" w:rsidP="0021118B">
      <w:pPr>
        <w:spacing w:line="276" w:lineRule="auto"/>
        <w:contextualSpacing/>
        <w:jc w:val="center"/>
      </w:pPr>
      <w:r w:rsidRPr="00310618">
        <w:rPr>
          <w:rFonts w:ascii="Calibri" w:eastAsia="Calibri" w:hAnsi="Calibri" w:cs="Calibri"/>
          <w:b/>
          <w:bCs/>
          <w:sz w:val="22"/>
          <w:szCs w:val="22"/>
        </w:rPr>
        <w:t xml:space="preserve"> </w:t>
      </w:r>
    </w:p>
    <w:p w14:paraId="25AE23F5" w14:textId="77777777" w:rsidR="0021118B" w:rsidRPr="00390D7E" w:rsidRDefault="0021118B" w:rsidP="0021118B">
      <w:pPr>
        <w:contextualSpacing/>
        <w:jc w:val="center"/>
      </w:pP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domes 2025. gada _. jūlija saistošo noteikumu Nr._</w:t>
      </w:r>
    </w:p>
    <w:p w14:paraId="24A628E6" w14:textId="77777777" w:rsidR="0021118B" w:rsidRPr="00390D7E" w:rsidRDefault="0021118B" w:rsidP="0021118B">
      <w:pPr>
        <w:contextualSpacing/>
        <w:jc w:val="center"/>
      </w:pPr>
      <w:r w:rsidRPr="00310618">
        <w:rPr>
          <w:rFonts w:ascii="Calibri" w:eastAsia="Calibri" w:hAnsi="Calibri" w:cs="Calibri"/>
          <w:b/>
          <w:bCs/>
          <w:sz w:val="22"/>
          <w:szCs w:val="22"/>
        </w:rPr>
        <w:t xml:space="preserve">“Grozījumi </w:t>
      </w: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domes 2023. gada 20. jūlija saistošajos noteikumos Nr.11 „Par izglītojamo ēdināšanas maksas atvieglojumiem </w:t>
      </w:r>
      <w:proofErr w:type="spellStart"/>
      <w:r w:rsidRPr="00310618">
        <w:rPr>
          <w:rFonts w:ascii="Calibri" w:eastAsia="Calibri" w:hAnsi="Calibri" w:cs="Calibri"/>
          <w:b/>
          <w:bCs/>
          <w:sz w:val="22"/>
          <w:szCs w:val="22"/>
        </w:rPr>
        <w:t>Cēsu</w:t>
      </w:r>
      <w:proofErr w:type="spellEnd"/>
      <w:r w:rsidRPr="00310618">
        <w:rPr>
          <w:rFonts w:ascii="Calibri" w:eastAsia="Calibri" w:hAnsi="Calibri" w:cs="Calibri"/>
          <w:b/>
          <w:bCs/>
          <w:sz w:val="22"/>
          <w:szCs w:val="22"/>
        </w:rPr>
        <w:t xml:space="preserve"> novada pašvaldībā””</w:t>
      </w:r>
    </w:p>
    <w:p w14:paraId="157BD08E" w14:textId="77777777" w:rsidR="0021118B" w:rsidRPr="00390D7E" w:rsidRDefault="0021118B" w:rsidP="0021118B">
      <w:pPr>
        <w:pStyle w:val="Bezatstarpm"/>
        <w:contextualSpacing/>
        <w:jc w:val="center"/>
      </w:pPr>
      <w:r w:rsidRPr="00310618">
        <w:rPr>
          <w:rFonts w:ascii="Calibri" w:eastAsia="Calibri" w:hAnsi="Calibri" w:cs="Calibri"/>
          <w:b/>
          <w:bCs/>
          <w:sz w:val="22"/>
          <w:szCs w:val="22"/>
        </w:rPr>
        <w:t>PASKAIDROJUMA RAKSTS</w:t>
      </w:r>
    </w:p>
    <w:p w14:paraId="49FC98A0" w14:textId="77777777" w:rsidR="0021118B" w:rsidRPr="00390D7E" w:rsidRDefault="0021118B" w:rsidP="0021118B">
      <w:pPr>
        <w:spacing w:line="276" w:lineRule="auto"/>
        <w:contextualSpacing/>
        <w:jc w:val="both"/>
      </w:pPr>
      <w:r w:rsidRPr="00310618">
        <w:rPr>
          <w:rFonts w:ascii="Calibri" w:eastAsia="Calibri" w:hAnsi="Calibri" w:cs="Calibri"/>
        </w:rPr>
        <w:t xml:space="preserve"> </w:t>
      </w:r>
      <w:r w:rsidRPr="00310618">
        <w:rPr>
          <w:rFonts w:ascii="Calibri" w:eastAsia="Calibri" w:hAnsi="Calibri" w:cs="Calibri"/>
          <w:b/>
          <w:bCs/>
        </w:rPr>
        <w:t xml:space="preserve"> </w:t>
      </w:r>
    </w:p>
    <w:tbl>
      <w:tblPr>
        <w:tblW w:w="0" w:type="auto"/>
        <w:tblInd w:w="135" w:type="dxa"/>
        <w:tblLayout w:type="fixed"/>
        <w:tblLook w:val="04A0" w:firstRow="1" w:lastRow="0" w:firstColumn="1" w:lastColumn="0" w:noHBand="0" w:noVBand="1"/>
      </w:tblPr>
      <w:tblGrid>
        <w:gridCol w:w="2395"/>
        <w:gridCol w:w="6596"/>
      </w:tblGrid>
      <w:tr w:rsidR="0021118B" w:rsidRPr="00901EC4" w14:paraId="3990696E" w14:textId="77777777" w:rsidTr="00ED0C70">
        <w:trPr>
          <w:trHeight w:val="75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7A77FF13"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1. Mērķis un nepieciešamības pamatojums</w:t>
            </w:r>
          </w:p>
          <w:p w14:paraId="68816AA5"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w:t>
            </w:r>
          </w:p>
          <w:p w14:paraId="47E527C3"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3D334C4A" w14:textId="77777777" w:rsidR="0021118B" w:rsidRPr="00901EC4" w:rsidRDefault="0021118B" w:rsidP="00ED0C70">
            <w:pPr>
              <w:contextualSpacing/>
              <w:jc w:val="both"/>
              <w:rPr>
                <w:rFonts w:asciiTheme="minorHAnsi" w:hAnsiTheme="minorHAnsi" w:cstheme="minorHAnsi"/>
                <w:sz w:val="22"/>
                <w:szCs w:val="22"/>
              </w:rPr>
            </w:pPr>
            <w:r w:rsidRPr="00901EC4">
              <w:rPr>
                <w:rFonts w:asciiTheme="minorHAnsi" w:hAnsiTheme="minorHAnsi" w:cstheme="minorHAnsi"/>
                <w:sz w:val="22"/>
                <w:szCs w:val="22"/>
              </w:rPr>
              <w:t xml:space="preserve">Saistošie noteikumi paredz papildināt </w:t>
            </w:r>
            <w:proofErr w:type="spellStart"/>
            <w:r w:rsidRPr="00901EC4">
              <w:rPr>
                <w:rFonts w:asciiTheme="minorHAnsi" w:hAnsiTheme="minorHAnsi" w:cstheme="minorHAnsi"/>
                <w:sz w:val="22"/>
                <w:szCs w:val="22"/>
              </w:rPr>
              <w:t>Cēsu</w:t>
            </w:r>
            <w:proofErr w:type="spellEnd"/>
            <w:r w:rsidRPr="00901EC4">
              <w:rPr>
                <w:rFonts w:asciiTheme="minorHAnsi" w:hAnsiTheme="minorHAnsi" w:cstheme="minorHAnsi"/>
                <w:sz w:val="22"/>
                <w:szCs w:val="22"/>
              </w:rPr>
              <w:t xml:space="preserve"> novada domes 2023. gada 20. jūlija saistošos noteikumus Nr.11 “Par izglītojamo ēdināšanas maksas atvieglojumiem </w:t>
            </w:r>
            <w:proofErr w:type="spellStart"/>
            <w:r w:rsidRPr="00901EC4">
              <w:rPr>
                <w:rFonts w:asciiTheme="minorHAnsi" w:hAnsiTheme="minorHAnsi" w:cstheme="minorHAnsi"/>
                <w:sz w:val="22"/>
                <w:szCs w:val="22"/>
              </w:rPr>
              <w:t>Cēsu</w:t>
            </w:r>
            <w:proofErr w:type="spellEnd"/>
            <w:r w:rsidRPr="00901EC4">
              <w:rPr>
                <w:rFonts w:asciiTheme="minorHAnsi" w:hAnsiTheme="minorHAnsi" w:cstheme="minorHAnsi"/>
                <w:sz w:val="22"/>
                <w:szCs w:val="22"/>
              </w:rPr>
              <w:t xml:space="preserve"> novada pašvaldībā” (turpmāk – Saistošie noteikumi Nr. 11) ar 7. ¹ punktu.</w:t>
            </w:r>
          </w:p>
          <w:p w14:paraId="740294A9" w14:textId="77777777" w:rsidR="0021118B" w:rsidRPr="00901EC4" w:rsidRDefault="0021118B" w:rsidP="00ED0C70">
            <w:pPr>
              <w:contextualSpacing/>
              <w:jc w:val="both"/>
              <w:rPr>
                <w:rFonts w:asciiTheme="minorHAnsi" w:hAnsiTheme="minorHAnsi" w:cstheme="minorHAnsi"/>
                <w:sz w:val="22"/>
                <w:szCs w:val="22"/>
              </w:rPr>
            </w:pPr>
            <w:r w:rsidRPr="00901EC4">
              <w:rPr>
                <w:rFonts w:asciiTheme="minorHAnsi" w:hAnsiTheme="minorHAnsi" w:cstheme="minorHAnsi"/>
                <w:sz w:val="22"/>
                <w:szCs w:val="22"/>
              </w:rPr>
              <w:t xml:space="preserve">Saistošie noteikumi Nr.11 nosaka izglītojamo sociālās kategorijas un ēdināšanas pakalpojuma pašvaldības līdzfinansējuma piešķiršanas kārtību, un tie paredz, ka, izvērtējot pašvaldības budžeta iespējas un saistības sociālo tiesību jomā, pašvaldība nosaka izglītojamo kategorijas (ievērojot saistošajos noteikumos noteiktās izglītojamo kategorijas ar sociālo statusu), kuru ēdināšanas izmaksas sedz pašvaldība, nosakot pašvaldības līdzfinansējuma pilno vai daļējo apmēru. Lai novērstu situāciju, kad pašvaldība tērē budžeta līdzekļus par ēdienreizēm, kuras izglītojamais nav izmantojis (nav laikus paziņots par izglītojamā prombūtni līgumā vai izglītības iestādes noteiktajā kārtībā un termiņā, un ēdienreize izglītojamajam ir sagatavota), tad ir nepieciešams paredzēt, ka </w:t>
            </w:r>
            <w:r w:rsidRPr="00901EC4">
              <w:rPr>
                <w:rFonts w:asciiTheme="minorHAnsi" w:eastAsia="Calibri" w:hAnsiTheme="minorHAnsi" w:cstheme="minorHAnsi"/>
                <w:sz w:val="22"/>
                <w:szCs w:val="22"/>
              </w:rPr>
              <w:t xml:space="preserve">vecākam, audžuvecākam, likumiskajam pārstāvim vai pilngadīgajam izglītojamam ir </w:t>
            </w:r>
            <w:r w:rsidRPr="00901EC4">
              <w:rPr>
                <w:rFonts w:asciiTheme="minorHAnsi" w:hAnsiTheme="minorHAnsi" w:cstheme="minorHAnsi"/>
                <w:sz w:val="22"/>
                <w:szCs w:val="22"/>
              </w:rPr>
              <w:t>pienākums segt šīs ēdienreizes  sagatavošanas izmaksas.</w:t>
            </w:r>
          </w:p>
          <w:p w14:paraId="220E192C" w14:textId="77777777" w:rsidR="0021118B" w:rsidRPr="00901EC4" w:rsidRDefault="0021118B" w:rsidP="00ED0C70">
            <w:pPr>
              <w:jc w:val="both"/>
              <w:rPr>
                <w:rFonts w:asciiTheme="minorHAnsi" w:hAnsiTheme="minorHAnsi" w:cstheme="minorHAnsi"/>
                <w:sz w:val="22"/>
                <w:szCs w:val="22"/>
              </w:rPr>
            </w:pPr>
            <w:r w:rsidRPr="00901EC4">
              <w:rPr>
                <w:rFonts w:asciiTheme="minorHAnsi" w:hAnsiTheme="minorHAnsi" w:cstheme="minorHAnsi"/>
                <w:sz w:val="22"/>
                <w:szCs w:val="22"/>
              </w:rPr>
              <w:t>Šāda kārtība tiek noteikta, lai nodrošinātu racionālu resursu izlietojumu un pārtikas atkritumu samazināšanu, kā arī ņemot vērā izglītojamo ēdināšanas pakalpojuma sniedzēja resursu izlietojumu, darba organizācijas specifiku, tas ir, komersants veic pārtikas produktu pasūtījumu un iegādi, nodrošina darbaspēku (administrē saņemtos kavējuma pieteikumus, uzsāk ēdiena gatavošanas procesu attiecīgās dienas rītā, kā arī nogādā sagatavoto ēdienu izglītības iestādē, kur tas nepieciešams), plāno porciju daudzumu attiecīgai dienai.</w:t>
            </w:r>
          </w:p>
          <w:p w14:paraId="6740CDD8" w14:textId="37B2A408" w:rsidR="0021118B" w:rsidRPr="00901EC4" w:rsidRDefault="0021118B" w:rsidP="00ED0C70">
            <w:pPr>
              <w:contextualSpacing/>
              <w:jc w:val="both"/>
              <w:rPr>
                <w:rFonts w:asciiTheme="minorHAnsi" w:hAnsiTheme="minorHAnsi" w:cstheme="minorHAnsi"/>
                <w:sz w:val="22"/>
                <w:szCs w:val="22"/>
              </w:rPr>
            </w:pPr>
            <w:proofErr w:type="spellStart"/>
            <w:r w:rsidRPr="00901EC4">
              <w:rPr>
                <w:rFonts w:asciiTheme="minorHAnsi" w:hAnsiTheme="minorHAnsi" w:cstheme="minorHAnsi"/>
                <w:sz w:val="22"/>
                <w:szCs w:val="22"/>
              </w:rPr>
              <w:t>Cēsu</w:t>
            </w:r>
            <w:proofErr w:type="spellEnd"/>
            <w:r w:rsidRPr="00901EC4">
              <w:rPr>
                <w:rFonts w:asciiTheme="minorHAnsi" w:hAnsiTheme="minorHAnsi" w:cstheme="minorHAnsi"/>
                <w:sz w:val="22"/>
                <w:szCs w:val="22"/>
              </w:rPr>
              <w:t xml:space="preserve"> novada pašvaldības iekšējais auditors ir konstatējis, ka pašvaldība tērē budžeta līdzekļus par ēdienreizēm, kuras izglītojamais nav izmantojis, jo nav laikus paziņots par izglītojamā prombūtni līgumā vai izglītības iestādes noteiktajā kārtībā un termiņā, un ēdienreize izglītojamajam ir sagatavota. Tāpēc nepieciešams veikt ēdināšanas pakalpojumu uzskaites procesu uzlabošanu. </w:t>
            </w:r>
          </w:p>
          <w:p w14:paraId="3C25CC5C" w14:textId="77777777" w:rsidR="0021118B" w:rsidRPr="00901EC4" w:rsidRDefault="0021118B" w:rsidP="00ED0C70">
            <w:pPr>
              <w:contextualSpacing/>
              <w:jc w:val="both"/>
              <w:rPr>
                <w:rFonts w:asciiTheme="minorHAnsi" w:hAnsiTheme="minorHAnsi" w:cstheme="minorHAnsi"/>
                <w:sz w:val="22"/>
                <w:szCs w:val="22"/>
              </w:rPr>
            </w:pPr>
            <w:r w:rsidRPr="00901EC4">
              <w:rPr>
                <w:rFonts w:asciiTheme="minorHAnsi" w:hAnsiTheme="minorHAnsi" w:cstheme="minorHAnsi"/>
                <w:sz w:val="22"/>
                <w:szCs w:val="22"/>
              </w:rPr>
              <w:t xml:space="preserve">Izvērtējot </w:t>
            </w:r>
            <w:proofErr w:type="spellStart"/>
            <w:r w:rsidRPr="00901EC4">
              <w:rPr>
                <w:rFonts w:asciiTheme="minorHAnsi" w:hAnsiTheme="minorHAnsi" w:cstheme="minorHAnsi"/>
                <w:sz w:val="22"/>
                <w:szCs w:val="22"/>
              </w:rPr>
              <w:t>Cēsu</w:t>
            </w:r>
            <w:proofErr w:type="spellEnd"/>
            <w:r w:rsidRPr="00901EC4">
              <w:rPr>
                <w:rFonts w:asciiTheme="minorHAnsi" w:hAnsiTheme="minorHAnsi" w:cstheme="minorHAnsi"/>
                <w:sz w:val="22"/>
                <w:szCs w:val="22"/>
              </w:rPr>
              <w:t xml:space="preserve"> novada pašvaldības budžeta iespējas un saistības sociālo tiesību jomā, pašvaldība, īstenojot brīvprātīgo funkciju, ar lēmumu noteikusi izglītojamo kategorijas un tām piešķiramo pašvaldības līdzfinansējuma pilno vai daļējo apmēru. </w:t>
            </w:r>
          </w:p>
          <w:p w14:paraId="111DA6B0" w14:textId="77777777" w:rsidR="0021118B" w:rsidRPr="00901EC4" w:rsidRDefault="0021118B" w:rsidP="00ED0C70">
            <w:pPr>
              <w:contextualSpacing/>
              <w:jc w:val="both"/>
              <w:rPr>
                <w:rFonts w:asciiTheme="minorHAnsi" w:hAnsiTheme="minorHAnsi" w:cstheme="minorHAnsi"/>
                <w:sz w:val="22"/>
                <w:szCs w:val="22"/>
              </w:rPr>
            </w:pPr>
            <w:r w:rsidRPr="00901EC4">
              <w:rPr>
                <w:rFonts w:asciiTheme="minorHAnsi" w:hAnsiTheme="minorHAnsi" w:cstheme="minorHAnsi"/>
                <w:sz w:val="22"/>
                <w:szCs w:val="22"/>
              </w:rPr>
              <w:t>Lai motivētu vecākus, audžuvecākus, likumiskos pārstāvjus vai pilngadīgos izglītojamos racionāli izlietot pašvaldības budžeta naudas un materiālos resursus, tajā skaitā rūpēties par pārtikas atkritumu samazināšanu, ir nepieciešams noteikt papildus nosacījumus, kad izglītojamais var saņemt valsts un pašvaldības līdzfinansējuma pilno vai daļējo apmēru.</w:t>
            </w:r>
          </w:p>
        </w:tc>
      </w:tr>
      <w:tr w:rsidR="0021118B" w:rsidRPr="00901EC4" w14:paraId="15DC8F8B" w14:textId="77777777" w:rsidTr="00ED0C70">
        <w:trPr>
          <w:trHeight w:val="87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74298357"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2. Fiskālā ietekme uz pašvaldības budžetu</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77A08D66"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w:t>
            </w:r>
            <w:r w:rsidRPr="00901EC4">
              <w:rPr>
                <w:rFonts w:asciiTheme="minorHAnsi" w:hAnsiTheme="minorHAnsi" w:cstheme="minorHAnsi"/>
                <w:sz w:val="22"/>
                <w:szCs w:val="22"/>
              </w:rPr>
              <w:t>Pašvaldības administratīvajā teritorijā deklarēto izglītojamo skaits (uz 01.09.2024.):</w:t>
            </w:r>
          </w:p>
          <w:p w14:paraId="4DDF80CB"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bērnu skaits pirmskolā vecumā 5 un vairāk gadi - 957,</w:t>
            </w:r>
          </w:p>
          <w:p w14:paraId="125CD300"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lastRenderedPageBreak/>
              <w:t>skolēni skaits - 4741,</w:t>
            </w:r>
          </w:p>
          <w:p w14:paraId="0E176605"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kopā izglītojamo skaits -  6993.</w:t>
            </w:r>
          </w:p>
          <w:p w14:paraId="32B17814"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 xml:space="preserve">brīvprātīgā iniciatīvā – atbalsts </w:t>
            </w:r>
            <w:proofErr w:type="spellStart"/>
            <w:r w:rsidRPr="00901EC4">
              <w:rPr>
                <w:rFonts w:asciiTheme="minorHAnsi" w:hAnsiTheme="minorHAnsi" w:cstheme="minorHAnsi"/>
                <w:sz w:val="22"/>
                <w:szCs w:val="22"/>
              </w:rPr>
              <w:t>daudzbērnu</w:t>
            </w:r>
            <w:proofErr w:type="spellEnd"/>
            <w:r w:rsidRPr="00901EC4">
              <w:rPr>
                <w:rFonts w:asciiTheme="minorHAnsi" w:hAnsiTheme="minorHAnsi" w:cstheme="minorHAnsi"/>
                <w:sz w:val="22"/>
                <w:szCs w:val="22"/>
              </w:rPr>
              <w:t xml:space="preserve"> ģimenēm:</w:t>
            </w:r>
          </w:p>
          <w:p w14:paraId="5D585BD3" w14:textId="77777777" w:rsidR="0021118B" w:rsidRPr="00901EC4" w:rsidRDefault="0021118B" w:rsidP="00ED0C70">
            <w:pPr>
              <w:spacing w:line="276" w:lineRule="auto"/>
              <w:contextualSpacing/>
              <w:jc w:val="both"/>
              <w:rPr>
                <w:rFonts w:asciiTheme="minorHAnsi" w:hAnsiTheme="minorHAnsi" w:cstheme="minorHAnsi"/>
                <w:sz w:val="22"/>
                <w:szCs w:val="22"/>
              </w:rPr>
            </w:pPr>
          </w:p>
          <w:p w14:paraId="21C78F36"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Plānotā ietekme uz 2025. gada budžetu – nav nepieciešams budžeta līdzekļu palielinājums.</w:t>
            </w:r>
          </w:p>
          <w:p w14:paraId="7FCDD11F"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Šobrīd nav iespējams veikt precīzu aprēķinu par pašvaldības budžeta līdzekļu izlietojumu gadījumā, kad izglītojamais ir pieteikts ēdienreizēm, bet faktiski nav izmantojis ēdināšanas pakalpojumu, tomēr katra izglītojamā neatteiktā ēdienreize rada nepamatotus pašvaldības budžeta izdevumus.</w:t>
            </w:r>
          </w:p>
        </w:tc>
      </w:tr>
      <w:tr w:rsidR="0021118B" w:rsidRPr="00901EC4" w14:paraId="6834F375" w14:textId="77777777" w:rsidTr="00ED0C70">
        <w:trPr>
          <w:trHeight w:val="30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497B95F2"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lastRenderedPageBreak/>
              <w:t>3. Sociālā ietekme, ietekme uz vidi, iedzīvotāju veselību, uzņēmējdarbības vidi pašvaldības teritorijā, kā arī plānotā regulējuma ietekme uz konkurenci</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25344593" w14:textId="77777777" w:rsidR="0021118B" w:rsidRPr="00901EC4" w:rsidRDefault="0021118B" w:rsidP="00ED0C70">
            <w:pPr>
              <w:spacing w:line="276" w:lineRule="auto"/>
              <w:jc w:val="both"/>
              <w:rPr>
                <w:rFonts w:asciiTheme="minorHAnsi" w:eastAsia="Calibri" w:hAnsiTheme="minorHAnsi" w:cstheme="minorHAnsi"/>
                <w:sz w:val="22"/>
                <w:szCs w:val="22"/>
              </w:rPr>
            </w:pPr>
            <w:r w:rsidRPr="00901EC4">
              <w:rPr>
                <w:rFonts w:asciiTheme="minorHAnsi" w:eastAsia="Calibri" w:hAnsiTheme="minorHAnsi" w:cstheme="minorHAnsi"/>
                <w:sz w:val="22"/>
                <w:szCs w:val="22"/>
              </w:rPr>
              <w:t xml:space="preserve"> Saistošie noteikumi neietekmē ēdināšanas pakalpojuma iepirkuma līgumā noteikto maksas lielumu un regulējumam nav ietekmes uz konkurenci.</w:t>
            </w:r>
          </w:p>
          <w:p w14:paraId="615DD804" w14:textId="77777777" w:rsidR="0021118B" w:rsidRPr="00901EC4" w:rsidRDefault="0021118B" w:rsidP="00ED0C70">
            <w:pPr>
              <w:spacing w:line="276" w:lineRule="auto"/>
              <w:contextualSpacing/>
              <w:jc w:val="both"/>
              <w:rPr>
                <w:rFonts w:asciiTheme="minorHAnsi" w:hAnsiTheme="minorHAnsi" w:cstheme="minorHAnsi"/>
                <w:sz w:val="22"/>
                <w:szCs w:val="22"/>
              </w:rPr>
            </w:pPr>
            <w:r w:rsidRPr="00901EC4">
              <w:rPr>
                <w:rFonts w:asciiTheme="minorHAnsi" w:hAnsiTheme="minorHAnsi" w:cstheme="minorHAnsi"/>
                <w:sz w:val="22"/>
                <w:szCs w:val="22"/>
              </w:rPr>
              <w:t>Veicot grozījumus Saistošajos noteikumos Nr.11 tiks palielināta vecāku līdzatbildība pašvaldības budžeta līdzekļu lietderīgā izlietojumā, kā arī tiks samazināti bioloģiskie atkritumi.</w:t>
            </w:r>
          </w:p>
        </w:tc>
      </w:tr>
      <w:tr w:rsidR="0021118B" w:rsidRPr="00901EC4" w14:paraId="41F7C368" w14:textId="77777777" w:rsidTr="00ED0C70">
        <w:trPr>
          <w:trHeight w:val="48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526CBFD2"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4. Ietekme uz administratīvajām procedūrām un to izmaksām</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3107BFD8"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w:t>
            </w:r>
            <w:r w:rsidRPr="00901EC4">
              <w:rPr>
                <w:rFonts w:asciiTheme="minorHAnsi" w:hAnsiTheme="minorHAnsi" w:cstheme="minorHAnsi"/>
                <w:sz w:val="22"/>
                <w:szCs w:val="22"/>
              </w:rPr>
              <w:t>Saistošie noteikumi papildina tiesisko pamatojumu un ietvaru pašvaldības līdzfinansējuma saņemšanai izglītojamā ēdināšanas pakalpojuma izdevumu segšanai un pašvaldības līdzfinansējuma piešķiršanas kontrolei, nosakot administratīvās procedūras un iesaistīto pušu tiesības un pienākumus.</w:t>
            </w:r>
          </w:p>
          <w:p w14:paraId="1157922B"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hAnsiTheme="minorHAnsi" w:cstheme="minorHAnsi"/>
                <w:sz w:val="22"/>
                <w:szCs w:val="22"/>
              </w:rPr>
              <w:t>Ēdināšanas izdevumi izglītības iestādēm no pašvaldības budžeta:</w:t>
            </w:r>
          </w:p>
          <w:p w14:paraId="678F4726" w14:textId="77777777" w:rsidR="0021118B" w:rsidRPr="00901EC4" w:rsidRDefault="0021118B" w:rsidP="00ED0C70">
            <w:pPr>
              <w:spacing w:line="276" w:lineRule="auto"/>
              <w:jc w:val="both"/>
              <w:rPr>
                <w:rFonts w:asciiTheme="minorHAnsi" w:eastAsia="Calibri" w:hAnsiTheme="minorHAnsi" w:cstheme="minorHAnsi"/>
                <w:sz w:val="22"/>
                <w:szCs w:val="22"/>
              </w:rPr>
            </w:pPr>
            <w:r w:rsidRPr="00901EC4">
              <w:rPr>
                <w:rFonts w:asciiTheme="minorHAnsi" w:eastAsia="Calibri" w:hAnsiTheme="minorHAnsi" w:cstheme="minorHAnsi"/>
                <w:sz w:val="22"/>
                <w:szCs w:val="22"/>
              </w:rPr>
              <w:t>2024. gada – 1 181 450 EUR;</w:t>
            </w:r>
          </w:p>
          <w:p w14:paraId="7EA95A3D" w14:textId="77777777" w:rsidR="0021118B" w:rsidRPr="00901EC4" w:rsidRDefault="0021118B" w:rsidP="00ED0C70">
            <w:pPr>
              <w:spacing w:line="276" w:lineRule="auto"/>
              <w:jc w:val="both"/>
              <w:rPr>
                <w:rFonts w:asciiTheme="minorHAnsi" w:eastAsia="Calibri" w:hAnsiTheme="minorHAnsi" w:cstheme="minorHAnsi"/>
                <w:sz w:val="22"/>
                <w:szCs w:val="22"/>
              </w:rPr>
            </w:pPr>
            <w:r w:rsidRPr="00901EC4">
              <w:rPr>
                <w:rFonts w:asciiTheme="minorHAnsi" w:eastAsia="Calibri" w:hAnsiTheme="minorHAnsi" w:cstheme="minorHAnsi"/>
                <w:sz w:val="22"/>
                <w:szCs w:val="22"/>
              </w:rPr>
              <w:t>2025. gadam plānots 1 422 042 EUR</w:t>
            </w:r>
          </w:p>
        </w:tc>
      </w:tr>
      <w:tr w:rsidR="0021118B" w:rsidRPr="00901EC4" w14:paraId="6445A3E5" w14:textId="77777777" w:rsidTr="00ED0C70">
        <w:trPr>
          <w:trHeight w:val="345"/>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59104053"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5. Ietekme uz pašvaldības funkcijām un cilvēkresursiem</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5F809E4C"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Izglītības iestāžu izglītojamo ēdināšanas pakalpojuma līdzfinansējuma administrēšanai papildus ir nepieciešams izstrādāt un ieviest lietojumprogrammu papildinājumus un automātiskās datu apmaiņas servisus, kas nodrošinās līdzfinansējuma piešķiršanas prasību izpildes kontroli elektroniskā vidē, samazinot cilvēkresursu un laika patēriņu.</w:t>
            </w:r>
          </w:p>
        </w:tc>
      </w:tr>
      <w:tr w:rsidR="0021118B" w:rsidRPr="00901EC4" w14:paraId="62CE2610" w14:textId="77777777" w:rsidTr="00ED0C70">
        <w:trPr>
          <w:trHeight w:val="585"/>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5EAD83AC"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 xml:space="preserve">6. Informācija par izpildes nodrošināšanu </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41A14483"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Saistošo noteikumu izpildi īstenos </w:t>
            </w:r>
            <w:proofErr w:type="spellStart"/>
            <w:r w:rsidRPr="00901EC4">
              <w:rPr>
                <w:rFonts w:asciiTheme="minorHAnsi" w:eastAsia="Calibri" w:hAnsiTheme="minorHAnsi" w:cstheme="minorHAnsi"/>
                <w:sz w:val="22"/>
                <w:szCs w:val="22"/>
              </w:rPr>
              <w:t>Cēsu</w:t>
            </w:r>
            <w:proofErr w:type="spellEnd"/>
            <w:r w:rsidRPr="00901EC4">
              <w:rPr>
                <w:rFonts w:asciiTheme="minorHAnsi" w:eastAsia="Calibri" w:hAnsiTheme="minorHAnsi" w:cstheme="minorHAnsi"/>
                <w:sz w:val="22"/>
                <w:szCs w:val="22"/>
              </w:rPr>
              <w:t xml:space="preserve"> novada administratīvajā teritorijā esošās izglītības iestādes un </w:t>
            </w:r>
            <w:proofErr w:type="spellStart"/>
            <w:r w:rsidRPr="00901EC4">
              <w:rPr>
                <w:rFonts w:asciiTheme="minorHAnsi" w:eastAsia="Calibri" w:hAnsiTheme="minorHAnsi" w:cstheme="minorHAnsi"/>
                <w:sz w:val="22"/>
                <w:szCs w:val="22"/>
              </w:rPr>
              <w:t>Cēsu</w:t>
            </w:r>
            <w:proofErr w:type="spellEnd"/>
            <w:r w:rsidRPr="00901EC4">
              <w:rPr>
                <w:rFonts w:asciiTheme="minorHAnsi" w:eastAsia="Calibri" w:hAnsiTheme="minorHAnsi" w:cstheme="minorHAnsi"/>
                <w:sz w:val="22"/>
                <w:szCs w:val="22"/>
              </w:rPr>
              <w:t xml:space="preserve"> novada Sociālais dienests.</w:t>
            </w:r>
          </w:p>
        </w:tc>
      </w:tr>
      <w:tr w:rsidR="0021118B" w:rsidRPr="00901EC4" w14:paraId="7CA8EF66" w14:textId="77777777" w:rsidTr="00ED0C70">
        <w:trPr>
          <w:trHeight w:val="84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199710CD"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7. Prasību un izmaksu samērīgums pret ieguvumiem, ko sniedz mērķa sasniegšana</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536C4BE8"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 Saistošie noteikumi nodrošina nepieciešamo tiesisko regulējumu pašvaldības brīvprātīgās iniciatīvas īstenošanai – līdzfinansējuma piešķiršanai noteiktām izglītojamo kategorijām ēdināšanas pakalpojuma izmaksu segšanai.</w:t>
            </w:r>
          </w:p>
        </w:tc>
      </w:tr>
      <w:tr w:rsidR="0021118B" w:rsidRPr="00901EC4" w14:paraId="0B88F680" w14:textId="77777777" w:rsidTr="00ED0C70">
        <w:trPr>
          <w:trHeight w:val="300"/>
        </w:trPr>
        <w:tc>
          <w:tcPr>
            <w:tcW w:w="2395" w:type="dxa"/>
            <w:tcBorders>
              <w:top w:val="single" w:sz="8" w:space="0" w:color="auto"/>
              <w:left w:val="single" w:sz="8" w:space="0" w:color="auto"/>
              <w:bottom w:val="single" w:sz="8" w:space="0" w:color="auto"/>
              <w:right w:val="single" w:sz="8" w:space="0" w:color="auto"/>
            </w:tcBorders>
            <w:tcMar>
              <w:left w:w="108" w:type="dxa"/>
              <w:right w:w="108" w:type="dxa"/>
            </w:tcMar>
          </w:tcPr>
          <w:p w14:paraId="77F52060"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b/>
                <w:bCs/>
                <w:sz w:val="22"/>
                <w:szCs w:val="22"/>
              </w:rPr>
              <w:t>8. Izstrādes gaitā veiktās konsultācijas ar privātpersonām un institūcijām</w:t>
            </w:r>
          </w:p>
        </w:tc>
        <w:tc>
          <w:tcPr>
            <w:tcW w:w="6596" w:type="dxa"/>
            <w:tcBorders>
              <w:top w:val="single" w:sz="8" w:space="0" w:color="auto"/>
              <w:left w:val="single" w:sz="8" w:space="0" w:color="auto"/>
              <w:bottom w:val="single" w:sz="8" w:space="0" w:color="auto"/>
              <w:right w:val="single" w:sz="8" w:space="0" w:color="auto"/>
            </w:tcBorders>
            <w:tcMar>
              <w:left w:w="108" w:type="dxa"/>
              <w:right w:w="108" w:type="dxa"/>
            </w:tcMar>
          </w:tcPr>
          <w:p w14:paraId="11E7FAB0" w14:textId="77777777" w:rsidR="0021118B" w:rsidRPr="00901EC4" w:rsidRDefault="0021118B" w:rsidP="00ED0C70">
            <w:pPr>
              <w:spacing w:line="276" w:lineRule="auto"/>
              <w:jc w:val="both"/>
              <w:rPr>
                <w:rFonts w:asciiTheme="minorHAnsi" w:hAnsiTheme="minorHAnsi" w:cstheme="minorHAnsi"/>
                <w:sz w:val="22"/>
                <w:szCs w:val="22"/>
              </w:rPr>
            </w:pPr>
            <w:r w:rsidRPr="00901EC4">
              <w:rPr>
                <w:rFonts w:asciiTheme="minorHAnsi" w:eastAsia="Calibri" w:hAnsiTheme="minorHAnsi" w:cstheme="minorHAnsi"/>
                <w:sz w:val="22"/>
                <w:szCs w:val="22"/>
              </w:rPr>
              <w:t xml:space="preserve">Saistošo noteikumu projekts no 2025. gada _. Jūlija līdz 2025. gada _. jūlijam publicēts Pašvaldības tīmekļa vietnē </w:t>
            </w:r>
            <w:hyperlink r:id="rId8">
              <w:r w:rsidRPr="00901EC4">
                <w:rPr>
                  <w:rStyle w:val="Hipersaite"/>
                  <w:rFonts w:asciiTheme="minorHAnsi" w:eastAsia="Calibri" w:hAnsiTheme="minorHAnsi" w:cstheme="minorHAnsi"/>
                  <w:color w:val="467886"/>
                  <w:sz w:val="22"/>
                  <w:szCs w:val="22"/>
                </w:rPr>
                <w:t>www.cesunovads.lv</w:t>
              </w:r>
            </w:hyperlink>
            <w:r w:rsidRPr="00901EC4">
              <w:rPr>
                <w:rFonts w:asciiTheme="minorHAnsi" w:eastAsia="Calibri" w:hAnsiTheme="minorHAnsi" w:cstheme="minorHAnsi"/>
                <w:sz w:val="22"/>
                <w:szCs w:val="22"/>
              </w:rPr>
              <w:t xml:space="preserve"> sabiedrības viedokļa noskaidrošanai. Viedokļi par saistošo noteikumu projektu </w:t>
            </w:r>
            <w:r w:rsidRPr="00901EC4">
              <w:rPr>
                <w:rFonts w:asciiTheme="minorHAnsi" w:eastAsia="Calibri" w:hAnsiTheme="minorHAnsi" w:cstheme="minorHAnsi"/>
                <w:color w:val="EE0000"/>
                <w:sz w:val="22"/>
                <w:szCs w:val="22"/>
              </w:rPr>
              <w:t xml:space="preserve">ir/ nav </w:t>
            </w:r>
            <w:r w:rsidRPr="00901EC4">
              <w:rPr>
                <w:rFonts w:asciiTheme="minorHAnsi" w:eastAsia="Calibri" w:hAnsiTheme="minorHAnsi" w:cstheme="minorHAnsi"/>
                <w:sz w:val="22"/>
                <w:szCs w:val="22"/>
              </w:rPr>
              <w:t>saņemti.</w:t>
            </w:r>
          </w:p>
        </w:tc>
      </w:tr>
    </w:tbl>
    <w:p w14:paraId="206547B2" w14:textId="77777777" w:rsidR="0021118B" w:rsidRPr="00390D7E" w:rsidRDefault="0021118B" w:rsidP="0021118B">
      <w:pPr>
        <w:spacing w:line="276" w:lineRule="auto"/>
        <w:contextualSpacing/>
      </w:pPr>
      <w:r w:rsidRPr="00310618">
        <w:rPr>
          <w:rFonts w:ascii="Calibri" w:eastAsia="Calibri" w:hAnsi="Calibri" w:cs="Calibri"/>
        </w:rPr>
        <w:t xml:space="preserve"> </w:t>
      </w:r>
    </w:p>
    <w:p w14:paraId="687C3E2B" w14:textId="77777777" w:rsidR="0021118B" w:rsidRPr="00390D7E" w:rsidRDefault="0021118B" w:rsidP="0021118B">
      <w:pPr>
        <w:contextualSpacing/>
      </w:pPr>
    </w:p>
    <w:sectPr w:rsidR="0021118B" w:rsidRPr="00390D7E" w:rsidSect="006B37CD">
      <w:headerReference w:type="first" r:id="rId9"/>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659D" w14:textId="77777777" w:rsidR="001704C0" w:rsidRDefault="001704C0" w:rsidP="00E104B1">
      <w:r>
        <w:separator/>
      </w:r>
    </w:p>
  </w:endnote>
  <w:endnote w:type="continuationSeparator" w:id="0">
    <w:p w14:paraId="58D50249" w14:textId="77777777" w:rsidR="001704C0" w:rsidRDefault="001704C0"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C8C8" w14:textId="77777777" w:rsidR="001704C0" w:rsidRDefault="001704C0" w:rsidP="00E104B1">
      <w:r>
        <w:separator/>
      </w:r>
    </w:p>
  </w:footnote>
  <w:footnote w:type="continuationSeparator" w:id="0">
    <w:p w14:paraId="6C9C9D03" w14:textId="77777777" w:rsidR="001704C0" w:rsidRDefault="001704C0"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2" w15:restartNumberingAfterBreak="0">
    <w:nsid w:val="035460BB"/>
    <w:multiLevelType w:val="hybridMultilevel"/>
    <w:tmpl w:val="F6FCE8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6CA1AF0"/>
    <w:multiLevelType w:val="multilevel"/>
    <w:tmpl w:val="2A44F10A"/>
    <w:lvl w:ilvl="0">
      <w:start w:val="1"/>
      <w:numFmt w:val="decimal"/>
      <w:lvlText w:val="%1."/>
      <w:lvlJc w:val="left"/>
      <w:pPr>
        <w:ind w:left="408" w:hanging="408"/>
      </w:pPr>
      <w:rPr>
        <w:rFonts w:ascii="Arial" w:hAnsi="Arial" w:cs="Arial" w:hint="default"/>
        <w:color w:val="414142"/>
        <w:sz w:val="20"/>
      </w:rPr>
    </w:lvl>
    <w:lvl w:ilvl="1">
      <w:start w:val="1"/>
      <w:numFmt w:val="decimal"/>
      <w:lvlText w:val="%1.%2."/>
      <w:lvlJc w:val="left"/>
      <w:pPr>
        <w:ind w:left="1128" w:hanging="408"/>
      </w:pPr>
      <w:rPr>
        <w:rFonts w:ascii="Arial" w:hAnsi="Arial" w:cs="Arial" w:hint="default"/>
        <w:color w:val="414142"/>
        <w:sz w:val="20"/>
      </w:rPr>
    </w:lvl>
    <w:lvl w:ilvl="2">
      <w:start w:val="1"/>
      <w:numFmt w:val="decimal"/>
      <w:lvlText w:val="%1.%2.%3."/>
      <w:lvlJc w:val="left"/>
      <w:pPr>
        <w:ind w:left="2160" w:hanging="720"/>
      </w:pPr>
      <w:rPr>
        <w:rFonts w:ascii="Arial" w:hAnsi="Arial" w:cs="Arial" w:hint="default"/>
        <w:color w:val="414142"/>
        <w:sz w:val="20"/>
      </w:rPr>
    </w:lvl>
    <w:lvl w:ilvl="3">
      <w:start w:val="1"/>
      <w:numFmt w:val="decimal"/>
      <w:lvlText w:val="%1.%2.%3.%4."/>
      <w:lvlJc w:val="left"/>
      <w:pPr>
        <w:ind w:left="2880" w:hanging="720"/>
      </w:pPr>
      <w:rPr>
        <w:rFonts w:ascii="Arial" w:hAnsi="Arial" w:cs="Arial" w:hint="default"/>
        <w:color w:val="414142"/>
        <w:sz w:val="20"/>
      </w:rPr>
    </w:lvl>
    <w:lvl w:ilvl="4">
      <w:start w:val="1"/>
      <w:numFmt w:val="decimal"/>
      <w:lvlText w:val="%1.%2.%3.%4.%5."/>
      <w:lvlJc w:val="left"/>
      <w:pPr>
        <w:ind w:left="3960" w:hanging="1080"/>
      </w:pPr>
      <w:rPr>
        <w:rFonts w:ascii="Arial" w:hAnsi="Arial" w:cs="Arial" w:hint="default"/>
        <w:color w:val="414142"/>
        <w:sz w:val="20"/>
      </w:rPr>
    </w:lvl>
    <w:lvl w:ilvl="5">
      <w:start w:val="1"/>
      <w:numFmt w:val="decimal"/>
      <w:lvlText w:val="%1.%2.%3.%4.%5.%6."/>
      <w:lvlJc w:val="left"/>
      <w:pPr>
        <w:ind w:left="4680" w:hanging="1080"/>
      </w:pPr>
      <w:rPr>
        <w:rFonts w:ascii="Arial" w:hAnsi="Arial" w:cs="Arial" w:hint="default"/>
        <w:color w:val="414142"/>
        <w:sz w:val="20"/>
      </w:rPr>
    </w:lvl>
    <w:lvl w:ilvl="6">
      <w:start w:val="1"/>
      <w:numFmt w:val="decimal"/>
      <w:lvlText w:val="%1.%2.%3.%4.%5.%6.%7."/>
      <w:lvlJc w:val="left"/>
      <w:pPr>
        <w:ind w:left="5760" w:hanging="1440"/>
      </w:pPr>
      <w:rPr>
        <w:rFonts w:ascii="Arial" w:hAnsi="Arial" w:cs="Arial" w:hint="default"/>
        <w:color w:val="414142"/>
        <w:sz w:val="20"/>
      </w:rPr>
    </w:lvl>
    <w:lvl w:ilvl="7">
      <w:start w:val="1"/>
      <w:numFmt w:val="decimal"/>
      <w:lvlText w:val="%1.%2.%3.%4.%5.%6.%7.%8."/>
      <w:lvlJc w:val="left"/>
      <w:pPr>
        <w:ind w:left="6480" w:hanging="1440"/>
      </w:pPr>
      <w:rPr>
        <w:rFonts w:ascii="Arial" w:hAnsi="Arial" w:cs="Arial" w:hint="default"/>
        <w:color w:val="414142"/>
        <w:sz w:val="20"/>
      </w:rPr>
    </w:lvl>
    <w:lvl w:ilvl="8">
      <w:start w:val="1"/>
      <w:numFmt w:val="decimal"/>
      <w:lvlText w:val="%1.%2.%3.%4.%5.%6.%7.%8.%9."/>
      <w:lvlJc w:val="left"/>
      <w:pPr>
        <w:ind w:left="7560" w:hanging="1800"/>
      </w:pPr>
      <w:rPr>
        <w:rFonts w:ascii="Arial" w:hAnsi="Arial" w:cs="Arial" w:hint="default"/>
        <w:color w:val="414142"/>
        <w:sz w:val="20"/>
      </w:rPr>
    </w:lvl>
  </w:abstractNum>
  <w:abstractNum w:abstractNumId="4" w15:restartNumberingAfterBreak="0">
    <w:nsid w:val="06E2361A"/>
    <w:multiLevelType w:val="hybridMultilevel"/>
    <w:tmpl w:val="8FC294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80F33EA"/>
    <w:multiLevelType w:val="hybridMultilevel"/>
    <w:tmpl w:val="8C668EE2"/>
    <w:lvl w:ilvl="0" w:tplc="169A762A">
      <w:start w:val="1"/>
      <w:numFmt w:val="decimal"/>
      <w:lvlText w:val="%1."/>
      <w:lvlJc w:val="left"/>
      <w:pPr>
        <w:tabs>
          <w:tab w:val="num" w:pos="1260"/>
        </w:tabs>
        <w:ind w:left="1260" w:hanging="360"/>
      </w:pPr>
    </w:lvl>
    <w:lvl w:ilvl="1" w:tplc="04260019">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start w:val="1"/>
      <w:numFmt w:val="decimal"/>
      <w:lvlText w:val="%4."/>
      <w:lvlJc w:val="left"/>
      <w:pPr>
        <w:tabs>
          <w:tab w:val="num" w:pos="3420"/>
        </w:tabs>
        <w:ind w:left="3420" w:hanging="360"/>
      </w:pPr>
    </w:lvl>
    <w:lvl w:ilvl="4" w:tplc="04260019">
      <w:start w:val="1"/>
      <w:numFmt w:val="lowerLetter"/>
      <w:lvlText w:val="%5."/>
      <w:lvlJc w:val="left"/>
      <w:pPr>
        <w:tabs>
          <w:tab w:val="num" w:pos="4140"/>
        </w:tabs>
        <w:ind w:left="4140" w:hanging="360"/>
      </w:pPr>
    </w:lvl>
    <w:lvl w:ilvl="5" w:tplc="0426001B">
      <w:start w:val="1"/>
      <w:numFmt w:val="lowerRoman"/>
      <w:lvlText w:val="%6."/>
      <w:lvlJc w:val="right"/>
      <w:pPr>
        <w:tabs>
          <w:tab w:val="num" w:pos="4860"/>
        </w:tabs>
        <w:ind w:left="4860" w:hanging="180"/>
      </w:pPr>
    </w:lvl>
    <w:lvl w:ilvl="6" w:tplc="0426000F">
      <w:start w:val="1"/>
      <w:numFmt w:val="decimal"/>
      <w:lvlText w:val="%7."/>
      <w:lvlJc w:val="left"/>
      <w:pPr>
        <w:tabs>
          <w:tab w:val="num" w:pos="5580"/>
        </w:tabs>
        <w:ind w:left="5580" w:hanging="360"/>
      </w:pPr>
    </w:lvl>
    <w:lvl w:ilvl="7" w:tplc="04260019">
      <w:start w:val="1"/>
      <w:numFmt w:val="lowerLetter"/>
      <w:lvlText w:val="%8."/>
      <w:lvlJc w:val="left"/>
      <w:pPr>
        <w:tabs>
          <w:tab w:val="num" w:pos="6300"/>
        </w:tabs>
        <w:ind w:left="6300" w:hanging="360"/>
      </w:pPr>
    </w:lvl>
    <w:lvl w:ilvl="8" w:tplc="0426001B">
      <w:start w:val="1"/>
      <w:numFmt w:val="lowerRoman"/>
      <w:lvlText w:val="%9."/>
      <w:lvlJc w:val="right"/>
      <w:pPr>
        <w:tabs>
          <w:tab w:val="num" w:pos="7020"/>
        </w:tabs>
        <w:ind w:left="7020" w:hanging="180"/>
      </w:pPr>
    </w:lvl>
  </w:abstractNum>
  <w:abstractNum w:abstractNumId="6" w15:restartNumberingAfterBreak="0">
    <w:nsid w:val="1CCA23EE"/>
    <w:multiLevelType w:val="hybridMultilevel"/>
    <w:tmpl w:val="214CC4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630A5E"/>
    <w:multiLevelType w:val="multilevel"/>
    <w:tmpl w:val="FF42231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8881930"/>
    <w:multiLevelType w:val="hybridMultilevel"/>
    <w:tmpl w:val="9ECC9E72"/>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8D81DAB"/>
    <w:multiLevelType w:val="multilevel"/>
    <w:tmpl w:val="49F6F084"/>
    <w:lvl w:ilvl="0">
      <w:start w:val="1"/>
      <w:numFmt w:val="decimal"/>
      <w:lvlText w:val="%1."/>
      <w:lvlJc w:val="left"/>
      <w:pPr>
        <w:ind w:left="1020" w:hanging="360"/>
      </w:pPr>
    </w:lvl>
    <w:lvl w:ilvl="1">
      <w:start w:val="1"/>
      <w:numFmt w:val="decimal"/>
      <w:isLgl/>
      <w:lvlText w:val="%1.%2"/>
      <w:lvlJc w:val="left"/>
      <w:pPr>
        <w:ind w:left="1380" w:hanging="360"/>
      </w:pPr>
    </w:lvl>
    <w:lvl w:ilvl="2">
      <w:start w:val="1"/>
      <w:numFmt w:val="decimal"/>
      <w:isLgl/>
      <w:lvlText w:val="%1.%2.%3"/>
      <w:lvlJc w:val="left"/>
      <w:pPr>
        <w:ind w:left="2100" w:hanging="720"/>
      </w:pPr>
    </w:lvl>
    <w:lvl w:ilvl="3">
      <w:start w:val="1"/>
      <w:numFmt w:val="decimal"/>
      <w:isLgl/>
      <w:lvlText w:val="%1.%2.%3.%4"/>
      <w:lvlJc w:val="left"/>
      <w:pPr>
        <w:ind w:left="2460" w:hanging="720"/>
      </w:pPr>
    </w:lvl>
    <w:lvl w:ilvl="4">
      <w:start w:val="1"/>
      <w:numFmt w:val="decimal"/>
      <w:isLgl/>
      <w:lvlText w:val="%1.%2.%3.%4.%5"/>
      <w:lvlJc w:val="left"/>
      <w:pPr>
        <w:ind w:left="3180" w:hanging="1080"/>
      </w:pPr>
    </w:lvl>
    <w:lvl w:ilvl="5">
      <w:start w:val="1"/>
      <w:numFmt w:val="decimal"/>
      <w:isLgl/>
      <w:lvlText w:val="%1.%2.%3.%4.%5.%6"/>
      <w:lvlJc w:val="left"/>
      <w:pPr>
        <w:ind w:left="3540" w:hanging="1080"/>
      </w:pPr>
    </w:lvl>
    <w:lvl w:ilvl="6">
      <w:start w:val="1"/>
      <w:numFmt w:val="decimal"/>
      <w:isLgl/>
      <w:lvlText w:val="%1.%2.%3.%4.%5.%6.%7"/>
      <w:lvlJc w:val="left"/>
      <w:pPr>
        <w:ind w:left="4260" w:hanging="1440"/>
      </w:pPr>
    </w:lvl>
    <w:lvl w:ilvl="7">
      <w:start w:val="1"/>
      <w:numFmt w:val="decimal"/>
      <w:isLgl/>
      <w:lvlText w:val="%1.%2.%3.%4.%5.%6.%7.%8"/>
      <w:lvlJc w:val="left"/>
      <w:pPr>
        <w:ind w:left="4620" w:hanging="1440"/>
      </w:pPr>
    </w:lvl>
    <w:lvl w:ilvl="8">
      <w:start w:val="1"/>
      <w:numFmt w:val="decimal"/>
      <w:isLgl/>
      <w:lvlText w:val="%1.%2.%3.%4.%5.%6.%7.%8.%9"/>
      <w:lvlJc w:val="left"/>
      <w:pPr>
        <w:ind w:left="4980" w:hanging="1440"/>
      </w:pPr>
    </w:lvl>
  </w:abstractNum>
  <w:abstractNum w:abstractNumId="11" w15:restartNumberingAfterBreak="0">
    <w:nsid w:val="2E1060D4"/>
    <w:multiLevelType w:val="multilevel"/>
    <w:tmpl w:val="D6749D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310266F"/>
    <w:multiLevelType w:val="hybridMultilevel"/>
    <w:tmpl w:val="FB0EFB8C"/>
    <w:lvl w:ilvl="0" w:tplc="DAA0A9B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61A3B5C"/>
    <w:multiLevelType w:val="multilevel"/>
    <w:tmpl w:val="98240808"/>
    <w:lvl w:ilvl="0">
      <w:start w:val="1"/>
      <w:numFmt w:val="decimal"/>
      <w:lvlText w:val="%1."/>
      <w:lvlJc w:val="left"/>
      <w:pPr>
        <w:ind w:left="1080" w:hanging="360"/>
      </w:pPr>
      <w:rPr>
        <w:rFonts w:cs="Times New Roman"/>
      </w:rPr>
    </w:lvl>
    <w:lvl w:ilvl="1">
      <w:start w:val="1"/>
      <w:numFmt w:val="decimal"/>
      <w:isLgl/>
      <w:lvlText w:val="%1.%2."/>
      <w:lvlJc w:val="left"/>
      <w:pPr>
        <w:ind w:left="1140" w:hanging="420"/>
      </w:pPr>
      <w:rPr>
        <w:color w:val="000000" w:themeColor="text1"/>
        <w:sz w:val="24"/>
      </w:rPr>
    </w:lvl>
    <w:lvl w:ilvl="2">
      <w:start w:val="1"/>
      <w:numFmt w:val="decimal"/>
      <w:isLgl/>
      <w:lvlText w:val="%1.%2.%3."/>
      <w:lvlJc w:val="left"/>
      <w:pPr>
        <w:ind w:left="1440" w:hanging="720"/>
      </w:pPr>
      <w:rPr>
        <w:color w:val="000000" w:themeColor="text1"/>
        <w:sz w:val="24"/>
      </w:rPr>
    </w:lvl>
    <w:lvl w:ilvl="3">
      <w:start w:val="1"/>
      <w:numFmt w:val="decimal"/>
      <w:isLgl/>
      <w:lvlText w:val="%1.%2.%3.%4."/>
      <w:lvlJc w:val="left"/>
      <w:pPr>
        <w:ind w:left="1440" w:hanging="720"/>
      </w:pPr>
      <w:rPr>
        <w:color w:val="000000" w:themeColor="text1"/>
        <w:sz w:val="24"/>
      </w:rPr>
    </w:lvl>
    <w:lvl w:ilvl="4">
      <w:start w:val="1"/>
      <w:numFmt w:val="decimal"/>
      <w:isLgl/>
      <w:lvlText w:val="%1.%2.%3.%4.%5."/>
      <w:lvlJc w:val="left"/>
      <w:pPr>
        <w:ind w:left="1800" w:hanging="1080"/>
      </w:pPr>
      <w:rPr>
        <w:color w:val="000000" w:themeColor="text1"/>
        <w:sz w:val="24"/>
      </w:rPr>
    </w:lvl>
    <w:lvl w:ilvl="5">
      <w:start w:val="1"/>
      <w:numFmt w:val="decimal"/>
      <w:isLgl/>
      <w:lvlText w:val="%1.%2.%3.%4.%5.%6."/>
      <w:lvlJc w:val="left"/>
      <w:pPr>
        <w:ind w:left="1800" w:hanging="1080"/>
      </w:pPr>
      <w:rPr>
        <w:color w:val="000000" w:themeColor="text1"/>
        <w:sz w:val="24"/>
      </w:rPr>
    </w:lvl>
    <w:lvl w:ilvl="6">
      <w:start w:val="1"/>
      <w:numFmt w:val="decimal"/>
      <w:isLgl/>
      <w:lvlText w:val="%1.%2.%3.%4.%5.%6.%7."/>
      <w:lvlJc w:val="left"/>
      <w:pPr>
        <w:ind w:left="2160" w:hanging="1440"/>
      </w:pPr>
      <w:rPr>
        <w:color w:val="000000" w:themeColor="text1"/>
        <w:sz w:val="24"/>
      </w:rPr>
    </w:lvl>
    <w:lvl w:ilvl="7">
      <w:start w:val="1"/>
      <w:numFmt w:val="decimal"/>
      <w:isLgl/>
      <w:lvlText w:val="%1.%2.%3.%4.%5.%6.%7.%8."/>
      <w:lvlJc w:val="left"/>
      <w:pPr>
        <w:ind w:left="2160" w:hanging="1440"/>
      </w:pPr>
      <w:rPr>
        <w:color w:val="000000" w:themeColor="text1"/>
        <w:sz w:val="24"/>
      </w:rPr>
    </w:lvl>
    <w:lvl w:ilvl="8">
      <w:start w:val="1"/>
      <w:numFmt w:val="decimal"/>
      <w:isLgl/>
      <w:lvlText w:val="%1.%2.%3.%4.%5.%6.%7.%8.%9."/>
      <w:lvlJc w:val="left"/>
      <w:pPr>
        <w:ind w:left="2520" w:hanging="1800"/>
      </w:pPr>
      <w:rPr>
        <w:color w:val="000000" w:themeColor="text1"/>
        <w:sz w:val="24"/>
      </w:rPr>
    </w:lvl>
  </w:abstractNum>
  <w:abstractNum w:abstractNumId="15" w15:restartNumberingAfterBreak="0">
    <w:nsid w:val="3ECD0F15"/>
    <w:multiLevelType w:val="hybridMultilevel"/>
    <w:tmpl w:val="D0CA8912"/>
    <w:lvl w:ilvl="0" w:tplc="E8348FA0">
      <w:start w:val="1"/>
      <w:numFmt w:val="decimal"/>
      <w:lvlText w:val="%1."/>
      <w:lvlJc w:val="left"/>
      <w:pPr>
        <w:tabs>
          <w:tab w:val="num" w:pos="540"/>
        </w:tabs>
        <w:ind w:left="540" w:hanging="360"/>
      </w:pPr>
      <w:rPr>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3FE74744"/>
    <w:multiLevelType w:val="hybridMultilevel"/>
    <w:tmpl w:val="8C587AD0"/>
    <w:lvl w:ilvl="0" w:tplc="FDAE9590">
      <w:start w:val="1"/>
      <w:numFmt w:val="decimal"/>
      <w:lvlText w:val="%1."/>
      <w:lvlJc w:val="left"/>
      <w:pPr>
        <w:ind w:left="720" w:hanging="360"/>
      </w:pPr>
      <w:rPr>
        <w:rFonts w:asciiTheme="minorHAnsi" w:eastAsia="Times New Roman" w:hAnsiTheme="minorHAnsi" w:cstheme="minorHAnsi"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16F1366"/>
    <w:multiLevelType w:val="hybridMultilevel"/>
    <w:tmpl w:val="A3429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1FC1D99"/>
    <w:multiLevelType w:val="hybridMultilevel"/>
    <w:tmpl w:val="F9AC0206"/>
    <w:lvl w:ilvl="0" w:tplc="0A1E8696">
      <w:start w:val="1"/>
      <w:numFmt w:val="decimal"/>
      <w:lvlText w:val="%1."/>
      <w:lvlJc w:val="left"/>
      <w:pPr>
        <w:ind w:left="1095" w:hanging="360"/>
      </w:pPr>
      <w:rPr>
        <w:rFonts w:asciiTheme="minorHAnsi" w:eastAsia="Times New Roman" w:hAnsiTheme="minorHAnsi" w:cstheme="minorHAnsi"/>
      </w:rPr>
    </w:lvl>
    <w:lvl w:ilvl="1" w:tplc="FFFFFFFF">
      <w:start w:val="1"/>
      <w:numFmt w:val="lowerLetter"/>
      <w:lvlText w:val="%2."/>
      <w:lvlJc w:val="left"/>
      <w:pPr>
        <w:ind w:left="1815" w:hanging="360"/>
      </w:pPr>
    </w:lvl>
    <w:lvl w:ilvl="2" w:tplc="FFFFFFFF">
      <w:start w:val="1"/>
      <w:numFmt w:val="lowerRoman"/>
      <w:lvlText w:val="%3."/>
      <w:lvlJc w:val="right"/>
      <w:pPr>
        <w:ind w:left="2535" w:hanging="180"/>
      </w:pPr>
    </w:lvl>
    <w:lvl w:ilvl="3" w:tplc="FFFFFFFF">
      <w:start w:val="1"/>
      <w:numFmt w:val="decimal"/>
      <w:lvlText w:val="%4."/>
      <w:lvlJc w:val="left"/>
      <w:pPr>
        <w:ind w:left="3255" w:hanging="360"/>
      </w:pPr>
    </w:lvl>
    <w:lvl w:ilvl="4" w:tplc="FFFFFFFF">
      <w:start w:val="1"/>
      <w:numFmt w:val="lowerLetter"/>
      <w:lvlText w:val="%5."/>
      <w:lvlJc w:val="left"/>
      <w:pPr>
        <w:ind w:left="3975" w:hanging="360"/>
      </w:pPr>
    </w:lvl>
    <w:lvl w:ilvl="5" w:tplc="FFFFFFFF">
      <w:start w:val="1"/>
      <w:numFmt w:val="lowerRoman"/>
      <w:lvlText w:val="%6."/>
      <w:lvlJc w:val="right"/>
      <w:pPr>
        <w:ind w:left="4695" w:hanging="180"/>
      </w:pPr>
    </w:lvl>
    <w:lvl w:ilvl="6" w:tplc="FFFFFFFF">
      <w:start w:val="1"/>
      <w:numFmt w:val="decimal"/>
      <w:lvlText w:val="%7."/>
      <w:lvlJc w:val="left"/>
      <w:pPr>
        <w:ind w:left="5415" w:hanging="360"/>
      </w:pPr>
    </w:lvl>
    <w:lvl w:ilvl="7" w:tplc="FFFFFFFF">
      <w:start w:val="1"/>
      <w:numFmt w:val="lowerLetter"/>
      <w:lvlText w:val="%8."/>
      <w:lvlJc w:val="left"/>
      <w:pPr>
        <w:ind w:left="6135" w:hanging="360"/>
      </w:pPr>
    </w:lvl>
    <w:lvl w:ilvl="8" w:tplc="FFFFFFFF">
      <w:start w:val="1"/>
      <w:numFmt w:val="lowerRoman"/>
      <w:lvlText w:val="%9."/>
      <w:lvlJc w:val="right"/>
      <w:pPr>
        <w:ind w:left="6855" w:hanging="180"/>
      </w:pPr>
    </w:lvl>
  </w:abstractNum>
  <w:abstractNum w:abstractNumId="19" w15:restartNumberingAfterBreak="0">
    <w:nsid w:val="43C34C47"/>
    <w:multiLevelType w:val="hybridMultilevel"/>
    <w:tmpl w:val="EDD492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5E47A8"/>
    <w:multiLevelType w:val="hybridMultilevel"/>
    <w:tmpl w:val="7F3EDB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6B42DA7"/>
    <w:multiLevelType w:val="hybridMultilevel"/>
    <w:tmpl w:val="151C47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7000432"/>
    <w:multiLevelType w:val="multilevel"/>
    <w:tmpl w:val="900A56E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4A607F45"/>
    <w:multiLevelType w:val="hybridMultilevel"/>
    <w:tmpl w:val="3386F4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E8B69E5"/>
    <w:multiLevelType w:val="hybridMultilevel"/>
    <w:tmpl w:val="ACC6CA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FD25FA8"/>
    <w:multiLevelType w:val="hybridMultilevel"/>
    <w:tmpl w:val="FED82ABE"/>
    <w:lvl w:ilvl="0" w:tplc="045216EC">
      <w:start w:val="1"/>
      <w:numFmt w:val="decimal"/>
      <w:lvlText w:val="%1."/>
      <w:lvlJc w:val="left"/>
      <w:pPr>
        <w:ind w:left="927" w:hanging="360"/>
      </w:pPr>
      <w:rPr>
        <w:rFonts w:eastAsia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327DD8"/>
    <w:multiLevelType w:val="hybridMultilevel"/>
    <w:tmpl w:val="21E22B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06275B"/>
    <w:multiLevelType w:val="hybridMultilevel"/>
    <w:tmpl w:val="6D90B2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505C5D"/>
    <w:multiLevelType w:val="multilevel"/>
    <w:tmpl w:val="95069446"/>
    <w:lvl w:ilvl="0">
      <w:start w:val="1"/>
      <w:numFmt w:val="decimal"/>
      <w:lvlText w:val="%1."/>
      <w:lvlJc w:val="left"/>
      <w:pPr>
        <w:ind w:left="1800" w:hanging="360"/>
      </w:pPr>
    </w:lvl>
    <w:lvl w:ilvl="1">
      <w:start w:val="1"/>
      <w:numFmt w:val="decimal"/>
      <w:isLgl/>
      <w:lvlText w:val="%1.%2."/>
      <w:lvlJc w:val="left"/>
      <w:pPr>
        <w:ind w:left="1920" w:hanging="48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1" w15:restartNumberingAfterBreak="0">
    <w:nsid w:val="656B131A"/>
    <w:multiLevelType w:val="hybridMultilevel"/>
    <w:tmpl w:val="19D8DC3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2" w15:restartNumberingAfterBreak="0">
    <w:nsid w:val="6652299E"/>
    <w:multiLevelType w:val="multilevel"/>
    <w:tmpl w:val="B1EEA25E"/>
    <w:lvl w:ilvl="0">
      <w:start w:val="1"/>
      <w:numFmt w:val="decimal"/>
      <w:lvlText w:val="%1."/>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7921E0C"/>
    <w:multiLevelType w:val="hybridMultilevel"/>
    <w:tmpl w:val="D5FE1122"/>
    <w:lvl w:ilvl="0" w:tplc="FB98B256">
      <w:start w:val="1"/>
      <w:numFmt w:val="decimal"/>
      <w:lvlText w:val="%1."/>
      <w:lvlJc w:val="left"/>
      <w:pPr>
        <w:ind w:left="1080" w:hanging="360"/>
      </w:pPr>
      <w:rPr>
        <w:rFonts w:asciiTheme="minorHAnsi" w:hAnsiTheme="minorHAnsi" w:cstheme="minorHAnsi"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0459B0"/>
    <w:multiLevelType w:val="multilevel"/>
    <w:tmpl w:val="6A045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CC20C17"/>
    <w:multiLevelType w:val="hybridMultilevel"/>
    <w:tmpl w:val="6D90B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8221D0"/>
    <w:multiLevelType w:val="hybridMultilevel"/>
    <w:tmpl w:val="143479F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8"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BCB5CDD"/>
    <w:multiLevelType w:val="hybridMultilevel"/>
    <w:tmpl w:val="A2F03C56"/>
    <w:lvl w:ilvl="0" w:tplc="BC5ED5E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16cid:durableId="77019275">
    <w:abstractNumId w:val="20"/>
  </w:num>
  <w:num w:numId="2" w16cid:durableId="13332159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485876">
    <w:abstractNumId w:val="38"/>
  </w:num>
  <w:num w:numId="4" w16cid:durableId="4680907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350705">
    <w:abstractNumId w:val="26"/>
  </w:num>
  <w:num w:numId="6" w16cid:durableId="872352773">
    <w:abstractNumId w:val="35"/>
  </w:num>
  <w:num w:numId="7" w16cid:durableId="1510178200">
    <w:abstractNumId w:val="12"/>
  </w:num>
  <w:num w:numId="8" w16cid:durableId="1950157558">
    <w:abstractNumId w:val="28"/>
  </w:num>
  <w:num w:numId="9" w16cid:durableId="659383633">
    <w:abstractNumId w:val="7"/>
  </w:num>
  <w:num w:numId="10" w16cid:durableId="282618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3973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75716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3534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3363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965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64092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01171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5650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22901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927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13626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5884759">
    <w:abstractNumId w:val="33"/>
  </w:num>
  <w:num w:numId="23" w16cid:durableId="1734501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736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5596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1241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6673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33534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271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3509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63947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02997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4705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06509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5094563">
    <w:abstractNumId w:val="23"/>
  </w:num>
  <w:num w:numId="36" w16cid:durableId="1400254157">
    <w:abstractNumId w:val="29"/>
  </w:num>
  <w:num w:numId="37" w16cid:durableId="138764150">
    <w:abstractNumId w:val="8"/>
  </w:num>
  <w:num w:numId="38" w16cid:durableId="1042249428">
    <w:abstractNumId w:val="2"/>
  </w:num>
  <w:num w:numId="39" w16cid:durableId="86705233">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7DA5"/>
    <w:rsid w:val="000109F0"/>
    <w:rsid w:val="00011021"/>
    <w:rsid w:val="000118D9"/>
    <w:rsid w:val="00013311"/>
    <w:rsid w:val="000139D0"/>
    <w:rsid w:val="00014F41"/>
    <w:rsid w:val="00015AE8"/>
    <w:rsid w:val="0001660B"/>
    <w:rsid w:val="00020B60"/>
    <w:rsid w:val="00022D1E"/>
    <w:rsid w:val="00022E79"/>
    <w:rsid w:val="0002443F"/>
    <w:rsid w:val="00026824"/>
    <w:rsid w:val="000276F9"/>
    <w:rsid w:val="0003030A"/>
    <w:rsid w:val="00033B0A"/>
    <w:rsid w:val="00033E70"/>
    <w:rsid w:val="0003453C"/>
    <w:rsid w:val="00035323"/>
    <w:rsid w:val="0003551B"/>
    <w:rsid w:val="00036AEC"/>
    <w:rsid w:val="00037001"/>
    <w:rsid w:val="0003770C"/>
    <w:rsid w:val="00037BC5"/>
    <w:rsid w:val="00042A54"/>
    <w:rsid w:val="00043304"/>
    <w:rsid w:val="00044526"/>
    <w:rsid w:val="000463D1"/>
    <w:rsid w:val="00046671"/>
    <w:rsid w:val="00051DD1"/>
    <w:rsid w:val="00053669"/>
    <w:rsid w:val="00061921"/>
    <w:rsid w:val="0006212B"/>
    <w:rsid w:val="00063A3D"/>
    <w:rsid w:val="0006406C"/>
    <w:rsid w:val="00071EEB"/>
    <w:rsid w:val="000726A9"/>
    <w:rsid w:val="000732A7"/>
    <w:rsid w:val="0007374B"/>
    <w:rsid w:val="00075BED"/>
    <w:rsid w:val="00075DD7"/>
    <w:rsid w:val="0007789F"/>
    <w:rsid w:val="00077BE4"/>
    <w:rsid w:val="000829AA"/>
    <w:rsid w:val="00082F34"/>
    <w:rsid w:val="0008324E"/>
    <w:rsid w:val="00085B23"/>
    <w:rsid w:val="00085C0A"/>
    <w:rsid w:val="000863E9"/>
    <w:rsid w:val="00087673"/>
    <w:rsid w:val="00087714"/>
    <w:rsid w:val="00087808"/>
    <w:rsid w:val="0009092A"/>
    <w:rsid w:val="000920AD"/>
    <w:rsid w:val="000A01E9"/>
    <w:rsid w:val="000A18F3"/>
    <w:rsid w:val="000A503A"/>
    <w:rsid w:val="000A5315"/>
    <w:rsid w:val="000A5458"/>
    <w:rsid w:val="000A69A5"/>
    <w:rsid w:val="000B1185"/>
    <w:rsid w:val="000B1295"/>
    <w:rsid w:val="000B1319"/>
    <w:rsid w:val="000B191E"/>
    <w:rsid w:val="000B2C1A"/>
    <w:rsid w:val="000B49FC"/>
    <w:rsid w:val="000B4A21"/>
    <w:rsid w:val="000B62E5"/>
    <w:rsid w:val="000B63AA"/>
    <w:rsid w:val="000B7953"/>
    <w:rsid w:val="000C0AE1"/>
    <w:rsid w:val="000C29BB"/>
    <w:rsid w:val="000C3707"/>
    <w:rsid w:val="000C526D"/>
    <w:rsid w:val="000C7A5F"/>
    <w:rsid w:val="000C7C6B"/>
    <w:rsid w:val="000D1432"/>
    <w:rsid w:val="000D14E4"/>
    <w:rsid w:val="000D1832"/>
    <w:rsid w:val="000D3678"/>
    <w:rsid w:val="000D6DA0"/>
    <w:rsid w:val="000E0001"/>
    <w:rsid w:val="000E2375"/>
    <w:rsid w:val="000E2A33"/>
    <w:rsid w:val="000E60A9"/>
    <w:rsid w:val="000F1AE8"/>
    <w:rsid w:val="000F2E24"/>
    <w:rsid w:val="000F3649"/>
    <w:rsid w:val="000F44C9"/>
    <w:rsid w:val="000F5B99"/>
    <w:rsid w:val="000F7976"/>
    <w:rsid w:val="00100B7E"/>
    <w:rsid w:val="0010272B"/>
    <w:rsid w:val="00103819"/>
    <w:rsid w:val="00104401"/>
    <w:rsid w:val="00104900"/>
    <w:rsid w:val="00105CE1"/>
    <w:rsid w:val="00105D97"/>
    <w:rsid w:val="001060F1"/>
    <w:rsid w:val="0011058D"/>
    <w:rsid w:val="00114ED8"/>
    <w:rsid w:val="001157E7"/>
    <w:rsid w:val="00115E4E"/>
    <w:rsid w:val="001215BC"/>
    <w:rsid w:val="00123CFC"/>
    <w:rsid w:val="00126910"/>
    <w:rsid w:val="00127B4C"/>
    <w:rsid w:val="00127C29"/>
    <w:rsid w:val="0013076B"/>
    <w:rsid w:val="0013192A"/>
    <w:rsid w:val="00131B1E"/>
    <w:rsid w:val="001348DE"/>
    <w:rsid w:val="00136F08"/>
    <w:rsid w:val="00137062"/>
    <w:rsid w:val="00140A75"/>
    <w:rsid w:val="00141820"/>
    <w:rsid w:val="001450C4"/>
    <w:rsid w:val="0014590A"/>
    <w:rsid w:val="001468A0"/>
    <w:rsid w:val="00146B98"/>
    <w:rsid w:val="00154895"/>
    <w:rsid w:val="001612AC"/>
    <w:rsid w:val="00163CC2"/>
    <w:rsid w:val="00164B7D"/>
    <w:rsid w:val="001704C0"/>
    <w:rsid w:val="00174D22"/>
    <w:rsid w:val="00180699"/>
    <w:rsid w:val="00180CEB"/>
    <w:rsid w:val="00181805"/>
    <w:rsid w:val="00181FF4"/>
    <w:rsid w:val="0018314C"/>
    <w:rsid w:val="001831CB"/>
    <w:rsid w:val="00183821"/>
    <w:rsid w:val="001847CA"/>
    <w:rsid w:val="00184A45"/>
    <w:rsid w:val="00185DB2"/>
    <w:rsid w:val="00187C00"/>
    <w:rsid w:val="00190067"/>
    <w:rsid w:val="00190C6D"/>
    <w:rsid w:val="00190F77"/>
    <w:rsid w:val="001931F1"/>
    <w:rsid w:val="001933B2"/>
    <w:rsid w:val="00193DFA"/>
    <w:rsid w:val="00194363"/>
    <w:rsid w:val="0019739C"/>
    <w:rsid w:val="0019786A"/>
    <w:rsid w:val="001A0032"/>
    <w:rsid w:val="001A1987"/>
    <w:rsid w:val="001A19FC"/>
    <w:rsid w:val="001A2D38"/>
    <w:rsid w:val="001A5021"/>
    <w:rsid w:val="001B1177"/>
    <w:rsid w:val="001B1E40"/>
    <w:rsid w:val="001B1F23"/>
    <w:rsid w:val="001B1FE7"/>
    <w:rsid w:val="001B233F"/>
    <w:rsid w:val="001B282A"/>
    <w:rsid w:val="001B4132"/>
    <w:rsid w:val="001B588A"/>
    <w:rsid w:val="001B7694"/>
    <w:rsid w:val="001C0E8F"/>
    <w:rsid w:val="001C1523"/>
    <w:rsid w:val="001C1DA2"/>
    <w:rsid w:val="001C37C6"/>
    <w:rsid w:val="001C5D2C"/>
    <w:rsid w:val="001C5E61"/>
    <w:rsid w:val="001C5EB2"/>
    <w:rsid w:val="001C6944"/>
    <w:rsid w:val="001C7F8A"/>
    <w:rsid w:val="001D3EB3"/>
    <w:rsid w:val="001D669F"/>
    <w:rsid w:val="001E1D88"/>
    <w:rsid w:val="001E254E"/>
    <w:rsid w:val="001E3C54"/>
    <w:rsid w:val="001E3FBD"/>
    <w:rsid w:val="001E4BE0"/>
    <w:rsid w:val="001F1211"/>
    <w:rsid w:val="001F2049"/>
    <w:rsid w:val="001F5E06"/>
    <w:rsid w:val="00200AC5"/>
    <w:rsid w:val="00201778"/>
    <w:rsid w:val="002027A9"/>
    <w:rsid w:val="00203ACA"/>
    <w:rsid w:val="002041CA"/>
    <w:rsid w:val="00206949"/>
    <w:rsid w:val="00210454"/>
    <w:rsid w:val="0021049A"/>
    <w:rsid w:val="0021118B"/>
    <w:rsid w:val="00214D52"/>
    <w:rsid w:val="00214FA0"/>
    <w:rsid w:val="0021626F"/>
    <w:rsid w:val="00217EC3"/>
    <w:rsid w:val="00220363"/>
    <w:rsid w:val="00223CE2"/>
    <w:rsid w:val="00224124"/>
    <w:rsid w:val="00224AA5"/>
    <w:rsid w:val="002267B8"/>
    <w:rsid w:val="00227B9A"/>
    <w:rsid w:val="002316F2"/>
    <w:rsid w:val="00233C11"/>
    <w:rsid w:val="00233E49"/>
    <w:rsid w:val="00234EA2"/>
    <w:rsid w:val="00235FBE"/>
    <w:rsid w:val="002362C0"/>
    <w:rsid w:val="00237E4A"/>
    <w:rsid w:val="002435B7"/>
    <w:rsid w:val="002441EA"/>
    <w:rsid w:val="00244C5D"/>
    <w:rsid w:val="00247384"/>
    <w:rsid w:val="002501BA"/>
    <w:rsid w:val="00250ACB"/>
    <w:rsid w:val="00250E9C"/>
    <w:rsid w:val="002534A2"/>
    <w:rsid w:val="002558E3"/>
    <w:rsid w:val="0025661C"/>
    <w:rsid w:val="0026429E"/>
    <w:rsid w:val="00264C6D"/>
    <w:rsid w:val="00265546"/>
    <w:rsid w:val="00266AD3"/>
    <w:rsid w:val="00266F91"/>
    <w:rsid w:val="00267C52"/>
    <w:rsid w:val="00270514"/>
    <w:rsid w:val="00271066"/>
    <w:rsid w:val="0027276E"/>
    <w:rsid w:val="002730D2"/>
    <w:rsid w:val="00273ABD"/>
    <w:rsid w:val="00277350"/>
    <w:rsid w:val="0028320A"/>
    <w:rsid w:val="00283D18"/>
    <w:rsid w:val="002865D2"/>
    <w:rsid w:val="00290C8E"/>
    <w:rsid w:val="002910CD"/>
    <w:rsid w:val="00291311"/>
    <w:rsid w:val="00291531"/>
    <w:rsid w:val="00291D57"/>
    <w:rsid w:val="00291F72"/>
    <w:rsid w:val="0029237E"/>
    <w:rsid w:val="00292B4B"/>
    <w:rsid w:val="002951ED"/>
    <w:rsid w:val="00295F74"/>
    <w:rsid w:val="002A1E14"/>
    <w:rsid w:val="002A21F4"/>
    <w:rsid w:val="002A26A7"/>
    <w:rsid w:val="002A2FC6"/>
    <w:rsid w:val="002A5104"/>
    <w:rsid w:val="002B089D"/>
    <w:rsid w:val="002B101D"/>
    <w:rsid w:val="002B1FF0"/>
    <w:rsid w:val="002B3656"/>
    <w:rsid w:val="002B5F73"/>
    <w:rsid w:val="002B63B0"/>
    <w:rsid w:val="002B74C4"/>
    <w:rsid w:val="002C0275"/>
    <w:rsid w:val="002C0C79"/>
    <w:rsid w:val="002C208D"/>
    <w:rsid w:val="002C3194"/>
    <w:rsid w:val="002C3245"/>
    <w:rsid w:val="002C325B"/>
    <w:rsid w:val="002C3CC2"/>
    <w:rsid w:val="002C48A5"/>
    <w:rsid w:val="002C537B"/>
    <w:rsid w:val="002C79FF"/>
    <w:rsid w:val="002D0940"/>
    <w:rsid w:val="002D15B4"/>
    <w:rsid w:val="002D15ED"/>
    <w:rsid w:val="002D1CAF"/>
    <w:rsid w:val="002D655C"/>
    <w:rsid w:val="002D7CA4"/>
    <w:rsid w:val="002E3DDD"/>
    <w:rsid w:val="002E6538"/>
    <w:rsid w:val="002E6EEC"/>
    <w:rsid w:val="002F4AFD"/>
    <w:rsid w:val="002F51E9"/>
    <w:rsid w:val="002F58A3"/>
    <w:rsid w:val="002F6C10"/>
    <w:rsid w:val="00303174"/>
    <w:rsid w:val="003065DD"/>
    <w:rsid w:val="003109D9"/>
    <w:rsid w:val="00311B49"/>
    <w:rsid w:val="00314503"/>
    <w:rsid w:val="00314F5F"/>
    <w:rsid w:val="00317882"/>
    <w:rsid w:val="00321BEA"/>
    <w:rsid w:val="00321C53"/>
    <w:rsid w:val="00324B31"/>
    <w:rsid w:val="00327D8B"/>
    <w:rsid w:val="003304D2"/>
    <w:rsid w:val="00331D90"/>
    <w:rsid w:val="00333C64"/>
    <w:rsid w:val="003340E4"/>
    <w:rsid w:val="00334890"/>
    <w:rsid w:val="003365D3"/>
    <w:rsid w:val="00337209"/>
    <w:rsid w:val="003376C5"/>
    <w:rsid w:val="00346964"/>
    <w:rsid w:val="00347758"/>
    <w:rsid w:val="00351449"/>
    <w:rsid w:val="003525B7"/>
    <w:rsid w:val="00352D21"/>
    <w:rsid w:val="00353BC0"/>
    <w:rsid w:val="0035636E"/>
    <w:rsid w:val="00357955"/>
    <w:rsid w:val="003608FE"/>
    <w:rsid w:val="003626B9"/>
    <w:rsid w:val="003644D7"/>
    <w:rsid w:val="003653BA"/>
    <w:rsid w:val="00367E81"/>
    <w:rsid w:val="00367F87"/>
    <w:rsid w:val="00371158"/>
    <w:rsid w:val="00371800"/>
    <w:rsid w:val="00374946"/>
    <w:rsid w:val="00375ECF"/>
    <w:rsid w:val="003762A2"/>
    <w:rsid w:val="00382467"/>
    <w:rsid w:val="00383216"/>
    <w:rsid w:val="003841B3"/>
    <w:rsid w:val="00384927"/>
    <w:rsid w:val="00385BCD"/>
    <w:rsid w:val="003911A4"/>
    <w:rsid w:val="00392434"/>
    <w:rsid w:val="0039542A"/>
    <w:rsid w:val="003958DF"/>
    <w:rsid w:val="0039683E"/>
    <w:rsid w:val="003A2344"/>
    <w:rsid w:val="003A3498"/>
    <w:rsid w:val="003A3554"/>
    <w:rsid w:val="003A4C1B"/>
    <w:rsid w:val="003B0D56"/>
    <w:rsid w:val="003B1138"/>
    <w:rsid w:val="003B15BA"/>
    <w:rsid w:val="003B56B6"/>
    <w:rsid w:val="003C0734"/>
    <w:rsid w:val="003C2079"/>
    <w:rsid w:val="003C5ABE"/>
    <w:rsid w:val="003C6918"/>
    <w:rsid w:val="003C7035"/>
    <w:rsid w:val="003D201A"/>
    <w:rsid w:val="003D3092"/>
    <w:rsid w:val="003D4718"/>
    <w:rsid w:val="003D64B9"/>
    <w:rsid w:val="003D7B5F"/>
    <w:rsid w:val="003E14DB"/>
    <w:rsid w:val="003E2F76"/>
    <w:rsid w:val="003E4193"/>
    <w:rsid w:val="003E4ACA"/>
    <w:rsid w:val="003E5779"/>
    <w:rsid w:val="003E6686"/>
    <w:rsid w:val="003F1681"/>
    <w:rsid w:val="003F24C3"/>
    <w:rsid w:val="003F2520"/>
    <w:rsid w:val="003F25E3"/>
    <w:rsid w:val="003F6CA0"/>
    <w:rsid w:val="003F6FB1"/>
    <w:rsid w:val="003F725C"/>
    <w:rsid w:val="004000F2"/>
    <w:rsid w:val="0040072D"/>
    <w:rsid w:val="004012C8"/>
    <w:rsid w:val="004019D0"/>
    <w:rsid w:val="00401DA8"/>
    <w:rsid w:val="0040386D"/>
    <w:rsid w:val="0040477F"/>
    <w:rsid w:val="00404AC1"/>
    <w:rsid w:val="00405E7E"/>
    <w:rsid w:val="00406638"/>
    <w:rsid w:val="004100D2"/>
    <w:rsid w:val="00414090"/>
    <w:rsid w:val="00414B03"/>
    <w:rsid w:val="00415788"/>
    <w:rsid w:val="004209A9"/>
    <w:rsid w:val="00421C4A"/>
    <w:rsid w:val="00423702"/>
    <w:rsid w:val="00424255"/>
    <w:rsid w:val="00424718"/>
    <w:rsid w:val="004248AB"/>
    <w:rsid w:val="00424BEE"/>
    <w:rsid w:val="00424D82"/>
    <w:rsid w:val="00426360"/>
    <w:rsid w:val="0043098D"/>
    <w:rsid w:val="0043262C"/>
    <w:rsid w:val="00432CE1"/>
    <w:rsid w:val="00433EFD"/>
    <w:rsid w:val="004352AF"/>
    <w:rsid w:val="00437C92"/>
    <w:rsid w:val="00441063"/>
    <w:rsid w:val="00442653"/>
    <w:rsid w:val="00442E29"/>
    <w:rsid w:val="004474E0"/>
    <w:rsid w:val="0044799C"/>
    <w:rsid w:val="00450410"/>
    <w:rsid w:val="0045061E"/>
    <w:rsid w:val="004510D2"/>
    <w:rsid w:val="0045227A"/>
    <w:rsid w:val="00452330"/>
    <w:rsid w:val="0045275F"/>
    <w:rsid w:val="00454A8B"/>
    <w:rsid w:val="00455881"/>
    <w:rsid w:val="00460141"/>
    <w:rsid w:val="00462082"/>
    <w:rsid w:val="00463066"/>
    <w:rsid w:val="004679E9"/>
    <w:rsid w:val="0047023B"/>
    <w:rsid w:val="004711BE"/>
    <w:rsid w:val="0047333E"/>
    <w:rsid w:val="004742C5"/>
    <w:rsid w:val="004745C2"/>
    <w:rsid w:val="00474E1E"/>
    <w:rsid w:val="004769AA"/>
    <w:rsid w:val="00480B1C"/>
    <w:rsid w:val="0048350D"/>
    <w:rsid w:val="00484158"/>
    <w:rsid w:val="00485045"/>
    <w:rsid w:val="0048749E"/>
    <w:rsid w:val="00487E58"/>
    <w:rsid w:val="004915D7"/>
    <w:rsid w:val="004932AE"/>
    <w:rsid w:val="00493903"/>
    <w:rsid w:val="00493B54"/>
    <w:rsid w:val="00494A7D"/>
    <w:rsid w:val="00494BA5"/>
    <w:rsid w:val="00494EC6"/>
    <w:rsid w:val="004956CC"/>
    <w:rsid w:val="00495B7E"/>
    <w:rsid w:val="004961AF"/>
    <w:rsid w:val="0049661C"/>
    <w:rsid w:val="004977E6"/>
    <w:rsid w:val="004A0D25"/>
    <w:rsid w:val="004A15DF"/>
    <w:rsid w:val="004A5AE8"/>
    <w:rsid w:val="004A6555"/>
    <w:rsid w:val="004A71AD"/>
    <w:rsid w:val="004B00A4"/>
    <w:rsid w:val="004B0E54"/>
    <w:rsid w:val="004B2ED2"/>
    <w:rsid w:val="004B3947"/>
    <w:rsid w:val="004B7098"/>
    <w:rsid w:val="004B7D30"/>
    <w:rsid w:val="004C251D"/>
    <w:rsid w:val="004C7DA2"/>
    <w:rsid w:val="004D0A20"/>
    <w:rsid w:val="004D11ED"/>
    <w:rsid w:val="004E3752"/>
    <w:rsid w:val="004E3B0D"/>
    <w:rsid w:val="004E3BEC"/>
    <w:rsid w:val="004E43CF"/>
    <w:rsid w:val="004E4655"/>
    <w:rsid w:val="004E5B41"/>
    <w:rsid w:val="004E5E4D"/>
    <w:rsid w:val="004E71C4"/>
    <w:rsid w:val="004E71F6"/>
    <w:rsid w:val="004F1308"/>
    <w:rsid w:val="004F1D3A"/>
    <w:rsid w:val="004F293C"/>
    <w:rsid w:val="004F56B7"/>
    <w:rsid w:val="004F64A6"/>
    <w:rsid w:val="004F69E5"/>
    <w:rsid w:val="00500554"/>
    <w:rsid w:val="00500909"/>
    <w:rsid w:val="0050231F"/>
    <w:rsid w:val="005061B0"/>
    <w:rsid w:val="00510332"/>
    <w:rsid w:val="005140FC"/>
    <w:rsid w:val="005149FB"/>
    <w:rsid w:val="005164B5"/>
    <w:rsid w:val="005177F3"/>
    <w:rsid w:val="0052044E"/>
    <w:rsid w:val="005206AA"/>
    <w:rsid w:val="0052301C"/>
    <w:rsid w:val="005231B9"/>
    <w:rsid w:val="00523707"/>
    <w:rsid w:val="005260F0"/>
    <w:rsid w:val="0052738A"/>
    <w:rsid w:val="00532226"/>
    <w:rsid w:val="0053312F"/>
    <w:rsid w:val="00533600"/>
    <w:rsid w:val="00535F40"/>
    <w:rsid w:val="005364A3"/>
    <w:rsid w:val="0054080E"/>
    <w:rsid w:val="00541972"/>
    <w:rsid w:val="0054313E"/>
    <w:rsid w:val="00543458"/>
    <w:rsid w:val="00545AE0"/>
    <w:rsid w:val="00546D5D"/>
    <w:rsid w:val="00551458"/>
    <w:rsid w:val="005514DB"/>
    <w:rsid w:val="00552094"/>
    <w:rsid w:val="005542F1"/>
    <w:rsid w:val="0056050F"/>
    <w:rsid w:val="0056159D"/>
    <w:rsid w:val="00561FAC"/>
    <w:rsid w:val="00564A61"/>
    <w:rsid w:val="00565833"/>
    <w:rsid w:val="00567D77"/>
    <w:rsid w:val="00570CFB"/>
    <w:rsid w:val="005715E9"/>
    <w:rsid w:val="00576AAD"/>
    <w:rsid w:val="00576AB8"/>
    <w:rsid w:val="00576D4B"/>
    <w:rsid w:val="0057782A"/>
    <w:rsid w:val="00580769"/>
    <w:rsid w:val="005841E6"/>
    <w:rsid w:val="0058523A"/>
    <w:rsid w:val="00585497"/>
    <w:rsid w:val="005860E4"/>
    <w:rsid w:val="00586156"/>
    <w:rsid w:val="00586F4D"/>
    <w:rsid w:val="00596D9B"/>
    <w:rsid w:val="00596F92"/>
    <w:rsid w:val="005A1486"/>
    <w:rsid w:val="005A2799"/>
    <w:rsid w:val="005A2AF4"/>
    <w:rsid w:val="005A37D5"/>
    <w:rsid w:val="005A389C"/>
    <w:rsid w:val="005A3F0B"/>
    <w:rsid w:val="005A674A"/>
    <w:rsid w:val="005B1E10"/>
    <w:rsid w:val="005B51A2"/>
    <w:rsid w:val="005B55A7"/>
    <w:rsid w:val="005B5D51"/>
    <w:rsid w:val="005B62DB"/>
    <w:rsid w:val="005B670C"/>
    <w:rsid w:val="005B6D76"/>
    <w:rsid w:val="005C2E12"/>
    <w:rsid w:val="005C3D27"/>
    <w:rsid w:val="005C518A"/>
    <w:rsid w:val="005C54A4"/>
    <w:rsid w:val="005C732B"/>
    <w:rsid w:val="005D27F4"/>
    <w:rsid w:val="005D30D8"/>
    <w:rsid w:val="005D37B9"/>
    <w:rsid w:val="005D4333"/>
    <w:rsid w:val="005D4597"/>
    <w:rsid w:val="005D534D"/>
    <w:rsid w:val="005D5B15"/>
    <w:rsid w:val="005D5C3E"/>
    <w:rsid w:val="005E07B8"/>
    <w:rsid w:val="005E4CD0"/>
    <w:rsid w:val="005E58CA"/>
    <w:rsid w:val="005E5AF7"/>
    <w:rsid w:val="005E7BC4"/>
    <w:rsid w:val="005E7C08"/>
    <w:rsid w:val="005F2CF7"/>
    <w:rsid w:val="005F4161"/>
    <w:rsid w:val="005F62D6"/>
    <w:rsid w:val="005F726F"/>
    <w:rsid w:val="005F7588"/>
    <w:rsid w:val="006003A2"/>
    <w:rsid w:val="00600CFD"/>
    <w:rsid w:val="00601F7A"/>
    <w:rsid w:val="006054C1"/>
    <w:rsid w:val="006122BC"/>
    <w:rsid w:val="00613AA6"/>
    <w:rsid w:val="00615856"/>
    <w:rsid w:val="006200D5"/>
    <w:rsid w:val="00621BE0"/>
    <w:rsid w:val="00622B86"/>
    <w:rsid w:val="00624485"/>
    <w:rsid w:val="00625600"/>
    <w:rsid w:val="006266F8"/>
    <w:rsid w:val="006308F9"/>
    <w:rsid w:val="00630B84"/>
    <w:rsid w:val="006314E6"/>
    <w:rsid w:val="00632F41"/>
    <w:rsid w:val="00635711"/>
    <w:rsid w:val="006360EE"/>
    <w:rsid w:val="00636E7F"/>
    <w:rsid w:val="0064121D"/>
    <w:rsid w:val="00642D0B"/>
    <w:rsid w:val="00645590"/>
    <w:rsid w:val="00645AB1"/>
    <w:rsid w:val="00645AF2"/>
    <w:rsid w:val="006470BF"/>
    <w:rsid w:val="00650679"/>
    <w:rsid w:val="006530B4"/>
    <w:rsid w:val="00657F2B"/>
    <w:rsid w:val="006609AD"/>
    <w:rsid w:val="006615C9"/>
    <w:rsid w:val="00662707"/>
    <w:rsid w:val="00663134"/>
    <w:rsid w:val="0066326F"/>
    <w:rsid w:val="00663445"/>
    <w:rsid w:val="00664D2F"/>
    <w:rsid w:val="00666A21"/>
    <w:rsid w:val="00670762"/>
    <w:rsid w:val="00671D4D"/>
    <w:rsid w:val="00674331"/>
    <w:rsid w:val="0067453F"/>
    <w:rsid w:val="006757CA"/>
    <w:rsid w:val="0067586F"/>
    <w:rsid w:val="0068163E"/>
    <w:rsid w:val="00682CD1"/>
    <w:rsid w:val="006841F4"/>
    <w:rsid w:val="00684E7D"/>
    <w:rsid w:val="00686E72"/>
    <w:rsid w:val="00687B14"/>
    <w:rsid w:val="00693B3D"/>
    <w:rsid w:val="0069541D"/>
    <w:rsid w:val="00697044"/>
    <w:rsid w:val="00697051"/>
    <w:rsid w:val="006979F0"/>
    <w:rsid w:val="006A3FCC"/>
    <w:rsid w:val="006A5574"/>
    <w:rsid w:val="006A6DB4"/>
    <w:rsid w:val="006A7948"/>
    <w:rsid w:val="006B3753"/>
    <w:rsid w:val="006B37CD"/>
    <w:rsid w:val="006B3850"/>
    <w:rsid w:val="006B56AA"/>
    <w:rsid w:val="006B74AB"/>
    <w:rsid w:val="006B7523"/>
    <w:rsid w:val="006C00BB"/>
    <w:rsid w:val="006C4D8F"/>
    <w:rsid w:val="006C5B83"/>
    <w:rsid w:val="006C612F"/>
    <w:rsid w:val="006C6743"/>
    <w:rsid w:val="006C6B68"/>
    <w:rsid w:val="006D14AE"/>
    <w:rsid w:val="006D248E"/>
    <w:rsid w:val="006D2929"/>
    <w:rsid w:val="006D3A88"/>
    <w:rsid w:val="006D3EA1"/>
    <w:rsid w:val="006D4F78"/>
    <w:rsid w:val="006D5E21"/>
    <w:rsid w:val="006D7F97"/>
    <w:rsid w:val="006E26B6"/>
    <w:rsid w:val="006E3522"/>
    <w:rsid w:val="006E72B6"/>
    <w:rsid w:val="006E7967"/>
    <w:rsid w:val="006F3032"/>
    <w:rsid w:val="006F35B4"/>
    <w:rsid w:val="006F35E1"/>
    <w:rsid w:val="006F594D"/>
    <w:rsid w:val="006F62EE"/>
    <w:rsid w:val="006F6E5C"/>
    <w:rsid w:val="00701786"/>
    <w:rsid w:val="00701BD9"/>
    <w:rsid w:val="00702853"/>
    <w:rsid w:val="00704513"/>
    <w:rsid w:val="007069C6"/>
    <w:rsid w:val="00714369"/>
    <w:rsid w:val="00714E2B"/>
    <w:rsid w:val="00715BC0"/>
    <w:rsid w:val="007179A5"/>
    <w:rsid w:val="00721C99"/>
    <w:rsid w:val="00721F88"/>
    <w:rsid w:val="00722211"/>
    <w:rsid w:val="00724121"/>
    <w:rsid w:val="00724B63"/>
    <w:rsid w:val="007279EA"/>
    <w:rsid w:val="00734BF8"/>
    <w:rsid w:val="0073587E"/>
    <w:rsid w:val="00737E36"/>
    <w:rsid w:val="0074422E"/>
    <w:rsid w:val="0075195A"/>
    <w:rsid w:val="00754AD3"/>
    <w:rsid w:val="00754B02"/>
    <w:rsid w:val="00755620"/>
    <w:rsid w:val="00756121"/>
    <w:rsid w:val="00756286"/>
    <w:rsid w:val="00757312"/>
    <w:rsid w:val="00762985"/>
    <w:rsid w:val="00762D59"/>
    <w:rsid w:val="007634F9"/>
    <w:rsid w:val="00763B69"/>
    <w:rsid w:val="0076440E"/>
    <w:rsid w:val="007652EB"/>
    <w:rsid w:val="00765F63"/>
    <w:rsid w:val="0076684E"/>
    <w:rsid w:val="007673C8"/>
    <w:rsid w:val="00770268"/>
    <w:rsid w:val="00770675"/>
    <w:rsid w:val="00770CE3"/>
    <w:rsid w:val="00772182"/>
    <w:rsid w:val="0077268D"/>
    <w:rsid w:val="00776002"/>
    <w:rsid w:val="00780075"/>
    <w:rsid w:val="00780C1D"/>
    <w:rsid w:val="0078142E"/>
    <w:rsid w:val="007814FF"/>
    <w:rsid w:val="00781593"/>
    <w:rsid w:val="00782477"/>
    <w:rsid w:val="00784A34"/>
    <w:rsid w:val="0078630B"/>
    <w:rsid w:val="00787CFE"/>
    <w:rsid w:val="00790C10"/>
    <w:rsid w:val="007924E1"/>
    <w:rsid w:val="0079583F"/>
    <w:rsid w:val="00796CED"/>
    <w:rsid w:val="007A1246"/>
    <w:rsid w:val="007A19A8"/>
    <w:rsid w:val="007A1CC2"/>
    <w:rsid w:val="007A5BD2"/>
    <w:rsid w:val="007A7C0A"/>
    <w:rsid w:val="007B4868"/>
    <w:rsid w:val="007B74BF"/>
    <w:rsid w:val="007C2335"/>
    <w:rsid w:val="007C27F0"/>
    <w:rsid w:val="007C2E97"/>
    <w:rsid w:val="007C696C"/>
    <w:rsid w:val="007C7155"/>
    <w:rsid w:val="007D42EF"/>
    <w:rsid w:val="007D6F22"/>
    <w:rsid w:val="007D769F"/>
    <w:rsid w:val="007E229E"/>
    <w:rsid w:val="007E28AE"/>
    <w:rsid w:val="007E5B85"/>
    <w:rsid w:val="007E6010"/>
    <w:rsid w:val="007E72DC"/>
    <w:rsid w:val="007F30C7"/>
    <w:rsid w:val="007F5C40"/>
    <w:rsid w:val="007F5D5F"/>
    <w:rsid w:val="00806237"/>
    <w:rsid w:val="00813A16"/>
    <w:rsid w:val="00813B2D"/>
    <w:rsid w:val="008152BC"/>
    <w:rsid w:val="00816895"/>
    <w:rsid w:val="008176A6"/>
    <w:rsid w:val="00820B25"/>
    <w:rsid w:val="00820FA6"/>
    <w:rsid w:val="008214F8"/>
    <w:rsid w:val="00831B51"/>
    <w:rsid w:val="00831CAC"/>
    <w:rsid w:val="008350BB"/>
    <w:rsid w:val="008350F6"/>
    <w:rsid w:val="0083534C"/>
    <w:rsid w:val="00836E7A"/>
    <w:rsid w:val="00837A2E"/>
    <w:rsid w:val="0084066E"/>
    <w:rsid w:val="00840B8D"/>
    <w:rsid w:val="008410F9"/>
    <w:rsid w:val="008432D3"/>
    <w:rsid w:val="00843318"/>
    <w:rsid w:val="008451FD"/>
    <w:rsid w:val="00846AC6"/>
    <w:rsid w:val="0084739D"/>
    <w:rsid w:val="00851963"/>
    <w:rsid w:val="00852121"/>
    <w:rsid w:val="008551FB"/>
    <w:rsid w:val="00855D5B"/>
    <w:rsid w:val="00864F5C"/>
    <w:rsid w:val="0086596B"/>
    <w:rsid w:val="00865E6D"/>
    <w:rsid w:val="00872466"/>
    <w:rsid w:val="00872CD5"/>
    <w:rsid w:val="00876D83"/>
    <w:rsid w:val="00877B43"/>
    <w:rsid w:val="008809A5"/>
    <w:rsid w:val="00881EE7"/>
    <w:rsid w:val="008839E9"/>
    <w:rsid w:val="00884462"/>
    <w:rsid w:val="00885F40"/>
    <w:rsid w:val="008873CD"/>
    <w:rsid w:val="0089056D"/>
    <w:rsid w:val="008944E0"/>
    <w:rsid w:val="00895172"/>
    <w:rsid w:val="00896D87"/>
    <w:rsid w:val="008A079C"/>
    <w:rsid w:val="008A2CC0"/>
    <w:rsid w:val="008A56A1"/>
    <w:rsid w:val="008A5B09"/>
    <w:rsid w:val="008A71BE"/>
    <w:rsid w:val="008B0512"/>
    <w:rsid w:val="008B0F2F"/>
    <w:rsid w:val="008B48E3"/>
    <w:rsid w:val="008B4A0A"/>
    <w:rsid w:val="008B55BA"/>
    <w:rsid w:val="008B5B6F"/>
    <w:rsid w:val="008B7FAC"/>
    <w:rsid w:val="008C26C4"/>
    <w:rsid w:val="008C30F8"/>
    <w:rsid w:val="008C32B8"/>
    <w:rsid w:val="008C37CA"/>
    <w:rsid w:val="008C4BF0"/>
    <w:rsid w:val="008C5A52"/>
    <w:rsid w:val="008C633F"/>
    <w:rsid w:val="008C649D"/>
    <w:rsid w:val="008C72F0"/>
    <w:rsid w:val="008D3B20"/>
    <w:rsid w:val="008D497B"/>
    <w:rsid w:val="008D5964"/>
    <w:rsid w:val="008D6EA4"/>
    <w:rsid w:val="008D70C3"/>
    <w:rsid w:val="008D7FD7"/>
    <w:rsid w:val="008E0DF9"/>
    <w:rsid w:val="008E203D"/>
    <w:rsid w:val="008E298A"/>
    <w:rsid w:val="008E2FAC"/>
    <w:rsid w:val="008E3F92"/>
    <w:rsid w:val="008F11E7"/>
    <w:rsid w:val="008F2E7B"/>
    <w:rsid w:val="008F3E97"/>
    <w:rsid w:val="008F6400"/>
    <w:rsid w:val="008F6A0E"/>
    <w:rsid w:val="008F761C"/>
    <w:rsid w:val="008F7B12"/>
    <w:rsid w:val="00901EC4"/>
    <w:rsid w:val="009029C8"/>
    <w:rsid w:val="009045EB"/>
    <w:rsid w:val="0091082A"/>
    <w:rsid w:val="009114AC"/>
    <w:rsid w:val="00911E03"/>
    <w:rsid w:val="0091572B"/>
    <w:rsid w:val="009178F1"/>
    <w:rsid w:val="00917A01"/>
    <w:rsid w:val="00917F7A"/>
    <w:rsid w:val="0092097A"/>
    <w:rsid w:val="00921905"/>
    <w:rsid w:val="00921AD6"/>
    <w:rsid w:val="0092286E"/>
    <w:rsid w:val="00923779"/>
    <w:rsid w:val="009239FF"/>
    <w:rsid w:val="00924759"/>
    <w:rsid w:val="00924783"/>
    <w:rsid w:val="00926202"/>
    <w:rsid w:val="00926EE3"/>
    <w:rsid w:val="009369DF"/>
    <w:rsid w:val="00937B32"/>
    <w:rsid w:val="00940756"/>
    <w:rsid w:val="00944598"/>
    <w:rsid w:val="00945BA5"/>
    <w:rsid w:val="00950B06"/>
    <w:rsid w:val="00950C72"/>
    <w:rsid w:val="00951110"/>
    <w:rsid w:val="009511D7"/>
    <w:rsid w:val="009530B5"/>
    <w:rsid w:val="0095541E"/>
    <w:rsid w:val="00955E63"/>
    <w:rsid w:val="00956745"/>
    <w:rsid w:val="0095675B"/>
    <w:rsid w:val="0095688F"/>
    <w:rsid w:val="00960BB0"/>
    <w:rsid w:val="009636BB"/>
    <w:rsid w:val="009648B6"/>
    <w:rsid w:val="009656CC"/>
    <w:rsid w:val="00965B79"/>
    <w:rsid w:val="009666AA"/>
    <w:rsid w:val="00967DA0"/>
    <w:rsid w:val="009703A4"/>
    <w:rsid w:val="00970D40"/>
    <w:rsid w:val="00971B2C"/>
    <w:rsid w:val="00971FF2"/>
    <w:rsid w:val="0098018C"/>
    <w:rsid w:val="00980563"/>
    <w:rsid w:val="00981841"/>
    <w:rsid w:val="00981AE0"/>
    <w:rsid w:val="00982BB9"/>
    <w:rsid w:val="009831EC"/>
    <w:rsid w:val="00984426"/>
    <w:rsid w:val="0098480C"/>
    <w:rsid w:val="00984922"/>
    <w:rsid w:val="0098678D"/>
    <w:rsid w:val="009913EB"/>
    <w:rsid w:val="00991A3E"/>
    <w:rsid w:val="00994D8D"/>
    <w:rsid w:val="009A09A4"/>
    <w:rsid w:val="009A0E4D"/>
    <w:rsid w:val="009A1F44"/>
    <w:rsid w:val="009A4251"/>
    <w:rsid w:val="009A463B"/>
    <w:rsid w:val="009A4CA7"/>
    <w:rsid w:val="009B0199"/>
    <w:rsid w:val="009B2FE0"/>
    <w:rsid w:val="009B519F"/>
    <w:rsid w:val="009B67D0"/>
    <w:rsid w:val="009B694A"/>
    <w:rsid w:val="009B74D7"/>
    <w:rsid w:val="009C2951"/>
    <w:rsid w:val="009C438E"/>
    <w:rsid w:val="009C5C45"/>
    <w:rsid w:val="009C6A6F"/>
    <w:rsid w:val="009D3FC1"/>
    <w:rsid w:val="009E1321"/>
    <w:rsid w:val="009E1BE9"/>
    <w:rsid w:val="009E221C"/>
    <w:rsid w:val="009E2D62"/>
    <w:rsid w:val="009E3384"/>
    <w:rsid w:val="009E6C2F"/>
    <w:rsid w:val="009F144F"/>
    <w:rsid w:val="009F1EF0"/>
    <w:rsid w:val="009F293E"/>
    <w:rsid w:val="009F2A91"/>
    <w:rsid w:val="009F30B6"/>
    <w:rsid w:val="009F3A80"/>
    <w:rsid w:val="009F5435"/>
    <w:rsid w:val="009F589D"/>
    <w:rsid w:val="00A01A10"/>
    <w:rsid w:val="00A02520"/>
    <w:rsid w:val="00A07AE4"/>
    <w:rsid w:val="00A10573"/>
    <w:rsid w:val="00A1167E"/>
    <w:rsid w:val="00A13F2C"/>
    <w:rsid w:val="00A15B80"/>
    <w:rsid w:val="00A16130"/>
    <w:rsid w:val="00A168BD"/>
    <w:rsid w:val="00A17385"/>
    <w:rsid w:val="00A24555"/>
    <w:rsid w:val="00A2550B"/>
    <w:rsid w:val="00A26D6E"/>
    <w:rsid w:val="00A32B05"/>
    <w:rsid w:val="00A3498A"/>
    <w:rsid w:val="00A34A58"/>
    <w:rsid w:val="00A36155"/>
    <w:rsid w:val="00A43446"/>
    <w:rsid w:val="00A43943"/>
    <w:rsid w:val="00A43DCA"/>
    <w:rsid w:val="00A4696E"/>
    <w:rsid w:val="00A51720"/>
    <w:rsid w:val="00A53AEB"/>
    <w:rsid w:val="00A54590"/>
    <w:rsid w:val="00A55E56"/>
    <w:rsid w:val="00A56586"/>
    <w:rsid w:val="00A56BF2"/>
    <w:rsid w:val="00A57261"/>
    <w:rsid w:val="00A57403"/>
    <w:rsid w:val="00A57A60"/>
    <w:rsid w:val="00A60424"/>
    <w:rsid w:val="00A62859"/>
    <w:rsid w:val="00A635FC"/>
    <w:rsid w:val="00A637AB"/>
    <w:rsid w:val="00A731E2"/>
    <w:rsid w:val="00A77790"/>
    <w:rsid w:val="00A8046B"/>
    <w:rsid w:val="00A834F1"/>
    <w:rsid w:val="00A84176"/>
    <w:rsid w:val="00A90592"/>
    <w:rsid w:val="00A93D16"/>
    <w:rsid w:val="00A95470"/>
    <w:rsid w:val="00A96BCA"/>
    <w:rsid w:val="00AA0CA9"/>
    <w:rsid w:val="00AA0EB0"/>
    <w:rsid w:val="00AA270C"/>
    <w:rsid w:val="00AA3EAD"/>
    <w:rsid w:val="00AA499F"/>
    <w:rsid w:val="00AA4DB6"/>
    <w:rsid w:val="00AB008C"/>
    <w:rsid w:val="00AB145A"/>
    <w:rsid w:val="00AB2ECB"/>
    <w:rsid w:val="00AB320F"/>
    <w:rsid w:val="00AB4768"/>
    <w:rsid w:val="00AB59C7"/>
    <w:rsid w:val="00AB7D92"/>
    <w:rsid w:val="00AB7F58"/>
    <w:rsid w:val="00AC09E4"/>
    <w:rsid w:val="00AC2160"/>
    <w:rsid w:val="00AC70C0"/>
    <w:rsid w:val="00AC7DB5"/>
    <w:rsid w:val="00AD1838"/>
    <w:rsid w:val="00AD2DEA"/>
    <w:rsid w:val="00AD3668"/>
    <w:rsid w:val="00AD404E"/>
    <w:rsid w:val="00AD5455"/>
    <w:rsid w:val="00AD5C9A"/>
    <w:rsid w:val="00AD6E95"/>
    <w:rsid w:val="00AE0AD1"/>
    <w:rsid w:val="00AE1260"/>
    <w:rsid w:val="00AE144A"/>
    <w:rsid w:val="00AE4C51"/>
    <w:rsid w:val="00AE6253"/>
    <w:rsid w:val="00AE6A1A"/>
    <w:rsid w:val="00AE6CDC"/>
    <w:rsid w:val="00AF01CA"/>
    <w:rsid w:val="00AF2463"/>
    <w:rsid w:val="00AF2BF9"/>
    <w:rsid w:val="00AF3737"/>
    <w:rsid w:val="00AF4340"/>
    <w:rsid w:val="00AF698D"/>
    <w:rsid w:val="00B00CF2"/>
    <w:rsid w:val="00B01355"/>
    <w:rsid w:val="00B02297"/>
    <w:rsid w:val="00B02D04"/>
    <w:rsid w:val="00B03D12"/>
    <w:rsid w:val="00B05D29"/>
    <w:rsid w:val="00B07698"/>
    <w:rsid w:val="00B10C65"/>
    <w:rsid w:val="00B137C8"/>
    <w:rsid w:val="00B1507D"/>
    <w:rsid w:val="00B20600"/>
    <w:rsid w:val="00B20CFB"/>
    <w:rsid w:val="00B21B6D"/>
    <w:rsid w:val="00B24E89"/>
    <w:rsid w:val="00B263D4"/>
    <w:rsid w:val="00B26E66"/>
    <w:rsid w:val="00B27B9F"/>
    <w:rsid w:val="00B31256"/>
    <w:rsid w:val="00B31646"/>
    <w:rsid w:val="00B330A9"/>
    <w:rsid w:val="00B36188"/>
    <w:rsid w:val="00B36582"/>
    <w:rsid w:val="00B375DE"/>
    <w:rsid w:val="00B40C68"/>
    <w:rsid w:val="00B41AB8"/>
    <w:rsid w:val="00B422A1"/>
    <w:rsid w:val="00B42305"/>
    <w:rsid w:val="00B4274A"/>
    <w:rsid w:val="00B43F7D"/>
    <w:rsid w:val="00B47735"/>
    <w:rsid w:val="00B50A09"/>
    <w:rsid w:val="00B51F92"/>
    <w:rsid w:val="00B5243A"/>
    <w:rsid w:val="00B531B8"/>
    <w:rsid w:val="00B550B3"/>
    <w:rsid w:val="00B560EE"/>
    <w:rsid w:val="00B62332"/>
    <w:rsid w:val="00B6318D"/>
    <w:rsid w:val="00B65AB3"/>
    <w:rsid w:val="00B67032"/>
    <w:rsid w:val="00B70BBD"/>
    <w:rsid w:val="00B70E45"/>
    <w:rsid w:val="00B71676"/>
    <w:rsid w:val="00B72F58"/>
    <w:rsid w:val="00B73AED"/>
    <w:rsid w:val="00B74293"/>
    <w:rsid w:val="00B80D36"/>
    <w:rsid w:val="00B826DF"/>
    <w:rsid w:val="00B836F3"/>
    <w:rsid w:val="00B858A8"/>
    <w:rsid w:val="00B859DC"/>
    <w:rsid w:val="00B860B8"/>
    <w:rsid w:val="00B87B07"/>
    <w:rsid w:val="00B87FDC"/>
    <w:rsid w:val="00B912D5"/>
    <w:rsid w:val="00B91BC9"/>
    <w:rsid w:val="00B928E0"/>
    <w:rsid w:val="00B92E92"/>
    <w:rsid w:val="00B93514"/>
    <w:rsid w:val="00B937E9"/>
    <w:rsid w:val="00B938AD"/>
    <w:rsid w:val="00B9658A"/>
    <w:rsid w:val="00B966B2"/>
    <w:rsid w:val="00BA06F5"/>
    <w:rsid w:val="00BA1284"/>
    <w:rsid w:val="00BA1412"/>
    <w:rsid w:val="00BA482D"/>
    <w:rsid w:val="00BA4BC7"/>
    <w:rsid w:val="00BA591C"/>
    <w:rsid w:val="00BA5D5D"/>
    <w:rsid w:val="00BA5FCE"/>
    <w:rsid w:val="00BB0469"/>
    <w:rsid w:val="00BB16F1"/>
    <w:rsid w:val="00BB2D38"/>
    <w:rsid w:val="00BB4E41"/>
    <w:rsid w:val="00BB554F"/>
    <w:rsid w:val="00BC47AF"/>
    <w:rsid w:val="00BC48DF"/>
    <w:rsid w:val="00BC6E1A"/>
    <w:rsid w:val="00BC7364"/>
    <w:rsid w:val="00BD0283"/>
    <w:rsid w:val="00BD4B82"/>
    <w:rsid w:val="00BD79F1"/>
    <w:rsid w:val="00BE2AE7"/>
    <w:rsid w:val="00BE484C"/>
    <w:rsid w:val="00BF16DF"/>
    <w:rsid w:val="00BF1EE6"/>
    <w:rsid w:val="00BF3365"/>
    <w:rsid w:val="00BF6728"/>
    <w:rsid w:val="00BF77A2"/>
    <w:rsid w:val="00C00D7A"/>
    <w:rsid w:val="00C00EF0"/>
    <w:rsid w:val="00C02FBE"/>
    <w:rsid w:val="00C035EE"/>
    <w:rsid w:val="00C0651E"/>
    <w:rsid w:val="00C1009C"/>
    <w:rsid w:val="00C110AA"/>
    <w:rsid w:val="00C11367"/>
    <w:rsid w:val="00C15799"/>
    <w:rsid w:val="00C17785"/>
    <w:rsid w:val="00C247C6"/>
    <w:rsid w:val="00C25FAA"/>
    <w:rsid w:val="00C2612D"/>
    <w:rsid w:val="00C30629"/>
    <w:rsid w:val="00C31DAF"/>
    <w:rsid w:val="00C32A51"/>
    <w:rsid w:val="00C33893"/>
    <w:rsid w:val="00C36F2E"/>
    <w:rsid w:val="00C37EC3"/>
    <w:rsid w:val="00C40586"/>
    <w:rsid w:val="00C40A3C"/>
    <w:rsid w:val="00C40CBC"/>
    <w:rsid w:val="00C44077"/>
    <w:rsid w:val="00C45BEE"/>
    <w:rsid w:val="00C46091"/>
    <w:rsid w:val="00C46F26"/>
    <w:rsid w:val="00C50CC0"/>
    <w:rsid w:val="00C557D6"/>
    <w:rsid w:val="00C55EED"/>
    <w:rsid w:val="00C60333"/>
    <w:rsid w:val="00C60AEF"/>
    <w:rsid w:val="00C62D0A"/>
    <w:rsid w:val="00C63416"/>
    <w:rsid w:val="00C64DB3"/>
    <w:rsid w:val="00C74673"/>
    <w:rsid w:val="00C747EA"/>
    <w:rsid w:val="00C75439"/>
    <w:rsid w:val="00C77B6B"/>
    <w:rsid w:val="00C803D9"/>
    <w:rsid w:val="00C82D61"/>
    <w:rsid w:val="00C847EC"/>
    <w:rsid w:val="00C84B04"/>
    <w:rsid w:val="00C8710E"/>
    <w:rsid w:val="00C875F2"/>
    <w:rsid w:val="00C926C6"/>
    <w:rsid w:val="00C92CE5"/>
    <w:rsid w:val="00C93F40"/>
    <w:rsid w:val="00C94269"/>
    <w:rsid w:val="00C96866"/>
    <w:rsid w:val="00C96C20"/>
    <w:rsid w:val="00C97BE7"/>
    <w:rsid w:val="00CA0111"/>
    <w:rsid w:val="00CA0E9E"/>
    <w:rsid w:val="00CA1D5C"/>
    <w:rsid w:val="00CA1EA4"/>
    <w:rsid w:val="00CA2232"/>
    <w:rsid w:val="00CA2458"/>
    <w:rsid w:val="00CA304C"/>
    <w:rsid w:val="00CA3472"/>
    <w:rsid w:val="00CA36F8"/>
    <w:rsid w:val="00CA625D"/>
    <w:rsid w:val="00CA6974"/>
    <w:rsid w:val="00CA74AE"/>
    <w:rsid w:val="00CB10A7"/>
    <w:rsid w:val="00CB1980"/>
    <w:rsid w:val="00CB3B93"/>
    <w:rsid w:val="00CB402E"/>
    <w:rsid w:val="00CB426D"/>
    <w:rsid w:val="00CB4F66"/>
    <w:rsid w:val="00CB5508"/>
    <w:rsid w:val="00CB6345"/>
    <w:rsid w:val="00CB7459"/>
    <w:rsid w:val="00CB7A56"/>
    <w:rsid w:val="00CC2439"/>
    <w:rsid w:val="00CC3A2B"/>
    <w:rsid w:val="00CC5BCB"/>
    <w:rsid w:val="00CC629F"/>
    <w:rsid w:val="00CD18EF"/>
    <w:rsid w:val="00CD1BBB"/>
    <w:rsid w:val="00CD2EB6"/>
    <w:rsid w:val="00CD3419"/>
    <w:rsid w:val="00CD4111"/>
    <w:rsid w:val="00CD7162"/>
    <w:rsid w:val="00CD7F73"/>
    <w:rsid w:val="00CE30A2"/>
    <w:rsid w:val="00CE37C3"/>
    <w:rsid w:val="00CE455B"/>
    <w:rsid w:val="00CE458D"/>
    <w:rsid w:val="00CE5651"/>
    <w:rsid w:val="00CF0D68"/>
    <w:rsid w:val="00CF15AD"/>
    <w:rsid w:val="00CF2CE9"/>
    <w:rsid w:val="00CF33FD"/>
    <w:rsid w:val="00CF4FBD"/>
    <w:rsid w:val="00CF6803"/>
    <w:rsid w:val="00D00C19"/>
    <w:rsid w:val="00D015C3"/>
    <w:rsid w:val="00D0736D"/>
    <w:rsid w:val="00D10C41"/>
    <w:rsid w:val="00D11351"/>
    <w:rsid w:val="00D11A48"/>
    <w:rsid w:val="00D13889"/>
    <w:rsid w:val="00D14893"/>
    <w:rsid w:val="00D1548C"/>
    <w:rsid w:val="00D20485"/>
    <w:rsid w:val="00D21A17"/>
    <w:rsid w:val="00D228E2"/>
    <w:rsid w:val="00D2401D"/>
    <w:rsid w:val="00D2407D"/>
    <w:rsid w:val="00D24962"/>
    <w:rsid w:val="00D25E50"/>
    <w:rsid w:val="00D25FA8"/>
    <w:rsid w:val="00D27022"/>
    <w:rsid w:val="00D2706C"/>
    <w:rsid w:val="00D3050E"/>
    <w:rsid w:val="00D30D56"/>
    <w:rsid w:val="00D3226A"/>
    <w:rsid w:val="00D3318B"/>
    <w:rsid w:val="00D34598"/>
    <w:rsid w:val="00D356F3"/>
    <w:rsid w:val="00D36EF6"/>
    <w:rsid w:val="00D4520F"/>
    <w:rsid w:val="00D46349"/>
    <w:rsid w:val="00D50356"/>
    <w:rsid w:val="00D51110"/>
    <w:rsid w:val="00D53961"/>
    <w:rsid w:val="00D616E2"/>
    <w:rsid w:val="00D666DC"/>
    <w:rsid w:val="00D66ED9"/>
    <w:rsid w:val="00D708C2"/>
    <w:rsid w:val="00D7195D"/>
    <w:rsid w:val="00D72257"/>
    <w:rsid w:val="00D72FF2"/>
    <w:rsid w:val="00D731B1"/>
    <w:rsid w:val="00D73E0A"/>
    <w:rsid w:val="00D74B53"/>
    <w:rsid w:val="00D757DA"/>
    <w:rsid w:val="00D77B60"/>
    <w:rsid w:val="00D810BE"/>
    <w:rsid w:val="00D86CC6"/>
    <w:rsid w:val="00D87564"/>
    <w:rsid w:val="00D92F72"/>
    <w:rsid w:val="00D9374D"/>
    <w:rsid w:val="00D940A3"/>
    <w:rsid w:val="00DA1267"/>
    <w:rsid w:val="00DA21C5"/>
    <w:rsid w:val="00DA2C55"/>
    <w:rsid w:val="00DA611A"/>
    <w:rsid w:val="00DA636C"/>
    <w:rsid w:val="00DA6768"/>
    <w:rsid w:val="00DA6E13"/>
    <w:rsid w:val="00DA72B5"/>
    <w:rsid w:val="00DB14B2"/>
    <w:rsid w:val="00DB2CD0"/>
    <w:rsid w:val="00DB434E"/>
    <w:rsid w:val="00DB506E"/>
    <w:rsid w:val="00DB531F"/>
    <w:rsid w:val="00DB6351"/>
    <w:rsid w:val="00DB7255"/>
    <w:rsid w:val="00DC1E78"/>
    <w:rsid w:val="00DC2F43"/>
    <w:rsid w:val="00DC4636"/>
    <w:rsid w:val="00DC5FB6"/>
    <w:rsid w:val="00DC6AB4"/>
    <w:rsid w:val="00DD6090"/>
    <w:rsid w:val="00DD7894"/>
    <w:rsid w:val="00DD7B6E"/>
    <w:rsid w:val="00DD7E4D"/>
    <w:rsid w:val="00DE1155"/>
    <w:rsid w:val="00DE2607"/>
    <w:rsid w:val="00DE5DE1"/>
    <w:rsid w:val="00DE7011"/>
    <w:rsid w:val="00DF0287"/>
    <w:rsid w:val="00DF0A9E"/>
    <w:rsid w:val="00DF0BA4"/>
    <w:rsid w:val="00DF512F"/>
    <w:rsid w:val="00DF5FD0"/>
    <w:rsid w:val="00DF6A3C"/>
    <w:rsid w:val="00DF7EE0"/>
    <w:rsid w:val="00E0127E"/>
    <w:rsid w:val="00E02248"/>
    <w:rsid w:val="00E02651"/>
    <w:rsid w:val="00E03838"/>
    <w:rsid w:val="00E0400E"/>
    <w:rsid w:val="00E05194"/>
    <w:rsid w:val="00E053B6"/>
    <w:rsid w:val="00E104B1"/>
    <w:rsid w:val="00E10986"/>
    <w:rsid w:val="00E1431D"/>
    <w:rsid w:val="00E14516"/>
    <w:rsid w:val="00E1659F"/>
    <w:rsid w:val="00E17E6C"/>
    <w:rsid w:val="00E208C9"/>
    <w:rsid w:val="00E2390B"/>
    <w:rsid w:val="00E31760"/>
    <w:rsid w:val="00E317BE"/>
    <w:rsid w:val="00E32A99"/>
    <w:rsid w:val="00E32D26"/>
    <w:rsid w:val="00E33A3A"/>
    <w:rsid w:val="00E3563B"/>
    <w:rsid w:val="00E36714"/>
    <w:rsid w:val="00E3772E"/>
    <w:rsid w:val="00E40426"/>
    <w:rsid w:val="00E42756"/>
    <w:rsid w:val="00E4372D"/>
    <w:rsid w:val="00E51D92"/>
    <w:rsid w:val="00E51EA7"/>
    <w:rsid w:val="00E52204"/>
    <w:rsid w:val="00E522D8"/>
    <w:rsid w:val="00E52D45"/>
    <w:rsid w:val="00E53DD1"/>
    <w:rsid w:val="00E54C4B"/>
    <w:rsid w:val="00E55B26"/>
    <w:rsid w:val="00E561F3"/>
    <w:rsid w:val="00E56DA6"/>
    <w:rsid w:val="00E570A8"/>
    <w:rsid w:val="00E57FED"/>
    <w:rsid w:val="00E61F59"/>
    <w:rsid w:val="00E61F8E"/>
    <w:rsid w:val="00E62B2B"/>
    <w:rsid w:val="00E630FB"/>
    <w:rsid w:val="00E65EBA"/>
    <w:rsid w:val="00E70727"/>
    <w:rsid w:val="00E7159C"/>
    <w:rsid w:val="00E71C60"/>
    <w:rsid w:val="00E731D9"/>
    <w:rsid w:val="00E757FE"/>
    <w:rsid w:val="00E763FF"/>
    <w:rsid w:val="00E76F50"/>
    <w:rsid w:val="00E82BDC"/>
    <w:rsid w:val="00E848F3"/>
    <w:rsid w:val="00E9178E"/>
    <w:rsid w:val="00E955F2"/>
    <w:rsid w:val="00E965CE"/>
    <w:rsid w:val="00E96767"/>
    <w:rsid w:val="00E9681B"/>
    <w:rsid w:val="00E97FF3"/>
    <w:rsid w:val="00EA001B"/>
    <w:rsid w:val="00EA6979"/>
    <w:rsid w:val="00EA711E"/>
    <w:rsid w:val="00EB5161"/>
    <w:rsid w:val="00EB52AE"/>
    <w:rsid w:val="00EB5C2D"/>
    <w:rsid w:val="00EB62D8"/>
    <w:rsid w:val="00EC065A"/>
    <w:rsid w:val="00EC1CD5"/>
    <w:rsid w:val="00EC2559"/>
    <w:rsid w:val="00EC3CC4"/>
    <w:rsid w:val="00EC5AB2"/>
    <w:rsid w:val="00EC7718"/>
    <w:rsid w:val="00ED063F"/>
    <w:rsid w:val="00ED1E42"/>
    <w:rsid w:val="00ED2ACD"/>
    <w:rsid w:val="00ED2C46"/>
    <w:rsid w:val="00ED39FC"/>
    <w:rsid w:val="00ED56F7"/>
    <w:rsid w:val="00ED5E98"/>
    <w:rsid w:val="00EE1FB1"/>
    <w:rsid w:val="00EE270D"/>
    <w:rsid w:val="00EE2A51"/>
    <w:rsid w:val="00EE488A"/>
    <w:rsid w:val="00EE6B37"/>
    <w:rsid w:val="00EE7443"/>
    <w:rsid w:val="00EF20AE"/>
    <w:rsid w:val="00EF21DF"/>
    <w:rsid w:val="00EF35F0"/>
    <w:rsid w:val="00EF402F"/>
    <w:rsid w:val="00EF46BB"/>
    <w:rsid w:val="00EF6742"/>
    <w:rsid w:val="00EF7257"/>
    <w:rsid w:val="00F013FD"/>
    <w:rsid w:val="00F017A4"/>
    <w:rsid w:val="00F03957"/>
    <w:rsid w:val="00F0533C"/>
    <w:rsid w:val="00F06E70"/>
    <w:rsid w:val="00F06F1E"/>
    <w:rsid w:val="00F1003A"/>
    <w:rsid w:val="00F12DD0"/>
    <w:rsid w:val="00F15611"/>
    <w:rsid w:val="00F17950"/>
    <w:rsid w:val="00F25040"/>
    <w:rsid w:val="00F25824"/>
    <w:rsid w:val="00F3007A"/>
    <w:rsid w:val="00F4066E"/>
    <w:rsid w:val="00F4079A"/>
    <w:rsid w:val="00F42401"/>
    <w:rsid w:val="00F42E34"/>
    <w:rsid w:val="00F43053"/>
    <w:rsid w:val="00F474B8"/>
    <w:rsid w:val="00F50932"/>
    <w:rsid w:val="00F5659A"/>
    <w:rsid w:val="00F601FE"/>
    <w:rsid w:val="00F63BA7"/>
    <w:rsid w:val="00F759D1"/>
    <w:rsid w:val="00F812C6"/>
    <w:rsid w:val="00F81698"/>
    <w:rsid w:val="00F83C48"/>
    <w:rsid w:val="00F8628C"/>
    <w:rsid w:val="00F86EE4"/>
    <w:rsid w:val="00F90441"/>
    <w:rsid w:val="00F9435C"/>
    <w:rsid w:val="00F96422"/>
    <w:rsid w:val="00F97966"/>
    <w:rsid w:val="00FA1EB9"/>
    <w:rsid w:val="00FA29C3"/>
    <w:rsid w:val="00FA6181"/>
    <w:rsid w:val="00FA755E"/>
    <w:rsid w:val="00FA7FD4"/>
    <w:rsid w:val="00FB1AE3"/>
    <w:rsid w:val="00FB215D"/>
    <w:rsid w:val="00FB5E6A"/>
    <w:rsid w:val="00FC0458"/>
    <w:rsid w:val="00FC0F2C"/>
    <w:rsid w:val="00FC23ED"/>
    <w:rsid w:val="00FC3A7A"/>
    <w:rsid w:val="00FC4401"/>
    <w:rsid w:val="00FC594D"/>
    <w:rsid w:val="00FC6C13"/>
    <w:rsid w:val="00FC740A"/>
    <w:rsid w:val="00FC7742"/>
    <w:rsid w:val="00FD09DC"/>
    <w:rsid w:val="00FD11A9"/>
    <w:rsid w:val="00FD4B6A"/>
    <w:rsid w:val="00FD7626"/>
    <w:rsid w:val="00FE1312"/>
    <w:rsid w:val="00FE2579"/>
    <w:rsid w:val="00FE6EB2"/>
    <w:rsid w:val="00FE7067"/>
    <w:rsid w:val="00FE77DB"/>
    <w:rsid w:val="00FF0395"/>
    <w:rsid w:val="00FF062F"/>
    <w:rsid w:val="00FF14BD"/>
    <w:rsid w:val="00FF46CE"/>
    <w:rsid w:val="00FF515A"/>
    <w:rsid w:val="00FF51F5"/>
    <w:rsid w:val="00FF647B"/>
    <w:rsid w:val="00FF7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uiPriority w:val="99"/>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uiPriority w:val="99"/>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uiPriority w:val="99"/>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3"/>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078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3700044">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10126793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21991688">
      <w:bodyDiv w:val="1"/>
      <w:marLeft w:val="0"/>
      <w:marRight w:val="0"/>
      <w:marTop w:val="0"/>
      <w:marBottom w:val="0"/>
      <w:divBdr>
        <w:top w:val="none" w:sz="0" w:space="0" w:color="auto"/>
        <w:left w:val="none" w:sz="0" w:space="0" w:color="auto"/>
        <w:bottom w:val="none" w:sz="0" w:space="0" w:color="auto"/>
        <w:right w:val="none" w:sz="0" w:space="0" w:color="auto"/>
      </w:divBdr>
      <w:divsChild>
        <w:div w:id="1480341868">
          <w:marLeft w:val="0"/>
          <w:marRight w:val="0"/>
          <w:marTop w:val="15"/>
          <w:marBottom w:val="0"/>
          <w:divBdr>
            <w:top w:val="single" w:sz="48" w:space="0" w:color="auto"/>
            <w:left w:val="single" w:sz="48" w:space="0" w:color="auto"/>
            <w:bottom w:val="single" w:sz="48" w:space="0" w:color="auto"/>
            <w:right w:val="single" w:sz="48" w:space="0" w:color="auto"/>
          </w:divBdr>
          <w:divsChild>
            <w:div w:id="7052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1595630">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11532049">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2222571">
      <w:bodyDiv w:val="1"/>
      <w:marLeft w:val="0"/>
      <w:marRight w:val="0"/>
      <w:marTop w:val="0"/>
      <w:marBottom w:val="0"/>
      <w:divBdr>
        <w:top w:val="none" w:sz="0" w:space="0" w:color="auto"/>
        <w:left w:val="none" w:sz="0" w:space="0" w:color="auto"/>
        <w:bottom w:val="none" w:sz="0" w:space="0" w:color="auto"/>
        <w:right w:val="none" w:sz="0" w:space="0" w:color="auto"/>
      </w:divBdr>
      <w:divsChild>
        <w:div w:id="989796955">
          <w:marLeft w:val="0"/>
          <w:marRight w:val="0"/>
          <w:marTop w:val="15"/>
          <w:marBottom w:val="0"/>
          <w:divBdr>
            <w:top w:val="single" w:sz="48" w:space="0" w:color="auto"/>
            <w:left w:val="single" w:sz="48" w:space="0" w:color="auto"/>
            <w:bottom w:val="single" w:sz="48" w:space="0" w:color="auto"/>
            <w:right w:val="single" w:sz="48" w:space="0" w:color="auto"/>
          </w:divBdr>
          <w:divsChild>
            <w:div w:id="5909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4725856">
      <w:bodyDiv w:val="1"/>
      <w:marLeft w:val="0"/>
      <w:marRight w:val="0"/>
      <w:marTop w:val="0"/>
      <w:marBottom w:val="0"/>
      <w:divBdr>
        <w:top w:val="none" w:sz="0" w:space="0" w:color="auto"/>
        <w:left w:val="none" w:sz="0" w:space="0" w:color="auto"/>
        <w:bottom w:val="none" w:sz="0" w:space="0" w:color="auto"/>
        <w:right w:val="none" w:sz="0" w:space="0" w:color="auto"/>
      </w:divBdr>
      <w:divsChild>
        <w:div w:id="1238907237">
          <w:marLeft w:val="0"/>
          <w:marRight w:val="0"/>
          <w:marTop w:val="15"/>
          <w:marBottom w:val="0"/>
          <w:divBdr>
            <w:top w:val="single" w:sz="48" w:space="0" w:color="auto"/>
            <w:left w:val="single" w:sz="48" w:space="0" w:color="auto"/>
            <w:bottom w:val="single" w:sz="48" w:space="0" w:color="auto"/>
            <w:right w:val="single" w:sz="48" w:space="0" w:color="auto"/>
          </w:divBdr>
          <w:divsChild>
            <w:div w:id="1040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32855889">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1888308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0189459">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010161">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80840740">
      <w:bodyDiv w:val="1"/>
      <w:marLeft w:val="0"/>
      <w:marRight w:val="0"/>
      <w:marTop w:val="0"/>
      <w:marBottom w:val="0"/>
      <w:divBdr>
        <w:top w:val="none" w:sz="0" w:space="0" w:color="auto"/>
        <w:left w:val="none" w:sz="0" w:space="0" w:color="auto"/>
        <w:bottom w:val="none" w:sz="0" w:space="0" w:color="auto"/>
        <w:right w:val="none" w:sz="0" w:space="0" w:color="auto"/>
      </w:divBdr>
      <w:divsChild>
        <w:div w:id="2028367464">
          <w:marLeft w:val="0"/>
          <w:marRight w:val="0"/>
          <w:marTop w:val="15"/>
          <w:marBottom w:val="0"/>
          <w:divBdr>
            <w:top w:val="single" w:sz="48" w:space="0" w:color="auto"/>
            <w:left w:val="single" w:sz="48" w:space="0" w:color="auto"/>
            <w:bottom w:val="single" w:sz="48" w:space="0" w:color="auto"/>
            <w:right w:val="single" w:sz="48" w:space="0" w:color="auto"/>
          </w:divBdr>
          <w:divsChild>
            <w:div w:id="1218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3550088">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4562359">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57529363">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1711018">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8745711">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8992315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0875173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803038484">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3428986">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9797814">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57851366">
      <w:bodyDiv w:val="1"/>
      <w:marLeft w:val="0"/>
      <w:marRight w:val="0"/>
      <w:marTop w:val="0"/>
      <w:marBottom w:val="0"/>
      <w:divBdr>
        <w:top w:val="none" w:sz="0" w:space="0" w:color="auto"/>
        <w:left w:val="none" w:sz="0" w:space="0" w:color="auto"/>
        <w:bottom w:val="none" w:sz="0" w:space="0" w:color="auto"/>
        <w:right w:val="none" w:sz="0" w:space="0" w:color="auto"/>
      </w:divBdr>
    </w:div>
    <w:div w:id="2061320580">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0376841">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4988574">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3" Type="http://schemas.openxmlformats.org/officeDocument/2006/relationships/settings" Target="settings.xml"/><Relationship Id="rId7" Type="http://schemas.openxmlformats.org/officeDocument/2006/relationships/hyperlink" Target="https://likumi.lv/ta/id/50759-izglit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30</TotalTime>
  <Pages>5</Pages>
  <Words>8445</Words>
  <Characters>4814</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Tatjana Bernharde</cp:lastModifiedBy>
  <cp:revision>34</cp:revision>
  <cp:lastPrinted>2021-08-03T06:37:00Z</cp:lastPrinted>
  <dcterms:created xsi:type="dcterms:W3CDTF">2025-07-04T08:14:00Z</dcterms:created>
  <dcterms:modified xsi:type="dcterms:W3CDTF">2025-07-04T09:37:00Z</dcterms:modified>
</cp:coreProperties>
</file>